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7908" w14:textId="79D9772D" w:rsidR="00831F92" w:rsidRDefault="00A55F26" w:rsidP="00A55F26">
      <w:pPr>
        <w:jc w:val="center"/>
        <w:rPr>
          <w:rFonts w:ascii="黑体" w:eastAsia="黑体" w:hAnsi="黑体"/>
          <w:sz w:val="28"/>
          <w:szCs w:val="28"/>
        </w:rPr>
      </w:pPr>
      <w:r w:rsidRPr="00A55F26">
        <w:rPr>
          <w:rFonts w:ascii="黑体" w:eastAsia="黑体" w:hAnsi="黑体" w:hint="eastAsia"/>
          <w:sz w:val="28"/>
          <w:szCs w:val="28"/>
        </w:rPr>
        <w:t>心得体会</w:t>
      </w:r>
    </w:p>
    <w:p w14:paraId="67426321" w14:textId="3B90C729" w:rsidR="00A55F26" w:rsidRPr="003673DD" w:rsidRDefault="00A55F26" w:rsidP="003673DD">
      <w:pPr>
        <w:spacing w:line="440" w:lineRule="exact"/>
        <w:ind w:firstLine="560"/>
        <w:jc w:val="left"/>
        <w:rPr>
          <w:rFonts w:ascii="宋体" w:eastAsia="宋体" w:hAnsi="宋体"/>
          <w:sz w:val="24"/>
          <w:szCs w:val="24"/>
        </w:rPr>
      </w:pPr>
      <w:r w:rsidRPr="00A55F26">
        <w:rPr>
          <w:rFonts w:ascii="宋体" w:eastAsia="宋体" w:hAnsi="宋体" w:hint="eastAsia"/>
          <w:sz w:val="24"/>
          <w:szCs w:val="24"/>
        </w:rPr>
        <w:t>动态代理与静态代理</w:t>
      </w:r>
      <w:r>
        <w:rPr>
          <w:rFonts w:ascii="宋体" w:eastAsia="宋体" w:hAnsi="宋体" w:hint="eastAsia"/>
          <w:sz w:val="24"/>
          <w:szCs w:val="24"/>
        </w:rPr>
        <w:t>在</w:t>
      </w:r>
      <w:r w:rsidRPr="00A55F26">
        <w:rPr>
          <w:rFonts w:ascii="宋体" w:eastAsia="宋体" w:hAnsi="宋体" w:hint="eastAsia"/>
          <w:sz w:val="24"/>
          <w:szCs w:val="24"/>
        </w:rPr>
        <w:t>本质</w:t>
      </w:r>
      <w:r>
        <w:rPr>
          <w:rFonts w:ascii="宋体" w:eastAsia="宋体" w:hAnsi="宋体" w:hint="eastAsia"/>
          <w:sz w:val="24"/>
          <w:szCs w:val="24"/>
        </w:rPr>
        <w:t>上</w:t>
      </w:r>
      <w:r w:rsidRPr="00A55F26">
        <w:rPr>
          <w:rFonts w:ascii="宋体" w:eastAsia="宋体" w:hAnsi="宋体" w:hint="eastAsia"/>
          <w:sz w:val="24"/>
          <w:szCs w:val="24"/>
        </w:rPr>
        <w:t>一样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55F26">
        <w:rPr>
          <w:rFonts w:ascii="宋体" w:eastAsia="宋体" w:hAnsi="宋体" w:hint="eastAsia"/>
          <w:sz w:val="24"/>
          <w:szCs w:val="24"/>
        </w:rPr>
        <w:t>，</w:t>
      </w:r>
      <w:r w:rsidR="000A6F44">
        <w:rPr>
          <w:rFonts w:ascii="宋体" w:eastAsia="宋体" w:hAnsi="宋体" w:hint="eastAsia"/>
          <w:sz w:val="24"/>
          <w:szCs w:val="24"/>
        </w:rPr>
        <w:t>它们在</w:t>
      </w:r>
      <w:r w:rsidRPr="00A55F26">
        <w:rPr>
          <w:rFonts w:ascii="宋体" w:eastAsia="宋体" w:hAnsi="宋体" w:hint="eastAsia"/>
          <w:sz w:val="24"/>
          <w:szCs w:val="24"/>
        </w:rPr>
        <w:t>最终运行</w:t>
      </w:r>
      <w:r>
        <w:rPr>
          <w:rFonts w:ascii="宋体" w:eastAsia="宋体" w:hAnsi="宋体" w:hint="eastAsia"/>
          <w:sz w:val="24"/>
          <w:szCs w:val="24"/>
        </w:rPr>
        <w:t>程序</w:t>
      </w:r>
      <w:r w:rsidRPr="00A55F26">
        <w:rPr>
          <w:rFonts w:ascii="宋体" w:eastAsia="宋体" w:hAnsi="宋体" w:hint="eastAsia"/>
          <w:sz w:val="24"/>
          <w:szCs w:val="24"/>
        </w:rPr>
        <w:t>时都</w:t>
      </w:r>
      <w:r>
        <w:rPr>
          <w:rFonts w:ascii="宋体" w:eastAsia="宋体" w:hAnsi="宋体" w:hint="eastAsia"/>
          <w:sz w:val="24"/>
          <w:szCs w:val="24"/>
        </w:rPr>
        <w:t>会</w:t>
      </w:r>
      <w:r w:rsidRPr="00A55F26">
        <w:rPr>
          <w:rFonts w:ascii="宋体" w:eastAsia="宋体" w:hAnsi="宋体" w:hint="eastAsia"/>
          <w:sz w:val="24"/>
          <w:szCs w:val="24"/>
        </w:rPr>
        <w:t>生成一个代理对象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55F26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55F26">
        <w:rPr>
          <w:rFonts w:ascii="宋体" w:eastAsia="宋体" w:hAnsi="宋体" w:hint="eastAsia"/>
          <w:sz w:val="24"/>
          <w:szCs w:val="24"/>
        </w:rPr>
        <w:t>通过它来完成相关增强以及业务逻辑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55F26">
        <w:rPr>
          <w:rFonts w:ascii="宋体" w:eastAsia="宋体" w:hAnsi="宋体" w:hint="eastAsia"/>
          <w:sz w:val="24"/>
          <w:szCs w:val="24"/>
        </w:rPr>
        <w:t>只不过静态代理需要硬编码的方式指定，而动态代理支持运行时动态生成这种实现方式。动态生成的好处很明显，在编码时，代理逻辑与业务逻辑互相独立，各不影响，没有侵入，没有耦合。</w:t>
      </w:r>
      <w:r w:rsidR="003673DD">
        <w:rPr>
          <w:rFonts w:ascii="宋体" w:eastAsia="宋体" w:hAnsi="宋体" w:hint="eastAsia"/>
          <w:sz w:val="24"/>
          <w:szCs w:val="24"/>
        </w:rPr>
        <w:t>在</w:t>
      </w:r>
      <w:r w:rsidR="003673DD" w:rsidRPr="003673DD">
        <w:rPr>
          <w:rFonts w:ascii="宋体" w:eastAsia="宋体" w:hAnsi="宋体" w:hint="eastAsia"/>
          <w:sz w:val="24"/>
          <w:szCs w:val="24"/>
        </w:rPr>
        <w:t>传统面向对象</w:t>
      </w:r>
      <w:r w:rsidR="003673DD">
        <w:rPr>
          <w:rFonts w:ascii="宋体" w:eastAsia="宋体" w:hAnsi="宋体" w:hint="eastAsia"/>
          <w:sz w:val="24"/>
          <w:szCs w:val="24"/>
        </w:rPr>
        <w:t>的</w:t>
      </w:r>
      <w:r w:rsidR="003673DD" w:rsidRPr="003673DD">
        <w:rPr>
          <w:rFonts w:ascii="宋体" w:eastAsia="宋体" w:hAnsi="宋体" w:hint="eastAsia"/>
          <w:sz w:val="24"/>
          <w:szCs w:val="24"/>
        </w:rPr>
        <w:t>思想中，如果想要实现功能</w:t>
      </w:r>
      <w:r w:rsidR="003673DD">
        <w:rPr>
          <w:rFonts w:ascii="宋体" w:eastAsia="宋体" w:hAnsi="宋体" w:hint="eastAsia"/>
          <w:sz w:val="24"/>
          <w:szCs w:val="24"/>
        </w:rPr>
        <w:t>的</w:t>
      </w:r>
      <w:r w:rsidR="003673DD" w:rsidRPr="003673DD">
        <w:rPr>
          <w:rFonts w:ascii="宋体" w:eastAsia="宋体" w:hAnsi="宋体" w:hint="eastAsia"/>
          <w:sz w:val="24"/>
          <w:szCs w:val="24"/>
        </w:rPr>
        <w:t>复用，要么继承、要么引用，无论</w:t>
      </w:r>
      <w:r w:rsidR="003673DD">
        <w:rPr>
          <w:rFonts w:ascii="宋体" w:eastAsia="宋体" w:hAnsi="宋体" w:hint="eastAsia"/>
          <w:sz w:val="24"/>
          <w:szCs w:val="24"/>
        </w:rPr>
        <w:t>使用</w:t>
      </w:r>
      <w:r w:rsidR="003673DD" w:rsidRPr="003673DD">
        <w:rPr>
          <w:rFonts w:ascii="宋体" w:eastAsia="宋体" w:hAnsi="宋体" w:hint="eastAsia"/>
          <w:sz w:val="24"/>
          <w:szCs w:val="24"/>
        </w:rPr>
        <w:t>哪种方</w:t>
      </w:r>
      <w:r w:rsidR="003673DD">
        <w:rPr>
          <w:rFonts w:ascii="宋体" w:eastAsia="宋体" w:hAnsi="宋体" w:hint="eastAsia"/>
          <w:sz w:val="24"/>
          <w:szCs w:val="24"/>
        </w:rPr>
        <w:t>法</w:t>
      </w:r>
      <w:r w:rsidR="003673DD" w:rsidRPr="003673DD">
        <w:rPr>
          <w:rFonts w:ascii="宋体" w:eastAsia="宋体" w:hAnsi="宋体" w:hint="eastAsia"/>
          <w:sz w:val="24"/>
          <w:szCs w:val="24"/>
        </w:rPr>
        <w:t>，</w:t>
      </w:r>
      <w:r w:rsidR="003673DD">
        <w:rPr>
          <w:rFonts w:ascii="宋体" w:eastAsia="宋体" w:hAnsi="宋体" w:hint="eastAsia"/>
          <w:sz w:val="24"/>
          <w:szCs w:val="24"/>
        </w:rPr>
        <w:t>它们</w:t>
      </w:r>
      <w:r w:rsidR="003673DD" w:rsidRPr="003673DD">
        <w:rPr>
          <w:rFonts w:ascii="宋体" w:eastAsia="宋体" w:hAnsi="宋体" w:hint="eastAsia"/>
          <w:sz w:val="24"/>
          <w:szCs w:val="24"/>
        </w:rPr>
        <w:t>对代码都有一定的侵入性，耦合</w:t>
      </w:r>
      <w:r w:rsidR="003673DD">
        <w:rPr>
          <w:rFonts w:ascii="宋体" w:eastAsia="宋体" w:hAnsi="宋体" w:hint="eastAsia"/>
          <w:sz w:val="24"/>
          <w:szCs w:val="24"/>
        </w:rPr>
        <w:t>是</w:t>
      </w:r>
      <w:r w:rsidR="003673DD" w:rsidRPr="003673DD">
        <w:rPr>
          <w:rFonts w:ascii="宋体" w:eastAsia="宋体" w:hAnsi="宋体" w:hint="eastAsia"/>
          <w:sz w:val="24"/>
          <w:szCs w:val="24"/>
        </w:rPr>
        <w:t>无可避免</w:t>
      </w:r>
      <w:r w:rsidR="003673DD">
        <w:rPr>
          <w:rFonts w:ascii="宋体" w:eastAsia="宋体" w:hAnsi="宋体" w:hint="eastAsia"/>
          <w:sz w:val="24"/>
          <w:szCs w:val="24"/>
        </w:rPr>
        <w:t>的。也就是说在传统面向对象的编程中，你如果想要增强程序的功能，则必须改动代码，而此时你的代码就具有了侵入性。动态代理则实现了功能无耦合的增强，不需修改之前的代码也能</w:t>
      </w:r>
      <w:r w:rsidR="000A6F44">
        <w:rPr>
          <w:rFonts w:ascii="宋体" w:eastAsia="宋体" w:hAnsi="宋体" w:hint="eastAsia"/>
          <w:sz w:val="24"/>
          <w:szCs w:val="24"/>
        </w:rPr>
        <w:t>实现</w:t>
      </w:r>
      <w:r w:rsidR="003673DD">
        <w:rPr>
          <w:rFonts w:ascii="宋体" w:eastAsia="宋体" w:hAnsi="宋体" w:hint="eastAsia"/>
          <w:sz w:val="24"/>
          <w:szCs w:val="24"/>
        </w:rPr>
        <w:t>功能</w:t>
      </w:r>
      <w:r w:rsidR="000A6F44">
        <w:rPr>
          <w:rFonts w:ascii="宋体" w:eastAsia="宋体" w:hAnsi="宋体" w:hint="eastAsia"/>
          <w:sz w:val="24"/>
          <w:szCs w:val="24"/>
        </w:rPr>
        <w:t>增强</w:t>
      </w:r>
      <w:bookmarkStart w:id="0" w:name="_GoBack"/>
      <w:bookmarkEnd w:id="0"/>
      <w:r w:rsidR="003673DD">
        <w:rPr>
          <w:rFonts w:ascii="宋体" w:eastAsia="宋体" w:hAnsi="宋体" w:hint="eastAsia"/>
          <w:sz w:val="24"/>
          <w:szCs w:val="24"/>
        </w:rPr>
        <w:t>。</w:t>
      </w:r>
    </w:p>
    <w:sectPr w:rsidR="00A55F26" w:rsidRPr="0036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56"/>
    <w:rsid w:val="000A6F44"/>
    <w:rsid w:val="003673DD"/>
    <w:rsid w:val="00831F92"/>
    <w:rsid w:val="009D6E56"/>
    <w:rsid w:val="00A55F26"/>
    <w:rsid w:val="00B0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A3B6"/>
  <w15:chartTrackingRefBased/>
  <w15:docId w15:val="{E1E3CFA2-E55F-4910-904A-383D2053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一博 董</dc:creator>
  <cp:keywords/>
  <dc:description/>
  <cp:lastModifiedBy>一博 董</cp:lastModifiedBy>
  <cp:revision>3</cp:revision>
  <dcterms:created xsi:type="dcterms:W3CDTF">2019-09-11T15:52:00Z</dcterms:created>
  <dcterms:modified xsi:type="dcterms:W3CDTF">2019-09-11T16:09:00Z</dcterms:modified>
</cp:coreProperties>
</file>