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积分墙开发所需条件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云服务器一台（建议</w:t>
      </w:r>
      <w:r>
        <w:rPr>
          <w:rFonts w:hint="eastAsia"/>
          <w:sz w:val="24"/>
          <w:szCs w:val="32"/>
          <w:lang w:eastAsia="zh-CN"/>
        </w:rPr>
        <w:fldChar w:fldCharType="begin"/>
      </w:r>
      <w:r>
        <w:rPr>
          <w:rFonts w:hint="eastAsia"/>
          <w:sz w:val="24"/>
          <w:szCs w:val="32"/>
          <w:lang w:eastAsia="zh-CN"/>
        </w:rPr>
        <w:instrText xml:space="preserve"> HYPERLINK "https://www.aliyun.com/?utm_content=se_1000301881" </w:instrText>
      </w:r>
      <w:r>
        <w:rPr>
          <w:rFonts w:hint="eastAsia"/>
          <w:sz w:val="24"/>
          <w:szCs w:val="32"/>
          <w:lang w:eastAsia="zh-CN"/>
        </w:rPr>
        <w:fldChar w:fldCharType="separate"/>
      </w:r>
      <w:r>
        <w:rPr>
          <w:rStyle w:val="6"/>
          <w:rFonts w:hint="eastAsia"/>
          <w:sz w:val="24"/>
          <w:szCs w:val="32"/>
          <w:lang w:eastAsia="zh-CN"/>
        </w:rPr>
        <w:t>阿里云</w:t>
      </w:r>
      <w:r>
        <w:rPr>
          <w:rFonts w:hint="eastAsia"/>
          <w:sz w:val="24"/>
          <w:szCs w:val="32"/>
          <w:lang w:eastAsia="zh-CN"/>
        </w:rPr>
        <w:fldChar w:fldCharType="end"/>
      </w:r>
      <w:r>
        <w:rPr>
          <w:rFonts w:hint="eastAsia"/>
          <w:sz w:val="24"/>
          <w:szCs w:val="32"/>
          <w:lang w:eastAsia="zh-CN"/>
        </w:rPr>
        <w:t>购买）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已备案的域名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注册类资料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fldChar w:fldCharType="begin"/>
      </w:r>
      <w:r>
        <w:rPr>
          <w:rFonts w:hint="eastAsia"/>
          <w:sz w:val="24"/>
          <w:szCs w:val="32"/>
          <w:lang w:eastAsia="zh-CN"/>
        </w:rPr>
        <w:instrText xml:space="preserve"> HYPERLINK "http://open.qq.com/login" </w:instrText>
      </w:r>
      <w:r>
        <w:rPr>
          <w:rFonts w:hint="eastAsia"/>
          <w:sz w:val="24"/>
          <w:szCs w:val="32"/>
          <w:lang w:eastAsia="zh-CN"/>
        </w:rPr>
        <w:fldChar w:fldCharType="separate"/>
      </w:r>
      <w:r>
        <w:rPr>
          <w:rStyle w:val="6"/>
          <w:rFonts w:hint="eastAsia"/>
          <w:sz w:val="24"/>
          <w:szCs w:val="32"/>
          <w:lang w:eastAsia="zh-CN"/>
        </w:rPr>
        <w:t>腾讯开放平台</w:t>
      </w:r>
      <w:r>
        <w:rPr>
          <w:rFonts w:hint="eastAsia"/>
          <w:sz w:val="24"/>
          <w:szCs w:val="32"/>
          <w:lang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----http://open.qq.com/login 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"https://open.weixin.qq.com/ 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32"/>
          <w:lang w:val="en-US" w:eastAsia="zh-CN"/>
        </w:rPr>
        <w:t>微信开放平台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----https://open.weixin.qq.com/ 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"http://mob.com/"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32"/>
          <w:lang w:val="en-US" w:eastAsia="zh-CN"/>
        </w:rPr>
        <w:t>Mob官网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（2019年3月开始需进行企业或个人认证）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----http://mob.com/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第三方服务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短信平台（用于发送验证码）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IOS企业签名证书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SSL域名下载证书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服务器参考配置：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Windows系统 SQL Server2005+均可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镜像：Windows Server 2008 R2 企业版 64位中文版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云服务器：2核4GB 6</w:t>
      </w:r>
      <w:bookmarkStart w:id="0" w:name="_GoBack"/>
      <w:bookmarkEnd w:id="0"/>
      <w:r>
        <w:rPr>
          <w:rFonts w:hint="eastAsia"/>
          <w:sz w:val="20"/>
          <w:szCs w:val="20"/>
          <w:lang w:val="en-US" w:eastAsia="zh-CN"/>
        </w:rPr>
        <w:t>M带宽（专有网络）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1块SSD云盘 100GB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线上提现功能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需在</w:t>
      </w:r>
      <w:r>
        <w:rPr>
          <w:rFonts w:hint="eastAsia"/>
          <w:color w:val="C00000"/>
          <w:sz w:val="24"/>
          <w:szCs w:val="24"/>
          <w:u w:val="none"/>
          <w:lang w:val="en-US" w:eastAsia="zh-CN"/>
        </w:rPr>
        <w:t>微信开放平台内所创建应用下</w:t>
      </w:r>
      <w:r>
        <w:rPr>
          <w:rFonts w:hint="eastAsia"/>
          <w:sz w:val="24"/>
          <w:szCs w:val="24"/>
          <w:lang w:val="en-US" w:eastAsia="zh-CN"/>
        </w:rPr>
        <w:t>开通微信支付功能，后在相应商户平台开启企业付款到零钱产品。（此项由对接人员安排进行即可）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相关注册教程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Style w:val="6"/>
          <w:rFonts w:hint="eastAsia"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fldChar w:fldCharType="begin"/>
      </w:r>
      <w:r>
        <w:rPr>
          <w:rStyle w:val="6"/>
          <w:rFonts w:hint="eastAsia"/>
          <w:sz w:val="24"/>
          <w:szCs w:val="24"/>
          <w:lang w:val="en-US" w:eastAsia="zh-CN"/>
        </w:rPr>
        <w:instrText xml:space="preserve"> HYPERLINK "http://wiki.open.qq.com/wiki/%E6%B3%A8%E5%86%8C%E5%BC%80%E5%8F%91%E8%80%85%E5%B8%90%E5%8F%B7" </w:instrText>
      </w:r>
      <w:r>
        <w:rPr>
          <w:rStyle w:val="6"/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腾讯开放平台注册教程</w:t>
      </w:r>
      <w:r>
        <w:rPr>
          <w:rStyle w:val="6"/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http://wiki.open.qq.com/wiki/%E6%B3%A8%E5%86%8C%E5%BC%80%E5%8F%91%E8%80%85%E5%B8%90%E5%8F%B7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"http://kf.qq.com/faq/170811QrE3En170811bUNRJb.html"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微信开放平台注册教程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Style w:val="4"/>
          <w:rFonts w:hint="eastAsia"/>
          <w:sz w:val="20"/>
          <w:szCs w:val="20"/>
          <w:lang w:val="en-US" w:eastAsia="zh-CN"/>
        </w:rPr>
      </w:pPr>
      <w:r>
        <w:rPr>
          <w:rStyle w:val="4"/>
          <w:rFonts w:hint="eastAsia"/>
          <w:sz w:val="20"/>
          <w:szCs w:val="20"/>
          <w:lang w:val="en-US" w:eastAsia="zh-CN"/>
        </w:rPr>
        <w:fldChar w:fldCharType="begin"/>
      </w:r>
      <w:r>
        <w:rPr>
          <w:rStyle w:val="4"/>
          <w:rFonts w:hint="eastAsia"/>
          <w:sz w:val="20"/>
          <w:szCs w:val="20"/>
          <w:lang w:val="en-US" w:eastAsia="zh-CN"/>
        </w:rPr>
        <w:instrText xml:space="preserve"> HYPERLINK "http://kf.qq.com/faq/170811QrE3En170811bUNRJb.html" </w:instrText>
      </w:r>
      <w:r>
        <w:rPr>
          <w:rStyle w:val="4"/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4"/>
          <w:rFonts w:hint="eastAsia"/>
          <w:sz w:val="20"/>
          <w:szCs w:val="20"/>
          <w:lang w:val="en-US" w:eastAsia="zh-CN"/>
        </w:rPr>
        <w:t>http://kf.qq.com/faq/170811QrE3En170811bUNRJb.html</w:t>
      </w:r>
      <w:r>
        <w:rPr>
          <w:rStyle w:val="4"/>
          <w:rFonts w:hint="eastAsia"/>
          <w:sz w:val="20"/>
          <w:szCs w:val="2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"http://kf.qq.com/faq/180910aYF77n18091073a6Jj.html"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微信商户平台开通所需资料及注册教程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http://kf.qq.com/faq/180910aYF77n18091073a6Jj.htmlhttp://kf.qq.com/faq/180910aYF77n18091073a6Jj.html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D814C3"/>
    <w:multiLevelType w:val="singleLevel"/>
    <w:tmpl w:val="A7D814C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83E86"/>
    <w:rsid w:val="0AB83E86"/>
    <w:rsid w:val="17AB7BEC"/>
    <w:rsid w:val="2C6014FC"/>
    <w:rsid w:val="3B9C5390"/>
    <w:rsid w:val="5DF82237"/>
    <w:rsid w:val="5E6B1851"/>
    <w:rsid w:val="6D0E00D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SKY-20170401DM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2019-02-23T01:51:00Z</dcterms:created>
  <dc:creator>929</dc:creator>
  <cp:lastModifiedBy>929</cp:lastModifiedBy>
  <dcterms:modified xsi:type="dcterms:W3CDTF">2019-03-11T03:15:10Z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