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AB5A3">
      <w:pPr>
        <w:spacing w:after="120"/>
        <w:jc w:val="center"/>
        <w:rPr>
          <w:rFonts w:hint="eastAsia" w:ascii="Calibri" w:hAnsi="Calibri" w:eastAsia="微软雅黑" w:cs="Calibri"/>
          <w:b/>
          <w:sz w:val="36"/>
          <w:lang w:eastAsia="zh-CN"/>
        </w:rPr>
      </w:pPr>
      <w:r>
        <w:rPr>
          <w:rFonts w:hint="eastAsia" w:ascii="Calibri" w:hAnsi="Calibri" w:eastAsia="微软雅黑" w:cs="Calibri"/>
          <w:b/>
          <w:sz w:val="36"/>
          <w:lang w:eastAsia="zh-CN"/>
        </w:rPr>
        <w:t>献静艺术钢琴积分规则</w:t>
      </w:r>
    </w:p>
    <w:p w14:paraId="29434AA5">
      <w:pPr>
        <w:spacing w:after="120"/>
        <w:jc w:val="center"/>
        <w:rPr>
          <w:rFonts w:hint="eastAsia" w:ascii="Calibri" w:hAnsi="Calibri" w:eastAsia="微软雅黑" w:cs="Calibri"/>
          <w:b/>
          <w:sz w:val="28"/>
          <w:lang w:eastAsia="zh-CN"/>
        </w:rPr>
      </w:pPr>
      <w:r>
        <w:rPr>
          <w:rFonts w:hint="eastAsia" w:ascii="Calibri" w:hAnsi="Calibri" w:eastAsia="微软雅黑" w:cs="Calibri"/>
          <w:b/>
          <w:sz w:val="28"/>
          <w:lang w:eastAsia="zh-CN"/>
        </w:rPr>
        <w:t>老师内部执行版（等级系统 + 积分系统）</w:t>
      </w:r>
    </w:p>
    <w:p w14:paraId="1DBDA76D">
      <w:pPr>
        <w:spacing w:after="120"/>
        <w:jc w:val="center"/>
        <w:rPr>
          <w:rFonts w:hint="eastAsia" w:ascii="Calibri" w:hAnsi="Calibri" w:eastAsia="微软雅黑" w:cs="Calibri"/>
          <w:b w:val="0"/>
          <w:sz w:val="20"/>
          <w:lang w:eastAsia="zh-CN"/>
        </w:rPr>
      </w:pPr>
      <w:r>
        <w:rPr>
          <w:rFonts w:hint="eastAsia" w:ascii="Calibri" w:hAnsi="Calibri" w:eastAsia="微软雅黑" w:cs="Calibri"/>
          <w:b w:val="0"/>
          <w:sz w:val="20"/>
          <w:lang w:eastAsia="zh-CN"/>
        </w:rPr>
        <w:t>修订日期：2026年7月19日</w:t>
      </w:r>
    </w:p>
    <w:p w14:paraId="13105925">
      <w:pPr>
        <w:spacing w:after="120"/>
        <w:jc w:val="left"/>
        <w:rPr>
          <w:rFonts w:hint="default" w:ascii="Calibri" w:hAnsi="Calibri" w:eastAsia="微软雅黑" w:cs="Calibri"/>
          <w:b w:val="0"/>
          <w:sz w:val="24"/>
          <w:lang w:eastAsia="zh-CN"/>
        </w:rPr>
      </w:pPr>
    </w:p>
    <w:p w14:paraId="20BE8B3B">
      <w:pPr>
        <w:spacing w:after="120"/>
        <w:jc w:val="left"/>
        <w:rPr>
          <w:rFonts w:hint="eastAsia" w:ascii="Calibri" w:hAnsi="Calibri" w:eastAsia="微软雅黑" w:cs="Calibri"/>
          <w:b/>
          <w:sz w:val="28"/>
          <w:lang w:eastAsia="zh-CN"/>
        </w:rPr>
      </w:pPr>
      <w:r>
        <w:rPr>
          <w:rFonts w:hint="eastAsia" w:ascii="Calibri" w:hAnsi="Calibri" w:eastAsia="微软雅黑" w:cs="Calibri"/>
          <w:b/>
          <w:sz w:val="28"/>
          <w:lang w:eastAsia="zh-CN"/>
        </w:rPr>
        <w:t>一、先讲最重要的一句话</w:t>
      </w:r>
    </w:p>
    <w:p w14:paraId="0B0A1478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从现在开始，等级和积分分开。等级用来看成长和排名，积分用来换礼物。孩子兑换礼物以后，不会掉等级。</w:t>
      </w:r>
    </w:p>
    <w:p w14:paraId="1D3DBA60">
      <w:pPr>
        <w:spacing w:after="120"/>
        <w:jc w:val="left"/>
        <w:rPr>
          <w:rFonts w:hint="eastAsia" w:ascii="Calibri" w:hAnsi="Calibri" w:eastAsia="微软雅黑" w:cs="Calibri"/>
          <w:b/>
          <w:sz w:val="28"/>
          <w:lang w:eastAsia="zh-CN"/>
        </w:rPr>
      </w:pPr>
      <w:r>
        <w:rPr>
          <w:rFonts w:hint="eastAsia" w:ascii="Calibri" w:hAnsi="Calibri" w:eastAsia="微软雅黑" w:cs="Calibri"/>
          <w:b/>
          <w:sz w:val="28"/>
          <w:lang w:eastAsia="zh-CN"/>
        </w:rPr>
        <w:t>二、等级系统</w:t>
      </w:r>
    </w:p>
    <w:p w14:paraId="4B2F587F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等级系统使用三层展示：星星、月亮、太阳。</w:t>
      </w:r>
    </w:p>
    <w:p w14:paraId="430E6B6D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1. 上课、练琴都会获得成长星。</w:t>
      </w:r>
    </w:p>
    <w:p w14:paraId="22D5F61D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2. 35 颗成长星自动升级为 1 个月亮。</w:t>
      </w:r>
    </w:p>
    <w:p w14:paraId="357D8684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3. 10 个月亮自动升级为 1 个太阳。</w:t>
      </w:r>
    </w:p>
    <w:p w14:paraId="5E0BBFB2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4. 等级只升不降，兑换礼物不影响等级。</w:t>
      </w:r>
    </w:p>
    <w:p w14:paraId="34A74D6A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5. 学生排名、皇冠、成长展示都看等级系统。</w:t>
      </w:r>
    </w:p>
    <w:p w14:paraId="4961F5F4">
      <w:pPr>
        <w:spacing w:after="120"/>
        <w:jc w:val="left"/>
        <w:rPr>
          <w:rFonts w:hint="eastAsia" w:ascii="Calibri" w:hAnsi="Calibri" w:eastAsia="微软雅黑" w:cs="Calibri"/>
          <w:b/>
          <w:sz w:val="28"/>
          <w:lang w:eastAsia="zh-CN"/>
        </w:rPr>
      </w:pPr>
      <w:r>
        <w:rPr>
          <w:rFonts w:hint="eastAsia" w:ascii="Calibri" w:hAnsi="Calibri" w:eastAsia="微软雅黑" w:cs="Calibri"/>
          <w:b/>
          <w:sz w:val="28"/>
          <w:lang w:eastAsia="zh-CN"/>
        </w:rPr>
        <w:t>三、积分系统</w:t>
      </w:r>
    </w:p>
    <w:p w14:paraId="7D454C06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积分系统单独存在，用来兑换礼物。</w:t>
      </w:r>
    </w:p>
    <w:p w14:paraId="4284E9A9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1. 上课、练琴同时获得积分。</w:t>
      </w:r>
    </w:p>
    <w:p w14:paraId="7B4534F8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2. 商城兑换时只扣积分，不扣等级。</w:t>
      </w:r>
    </w:p>
    <w:p w14:paraId="5AAE1B75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3. 普通礼物：积分够就能换。</w:t>
      </w:r>
    </w:p>
    <w:p w14:paraId="3E1D3A18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4. 高级礼物：需要达到对应等级，并且积分足够。</w:t>
      </w:r>
    </w:p>
    <w:p w14:paraId="43038FFB">
      <w:pPr>
        <w:spacing w:after="120"/>
        <w:jc w:val="left"/>
        <w:rPr>
          <w:rFonts w:hint="eastAsia" w:ascii="Calibri" w:hAnsi="Calibri" w:eastAsia="微软雅黑" w:cs="Calibri"/>
          <w:b/>
          <w:sz w:val="28"/>
          <w:lang w:eastAsia="zh-CN"/>
        </w:rPr>
      </w:pPr>
      <w:r>
        <w:rPr>
          <w:rFonts w:hint="eastAsia" w:ascii="Calibri" w:hAnsi="Calibri" w:eastAsia="微软雅黑" w:cs="Calibri"/>
          <w:b/>
          <w:sz w:val="28"/>
          <w:lang w:eastAsia="zh-CN"/>
        </w:rPr>
        <w:t>四、老师每次点击“已上课”后的操作</w:t>
      </w:r>
    </w:p>
    <w:p w14:paraId="05629F84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老师每次点击“已上课”时，系统做一次奖励结算。</w:t>
      </w:r>
    </w:p>
    <w:p w14:paraId="60CD881E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老师需要判断两件事：</w:t>
      </w:r>
    </w:p>
    <w:p w14:paraId="574BF8A7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1. 这节课回课质量是否合格。</w:t>
      </w:r>
    </w:p>
    <w:p w14:paraId="589533C0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2. 这一周练琴情况应该给多少分。</w:t>
      </w:r>
    </w:p>
    <w:p w14:paraId="1F0BD3AB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建议第一版规则：</w:t>
      </w:r>
    </w:p>
    <w:p w14:paraId="23DC0807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1. 本节课合格：加 5 成长星，同时加 5 积分。</w:t>
      </w:r>
    </w:p>
    <w:p w14:paraId="57E333B3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2. 本周练琴：加 0 到 35 成长星，同时加 0 到 35 积分。</w:t>
      </w:r>
    </w:p>
    <w:p w14:paraId="79E2152E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这样老师只做一次判断，系统自动把等级和积分一起记账。</w:t>
      </w:r>
    </w:p>
    <w:p w14:paraId="2173DDB2">
      <w:pPr>
        <w:spacing w:after="120"/>
        <w:jc w:val="left"/>
        <w:rPr>
          <w:rFonts w:hint="eastAsia" w:ascii="Calibri" w:hAnsi="Calibri" w:eastAsia="微软雅黑" w:cs="Calibri"/>
          <w:b/>
          <w:sz w:val="28"/>
          <w:lang w:eastAsia="zh-CN"/>
        </w:rPr>
      </w:pPr>
      <w:r>
        <w:rPr>
          <w:rFonts w:hint="eastAsia" w:ascii="Calibri" w:hAnsi="Calibri" w:eastAsia="微软雅黑" w:cs="Calibri"/>
          <w:b/>
          <w:sz w:val="28"/>
          <w:lang w:eastAsia="zh-CN"/>
        </w:rPr>
        <w:t>五、学生管理页和课时报告</w:t>
      </w:r>
    </w:p>
    <w:p w14:paraId="3BC713DF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1. 学生管理页按成长值高低排序。</w:t>
      </w:r>
    </w:p>
    <w:p w14:paraId="737395F6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2. 前三名头像显示金、银、铜三种皇冠。</w:t>
      </w:r>
    </w:p>
    <w:p w14:paraId="6CAAA869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3. 报告里同时显示：当前等级、累计成长值、当前积分。</w:t>
      </w:r>
    </w:p>
    <w:p w14:paraId="63F780DE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4. 这样老师能看到谁成长最快，也能看到谁还有多少积分可兑换。</w:t>
      </w:r>
    </w:p>
    <w:p w14:paraId="743DD593">
      <w:pPr>
        <w:spacing w:after="120"/>
        <w:jc w:val="left"/>
        <w:rPr>
          <w:rFonts w:hint="eastAsia" w:ascii="Calibri" w:hAnsi="Calibri" w:eastAsia="微软雅黑" w:cs="Calibri"/>
          <w:b/>
          <w:sz w:val="28"/>
          <w:lang w:eastAsia="zh-CN"/>
        </w:rPr>
      </w:pPr>
      <w:r>
        <w:rPr>
          <w:rFonts w:hint="eastAsia" w:ascii="Calibri" w:hAnsi="Calibri" w:eastAsia="微软雅黑" w:cs="Calibri"/>
          <w:b/>
          <w:sz w:val="28"/>
          <w:lang w:eastAsia="zh-CN"/>
        </w:rPr>
        <w:t>六、为什么这样改</w:t>
      </w:r>
    </w:p>
    <w:p w14:paraId="5B02950D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因为如果月亮和太阳既代表等级又拿去兑换礼物，孩子一换礼物，等级和排名就掉，会打击积极性。</w:t>
      </w:r>
    </w:p>
    <w:p w14:paraId="052102F0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现在改成双轨制后：成长归成长，兑换归兑换，逻辑更清楚，老师解释也更轻松。</w:t>
      </w:r>
    </w:p>
    <w:p w14:paraId="7773CDE9">
      <w:pPr>
        <w:spacing w:after="120"/>
        <w:jc w:val="left"/>
        <w:rPr>
          <w:rFonts w:hint="eastAsia" w:ascii="Calibri" w:hAnsi="Calibri" w:eastAsia="微软雅黑" w:cs="Calibri"/>
          <w:b/>
          <w:sz w:val="28"/>
          <w:lang w:eastAsia="zh-CN"/>
        </w:rPr>
      </w:pPr>
      <w:r>
        <w:rPr>
          <w:rFonts w:hint="eastAsia" w:ascii="Calibri" w:hAnsi="Calibri" w:eastAsia="微软雅黑" w:cs="Calibri"/>
          <w:b/>
          <w:sz w:val="28"/>
          <w:lang w:eastAsia="zh-CN"/>
        </w:rPr>
        <w:t>七、内部统一话术</w:t>
      </w:r>
    </w:p>
    <w:p w14:paraId="359F1153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1. 等级代表长期努力，不会因为换礼物下降。</w:t>
      </w:r>
    </w:p>
    <w:p w14:paraId="6BC7EFB5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2. 积分代表兑换资格，用完就减少。</w:t>
      </w:r>
    </w:p>
    <w:p w14:paraId="738E42A8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3. 高级礼物不是靠囤等级去换，而是达到等级门槛后，再用积分兑换。</w:t>
      </w:r>
    </w:p>
    <w:p w14:paraId="50651A4B">
      <w:pPr>
        <w:spacing w:after="120"/>
        <w:jc w:val="left"/>
        <w:rPr>
          <w:rFonts w:hint="eastAsia" w:ascii="Calibri" w:hAnsi="Calibri" w:eastAsia="微软雅黑" w:cs="Calibri"/>
          <w:b/>
          <w:sz w:val="28"/>
          <w:lang w:eastAsia="zh-CN"/>
        </w:rPr>
      </w:pPr>
      <w:r>
        <w:rPr>
          <w:rFonts w:hint="eastAsia" w:ascii="Calibri" w:hAnsi="Calibri" w:eastAsia="微软雅黑" w:cs="Calibri"/>
          <w:b/>
          <w:sz w:val="28"/>
          <w:lang w:eastAsia="zh-CN"/>
        </w:rPr>
        <w:t>八、当前最重要的执行建议</w:t>
      </w:r>
    </w:p>
    <w:p w14:paraId="3CADC0C0">
      <w:pPr>
        <w:spacing w:after="120"/>
        <w:jc w:val="left"/>
        <w:rPr>
          <w:rFonts w:hint="eastAsia" w:ascii="Calibri" w:hAnsi="Calibri" w:eastAsia="微软雅黑" w:cs="Calibri"/>
          <w:b w:val="0"/>
          <w:sz w:val="24"/>
          <w:lang w:eastAsia="zh-CN"/>
        </w:rPr>
      </w:pPr>
      <w:r>
        <w:rPr>
          <w:rFonts w:hint="eastAsia" w:ascii="Calibri" w:hAnsi="Calibri" w:eastAsia="微软雅黑" w:cs="Calibri"/>
          <w:b w:val="0"/>
          <w:sz w:val="24"/>
          <w:lang w:eastAsia="zh-CN"/>
        </w:rPr>
        <w:t>先把老师“已上课即结算奖励”这条链路做顺，再去补商城细节。制度要先容易执行，后面才谈得上长期有效。</w:t>
      </w:r>
    </w:p>
    <w:p w14:paraId="6CAA1D90">
      <w:pPr>
        <w:spacing w:after="120"/>
        <w:jc w:val="left"/>
        <w:rPr>
          <w:rFonts w:hint="default" w:ascii="Calibri" w:hAnsi="Calibri" w:eastAsia="微软雅黑" w:cs="Calibri"/>
          <w:b w:val="0"/>
          <w:sz w:val="24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6833C4"/>
    <w:rsid w:val="226833C4"/>
    <w:rsid w:val="5CC8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9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240" w:lineRule="auto"/>
      <w:outlineLvl w:val="8"/>
    </w:pPr>
    <w:rPr>
      <w:rFonts w:ascii="Arial" w:hAnsi="Arial" w:eastAsia="黑体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2026-07-19T15:31:00Z</dcterms:created>
  <dc:creator>dych</dc:creator>
  <cp:lastModifiedBy>dych</cp:lastModifiedBy>
  <dcterms:modified xsi:type="dcterms:W3CDTF">2026-07-19T15:31:50Z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2DF2A76B646A458EBE0F527B8E3C6818_11</vt:lpwstr>
  </property>
</Properties>
</file>