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180" w:afterAutospacing="0" w:line="13" w:lineRule="atLeast"/>
        <w:ind w:left="0" w:right="0" w:firstLine="0"/>
        <w:jc w:val="center"/>
        <w:rPr>
          <w:rFonts w:ascii="微软雅黑" w:hAnsi="微软雅黑" w:eastAsia="微软雅黑" w:cs="微软雅黑"/>
          <w:i w:val="0"/>
          <w:caps w:val="0"/>
          <w:color w:val="333333"/>
          <w:spacing w:val="0"/>
          <w:sz w:val="36"/>
          <w:szCs w:val="36"/>
          <w:shd w:val="clear" w:color="auto" w:fill="auto"/>
        </w:rPr>
      </w:pPr>
      <w:r>
        <w:rPr>
          <w:rFonts w:hint="eastAsia" w:ascii="微软雅黑" w:hAnsi="微软雅黑" w:eastAsia="微软雅黑" w:cs="微软雅黑"/>
          <w:i w:val="0"/>
          <w:caps w:val="0"/>
          <w:color w:val="333333"/>
          <w:spacing w:val="0"/>
          <w:sz w:val="36"/>
          <w:szCs w:val="36"/>
          <w:shd w:val="clear" w:color="auto" w:fill="auto"/>
        </w:rPr>
        <w:t>RFID图书馆应用解决方案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shd w:val="clear" w:color="auto" w:fill="auto"/>
        </w:rPr>
      </w:pPr>
      <w:r>
        <w:rPr>
          <w:rStyle w:val="8"/>
          <w:rFonts w:hint="eastAsia" w:ascii="微软雅黑" w:hAnsi="微软雅黑" w:eastAsia="微软雅黑" w:cs="微软雅黑"/>
          <w:b/>
          <w:i w:val="0"/>
          <w:caps w:val="0"/>
          <w:color w:val="000000"/>
          <w:spacing w:val="0"/>
          <w:sz w:val="19"/>
          <w:szCs w:val="19"/>
          <w:shd w:val="clear" w:color="auto" w:fill="auto"/>
        </w:rPr>
        <w:t>一、概述：</w:t>
      </w:r>
      <w:r>
        <w:rPr>
          <w:rFonts w:hint="eastAsia" w:ascii="微软雅黑" w:hAnsi="微软雅黑" w:eastAsia="微软雅黑" w:cs="微软雅黑"/>
          <w:i w:val="0"/>
          <w:caps w:val="0"/>
          <w:color w:val="000000"/>
          <w:spacing w:val="0"/>
          <w:sz w:val="19"/>
          <w:szCs w:val="19"/>
          <w:shd w:val="clear" w:color="auto" w:fill="auto"/>
        </w:rPr>
        <w:br w:type="textWrapping"/>
      </w:r>
      <w:r>
        <w:rPr>
          <w:rStyle w:val="8"/>
          <w:rFonts w:hint="eastAsia" w:ascii="微软雅黑" w:hAnsi="微软雅黑" w:eastAsia="微软雅黑" w:cs="微软雅黑"/>
          <w:b/>
          <w:i w:val="0"/>
          <w:caps w:val="0"/>
          <w:color w:val="000000"/>
          <w:spacing w:val="0"/>
          <w:sz w:val="19"/>
          <w:szCs w:val="19"/>
          <w:shd w:val="clear" w:color="auto" w:fill="auto"/>
        </w:rPr>
        <w:t>　　1.1 目前图书馆图书流通管理系统和存在的问题 </w:t>
      </w:r>
      <w:r>
        <w:rPr>
          <w:rFonts w:hint="eastAsia" w:ascii="微软雅黑" w:hAnsi="微软雅黑" w:eastAsia="微软雅黑" w:cs="微软雅黑"/>
          <w:i w:val="0"/>
          <w:caps w:val="0"/>
          <w:color w:val="000000"/>
          <w:spacing w:val="0"/>
          <w:sz w:val="19"/>
          <w:szCs w:val="19"/>
          <w:shd w:val="clear" w:color="auto" w:fill="auto"/>
        </w:rPr>
        <w:br w:type="textWrapping"/>
      </w:r>
      <w:r>
        <w:rPr>
          <w:rFonts w:hint="eastAsia" w:ascii="微软雅黑" w:hAnsi="微软雅黑" w:eastAsia="微软雅黑" w:cs="微软雅黑"/>
          <w:i w:val="0"/>
          <w:caps w:val="0"/>
          <w:color w:val="000000"/>
          <w:spacing w:val="0"/>
          <w:sz w:val="19"/>
          <w:szCs w:val="19"/>
          <w:shd w:val="clear" w:color="auto" w:fill="auto"/>
        </w:rPr>
        <w:t>　　目前我国图书馆传统的图书流通管理全部采用磁条和条码系统，磁条为安全防盗功能，条码为馆藏标识功能。该管理系统存在的主要问题有：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shd w:val="clear" w:color="auto" w:fill="auto"/>
        </w:rPr>
      </w:pPr>
      <w:r>
        <w:rPr>
          <w:rFonts w:hint="eastAsia" w:ascii="微软雅黑" w:hAnsi="微软雅黑" w:eastAsia="微软雅黑" w:cs="微软雅黑"/>
          <w:i w:val="0"/>
          <w:caps w:val="0"/>
          <w:color w:val="000000"/>
          <w:spacing w:val="0"/>
          <w:sz w:val="19"/>
          <w:szCs w:val="19"/>
          <w:shd w:val="clear" w:color="auto" w:fill="auto"/>
        </w:rPr>
        <w:t>顺架、排架困难，劳动强度高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right="0" w:firstLine="380" w:firstLineChars="200"/>
        <w:rPr>
          <w:shd w:val="clear" w:color="auto" w:fill="auto"/>
        </w:rPr>
      </w:pPr>
      <w:r>
        <w:rPr>
          <w:rFonts w:hint="eastAsia" w:ascii="微软雅黑" w:hAnsi="微软雅黑" w:eastAsia="微软雅黑" w:cs="微软雅黑"/>
          <w:i w:val="0"/>
          <w:caps w:val="0"/>
          <w:color w:val="000000"/>
          <w:spacing w:val="0"/>
          <w:sz w:val="19"/>
          <w:szCs w:val="19"/>
          <w:shd w:val="clear" w:color="auto" w:fill="auto"/>
        </w:rPr>
        <w:t>图书查找、馆藏清点繁琐耗时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shd w:val="clear" w:color="auto" w:fill="auto"/>
        </w:rPr>
      </w:pPr>
      <w:r>
        <w:rPr>
          <w:rFonts w:hint="eastAsia" w:ascii="微软雅黑" w:hAnsi="微软雅黑" w:eastAsia="微软雅黑" w:cs="微软雅黑"/>
          <w:i w:val="0"/>
          <w:caps w:val="0"/>
          <w:color w:val="000000"/>
          <w:spacing w:val="0"/>
          <w:sz w:val="19"/>
          <w:szCs w:val="19"/>
          <w:shd w:val="clear" w:color="auto" w:fill="auto"/>
        </w:rPr>
        <w:t>音像读物难以流通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shd w:val="clear" w:color="auto" w:fill="auto"/>
        </w:rPr>
      </w:pPr>
      <w:r>
        <w:rPr>
          <w:rFonts w:hint="eastAsia" w:ascii="微软雅黑" w:hAnsi="微软雅黑" w:eastAsia="微软雅黑" w:cs="微软雅黑"/>
          <w:i w:val="0"/>
          <w:caps w:val="0"/>
          <w:color w:val="000000"/>
          <w:spacing w:val="0"/>
          <w:sz w:val="19"/>
          <w:szCs w:val="19"/>
          <w:shd w:val="clear" w:color="auto" w:fill="auto"/>
        </w:rPr>
        <w:t>磁条容易被消磁，防盗效果差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shd w:val="clear" w:color="auto" w:fill="auto"/>
        </w:rPr>
      </w:pPr>
      <w:r>
        <w:rPr>
          <w:rFonts w:hint="eastAsia" w:ascii="微软雅黑" w:hAnsi="微软雅黑" w:eastAsia="微软雅黑" w:cs="微软雅黑"/>
          <w:i w:val="0"/>
          <w:caps w:val="0"/>
          <w:color w:val="000000"/>
          <w:spacing w:val="0"/>
          <w:sz w:val="19"/>
          <w:szCs w:val="19"/>
          <w:shd w:val="clear" w:color="auto" w:fill="auto"/>
        </w:rPr>
        <w:t>自动化程度低，管理上缺乏人性化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rFonts w:hint="eastAsia" w:ascii="微软雅黑" w:hAnsi="微软雅黑" w:eastAsia="微软雅黑" w:cs="微软雅黑"/>
          <w:i w:val="0"/>
          <w:caps w:val="0"/>
          <w:color w:val="777777"/>
          <w:spacing w:val="0"/>
          <w:sz w:val="16"/>
          <w:szCs w:val="16"/>
          <w:shd w:val="clear" w:color="auto" w:fill="auto"/>
        </w:rPr>
      </w:pPr>
      <w:r>
        <w:rPr>
          <w:rStyle w:val="8"/>
          <w:rFonts w:hint="eastAsia" w:ascii="微软雅黑" w:hAnsi="微软雅黑" w:eastAsia="微软雅黑" w:cs="微软雅黑"/>
          <w:b/>
          <w:i w:val="0"/>
          <w:caps w:val="0"/>
          <w:color w:val="000000"/>
          <w:spacing w:val="0"/>
          <w:sz w:val="19"/>
          <w:szCs w:val="19"/>
          <w:shd w:val="clear" w:color="auto" w:fill="auto"/>
        </w:rPr>
        <w:t>　　1.2 RFID 在图书馆流通管理中的应用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shd w:val="clear" w:color="auto" w:fill="auto"/>
        </w:rPr>
      </w:pPr>
      <w:r>
        <w:rPr>
          <w:rFonts w:hint="eastAsia" w:ascii="微软雅黑" w:hAnsi="微软雅黑" w:eastAsia="微软雅黑" w:cs="微软雅黑"/>
          <w:i w:val="0"/>
          <w:caps w:val="0"/>
          <w:color w:val="000000"/>
          <w:spacing w:val="0"/>
          <w:sz w:val="19"/>
          <w:szCs w:val="19"/>
          <w:shd w:val="clear" w:color="auto" w:fill="auto"/>
        </w:rPr>
        <w:t>　　RFID 技术的出现极大地提高了采集数据的速度，特别是在运动过程中实现了快速、高效、安全的信息识读和存储，而且具有信息载体身份的惟一性，这些特性决定了 RFID 技术在图书馆领域的广泛应用。</w:t>
      </w:r>
      <w:r>
        <w:rPr>
          <w:rFonts w:hint="eastAsia" w:ascii="微软雅黑" w:hAnsi="微软雅黑" w:eastAsia="微软雅黑" w:cs="微软雅黑"/>
          <w:i w:val="0"/>
          <w:caps w:val="0"/>
          <w:color w:val="000000"/>
          <w:spacing w:val="0"/>
          <w:sz w:val="19"/>
          <w:szCs w:val="19"/>
          <w:shd w:val="clear" w:color="auto" w:fill="auto"/>
        </w:rPr>
        <w:br w:type="textWrapping"/>
      </w:r>
      <w:r>
        <w:rPr>
          <w:rFonts w:hint="eastAsia" w:ascii="微软雅黑" w:hAnsi="微软雅黑" w:eastAsia="微软雅黑" w:cs="微软雅黑"/>
          <w:i w:val="0"/>
          <w:caps w:val="0"/>
          <w:color w:val="000000"/>
          <w:spacing w:val="0"/>
          <w:sz w:val="19"/>
          <w:szCs w:val="19"/>
          <w:shd w:val="clear" w:color="auto" w:fill="auto"/>
        </w:rPr>
        <w:t>　　在欧、美等发达国家与地区的图书馆领域，利用 RFID 标签对图书、录像带等馆藏资料进行跟踪管理越来越普遍，在新加坡、马来西亚、泰国等亚洲地区的国家也于几年前开始采用 RFID 图书系统，中国首家 RFID 图书应用系统已在 7 月开馆的新深圳图书馆投入使用，这标志 RFID 图书数字标识系统正式登陆我国图书馆领域。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rFonts w:hint="eastAsia" w:ascii="微软雅黑" w:hAnsi="微软雅黑" w:eastAsia="微软雅黑" w:cs="微软雅黑"/>
          <w:i w:val="0"/>
          <w:caps w:val="0"/>
          <w:color w:val="777777"/>
          <w:spacing w:val="0"/>
          <w:sz w:val="16"/>
          <w:szCs w:val="16"/>
          <w:shd w:val="clear" w:color="auto" w:fill="auto"/>
        </w:rPr>
      </w:pPr>
      <w:r>
        <w:rPr>
          <w:rStyle w:val="8"/>
          <w:rFonts w:hint="eastAsia" w:ascii="微软雅黑" w:hAnsi="微软雅黑" w:eastAsia="微软雅黑" w:cs="微软雅黑"/>
          <w:b/>
          <w:i w:val="0"/>
          <w:caps w:val="0"/>
          <w:color w:val="000000"/>
          <w:spacing w:val="0"/>
          <w:sz w:val="19"/>
          <w:szCs w:val="19"/>
          <w:shd w:val="clear" w:color="auto" w:fill="auto"/>
        </w:rPr>
        <w:t>二、RFID 图书馆解决方案</w:t>
      </w:r>
      <w:r>
        <w:rPr>
          <w:rFonts w:hint="eastAsia" w:ascii="微软雅黑" w:hAnsi="微软雅黑" w:eastAsia="微软雅黑" w:cs="微软雅黑"/>
          <w:i w:val="0"/>
          <w:caps w:val="0"/>
          <w:color w:val="000000"/>
          <w:spacing w:val="0"/>
          <w:sz w:val="19"/>
          <w:szCs w:val="19"/>
          <w:shd w:val="clear" w:color="auto" w:fill="auto"/>
        </w:rPr>
        <w:br w:type="textWrapping"/>
      </w:r>
      <w:r>
        <w:rPr>
          <w:rStyle w:val="8"/>
          <w:rFonts w:hint="eastAsia" w:ascii="微软雅黑" w:hAnsi="微软雅黑" w:eastAsia="微软雅黑" w:cs="微软雅黑"/>
          <w:b/>
          <w:i w:val="0"/>
          <w:caps w:val="0"/>
          <w:color w:val="000000"/>
          <w:spacing w:val="0"/>
          <w:sz w:val="19"/>
          <w:szCs w:val="19"/>
          <w:shd w:val="clear" w:color="auto" w:fill="auto"/>
        </w:rPr>
        <w:t>　　2.1 什么是 RFID </w:t>
      </w:r>
      <w:r>
        <w:rPr>
          <w:rStyle w:val="8"/>
          <w:rFonts w:hint="eastAsia" w:ascii="微软雅黑" w:hAnsi="微软雅黑" w:eastAsia="微软雅黑" w:cs="微软雅黑"/>
          <w:b/>
          <w:i w:val="0"/>
          <w:caps w:val="0"/>
          <w:color w:val="000000"/>
          <w:spacing w:val="0"/>
          <w:sz w:val="19"/>
          <w:szCs w:val="19"/>
          <w:shd w:val="clear" w:color="auto" w:fill="auto"/>
        </w:rPr>
        <w:br w:type="textWrapping"/>
      </w:r>
      <w:r>
        <w:rPr>
          <w:rFonts w:hint="eastAsia" w:ascii="微软雅黑" w:hAnsi="微软雅黑" w:eastAsia="微软雅黑" w:cs="微软雅黑"/>
          <w:i w:val="0"/>
          <w:caps w:val="0"/>
          <w:color w:val="000000"/>
          <w:spacing w:val="0"/>
          <w:sz w:val="19"/>
          <w:szCs w:val="19"/>
          <w:shd w:val="clear" w:color="auto" w:fill="auto"/>
        </w:rPr>
        <w:t>　　射频识别（ RFID ）是利用无线射频技术识别货品，它具有循环使用、顺架、排架和防盗的功能，同时它还比条形码具备更多的优势，它可以取代或作为现有条形码的补充。当劳动成本需要作为考量的情况下，例如借还书手续、典藏、排架、顺架、管理信息系统等工作， RFID 能比传统的图书馆条形码更关加有效率。 </w:t>
      </w:r>
      <w:r>
        <w:rPr>
          <w:rFonts w:hint="eastAsia" w:ascii="微软雅黑" w:hAnsi="微软雅黑" w:eastAsia="微软雅黑" w:cs="微软雅黑"/>
          <w:i w:val="0"/>
          <w:caps w:val="0"/>
          <w:color w:val="000000"/>
          <w:spacing w:val="0"/>
          <w:sz w:val="19"/>
          <w:szCs w:val="19"/>
          <w:shd w:val="clear" w:color="auto" w:fill="auto"/>
        </w:rPr>
        <w:br w:type="textWrapping"/>
      </w:r>
      <w:r>
        <w:rPr>
          <w:rFonts w:hint="eastAsia" w:ascii="微软雅黑" w:hAnsi="微软雅黑" w:eastAsia="微软雅黑" w:cs="微软雅黑"/>
          <w:i w:val="0"/>
          <w:caps w:val="0"/>
          <w:color w:val="000000"/>
          <w:spacing w:val="0"/>
          <w:sz w:val="19"/>
          <w:szCs w:val="19"/>
          <w:shd w:val="clear" w:color="auto" w:fill="auto"/>
        </w:rPr>
        <w:t>　　RFID 是一种以结合射频技术为基础微电子技术。图书馆图书资料的信息存储在有微型晶片的标签上，同时使用射频技术进行信息交流。</w:t>
      </w:r>
      <w:r>
        <w:rPr>
          <w:rFonts w:hint="eastAsia" w:ascii="微软雅黑" w:hAnsi="微软雅黑" w:eastAsia="微软雅黑" w:cs="微软雅黑"/>
          <w:i w:val="0"/>
          <w:caps w:val="0"/>
          <w:color w:val="000000"/>
          <w:spacing w:val="0"/>
          <w:sz w:val="19"/>
          <w:szCs w:val="19"/>
          <w:shd w:val="clear" w:color="auto" w:fill="auto"/>
        </w:rPr>
        <w:br w:type="textWrapping"/>
      </w:r>
      <w:r>
        <w:rPr>
          <w:rStyle w:val="8"/>
          <w:rFonts w:hint="eastAsia" w:ascii="微软雅黑" w:hAnsi="微软雅黑" w:eastAsia="微软雅黑" w:cs="微软雅黑"/>
          <w:b/>
          <w:i w:val="0"/>
          <w:caps w:val="0"/>
          <w:color w:val="000000"/>
          <w:spacing w:val="0"/>
          <w:sz w:val="19"/>
          <w:szCs w:val="19"/>
          <w:shd w:val="clear" w:color="auto" w:fill="auto"/>
        </w:rPr>
        <w:t>　　2.2 为什么使用 RFID</w:t>
      </w:r>
      <w:r>
        <w:rPr>
          <w:rStyle w:val="8"/>
          <w:rFonts w:hint="eastAsia" w:ascii="微软雅黑" w:hAnsi="微软雅黑" w:eastAsia="微软雅黑" w:cs="微软雅黑"/>
          <w:b/>
          <w:i w:val="0"/>
          <w:caps w:val="0"/>
          <w:color w:val="000000"/>
          <w:spacing w:val="0"/>
          <w:sz w:val="19"/>
          <w:szCs w:val="19"/>
          <w:shd w:val="clear" w:color="auto" w:fill="auto"/>
        </w:rPr>
        <w:br w:type="textWrapping"/>
      </w:r>
      <w:r>
        <w:rPr>
          <w:rFonts w:hint="eastAsia" w:ascii="微软雅黑" w:hAnsi="微软雅黑" w:eastAsia="微软雅黑" w:cs="微软雅黑"/>
          <w:i w:val="0"/>
          <w:caps w:val="0"/>
          <w:color w:val="000000"/>
          <w:spacing w:val="0"/>
          <w:sz w:val="19"/>
          <w:szCs w:val="19"/>
          <w:shd w:val="clear" w:color="auto" w:fill="auto"/>
        </w:rPr>
        <w:t>　　在目前很多的图书馆，由于图书馆人员的规模不变而资料在不断增长，以至于收发、运输、分拣和排架的工作量越来越多，导致图书馆员忙于搬运书籍而非图书管理业务。 </w:t>
      </w:r>
      <w:r>
        <w:rPr>
          <w:rFonts w:hint="eastAsia" w:ascii="微软雅黑" w:hAnsi="微软雅黑" w:eastAsia="微软雅黑" w:cs="微软雅黑"/>
          <w:i w:val="0"/>
          <w:caps w:val="0"/>
          <w:color w:val="000000"/>
          <w:spacing w:val="0"/>
          <w:sz w:val="19"/>
          <w:szCs w:val="19"/>
          <w:shd w:val="clear" w:color="auto" w:fill="auto"/>
        </w:rPr>
        <w:br w:type="textWrapping"/>
      </w:r>
      <w:r>
        <w:rPr>
          <w:rFonts w:hint="eastAsia" w:ascii="微软雅黑" w:hAnsi="微软雅黑" w:eastAsia="微软雅黑" w:cs="微软雅黑"/>
          <w:i w:val="0"/>
          <w:caps w:val="0"/>
          <w:color w:val="000000"/>
          <w:spacing w:val="0"/>
          <w:sz w:val="19"/>
          <w:szCs w:val="19"/>
          <w:shd w:val="clear" w:color="auto" w:fill="auto"/>
        </w:rPr>
        <w:t>　　RFID 提供了解决这一问题的自动化处理方案，从而使图书馆管理员从以上大部分繁琐工作中解放出来，让图书管理员回归到正规的图书管理服务中来。同时，使用 RFID 将降低物流和信息流的交流时间，最显著的节约是： RFID 标签的阅读速度比条形码快得多，同时 RFID 系统也可以同时读取多个标签。</w:t>
      </w:r>
      <w:r>
        <w:rPr>
          <w:rFonts w:hint="eastAsia" w:ascii="微软雅黑" w:hAnsi="微软雅黑" w:eastAsia="微软雅黑" w:cs="微软雅黑"/>
          <w:i w:val="0"/>
          <w:caps w:val="0"/>
          <w:color w:val="000000"/>
          <w:spacing w:val="0"/>
          <w:sz w:val="19"/>
          <w:szCs w:val="19"/>
          <w:shd w:val="clear" w:color="auto" w:fill="auto"/>
        </w:rPr>
        <w:br w:type="textWrapping"/>
      </w:r>
      <w:r>
        <w:rPr>
          <w:rStyle w:val="8"/>
          <w:rFonts w:hint="eastAsia" w:ascii="微软雅黑" w:hAnsi="微软雅黑" w:eastAsia="微软雅黑" w:cs="微软雅黑"/>
          <w:b/>
          <w:i w:val="0"/>
          <w:caps w:val="0"/>
          <w:color w:val="000000"/>
          <w:spacing w:val="0"/>
          <w:sz w:val="19"/>
          <w:szCs w:val="19"/>
          <w:shd w:val="clear" w:color="auto" w:fill="auto"/>
        </w:rPr>
        <w:t>　　2.3 技术规格说明</w:t>
      </w:r>
      <w:r>
        <w:rPr>
          <w:rStyle w:val="8"/>
          <w:rFonts w:hint="eastAsia" w:ascii="微软雅黑" w:hAnsi="微软雅黑" w:eastAsia="微软雅黑" w:cs="微软雅黑"/>
          <w:b/>
          <w:i w:val="0"/>
          <w:caps w:val="0"/>
          <w:color w:val="000000"/>
          <w:spacing w:val="0"/>
          <w:sz w:val="19"/>
          <w:szCs w:val="19"/>
          <w:shd w:val="clear" w:color="auto" w:fill="auto"/>
        </w:rPr>
        <w:br w:type="textWrapping"/>
      </w:r>
      <w:r>
        <w:rPr>
          <w:rStyle w:val="8"/>
          <w:rFonts w:hint="eastAsia" w:ascii="微软雅黑" w:hAnsi="微软雅黑" w:eastAsia="微软雅黑" w:cs="微软雅黑"/>
          <w:b/>
          <w:i w:val="0"/>
          <w:caps w:val="0"/>
          <w:color w:val="000000"/>
          <w:spacing w:val="0"/>
          <w:sz w:val="19"/>
          <w:szCs w:val="19"/>
          <w:shd w:val="clear" w:color="auto" w:fill="auto"/>
        </w:rPr>
        <w:t>　　2.3.1标签 </w:t>
      </w:r>
      <w:r>
        <w:rPr>
          <w:rStyle w:val="8"/>
          <w:rFonts w:hint="eastAsia" w:ascii="微软雅黑" w:hAnsi="微软雅黑" w:eastAsia="微软雅黑" w:cs="微软雅黑"/>
          <w:b/>
          <w:i w:val="0"/>
          <w:caps w:val="0"/>
          <w:color w:val="000000"/>
          <w:spacing w:val="0"/>
          <w:sz w:val="19"/>
          <w:szCs w:val="19"/>
          <w:shd w:val="clear" w:color="auto" w:fill="auto"/>
        </w:rPr>
        <w:br w:type="textWrapping"/>
      </w:r>
      <w:r>
        <w:rPr>
          <w:rFonts w:hint="eastAsia" w:ascii="微软雅黑" w:hAnsi="微软雅黑" w:eastAsia="微软雅黑" w:cs="微软雅黑"/>
          <w:i w:val="0"/>
          <w:caps w:val="0"/>
          <w:color w:val="000000"/>
          <w:spacing w:val="0"/>
          <w:sz w:val="19"/>
          <w:szCs w:val="19"/>
          <w:shd w:val="clear" w:color="auto" w:fill="auto"/>
        </w:rPr>
        <w:t>　　条形码必须使用可视的光线，即灯或者激光必须能够读到条码才能获取信息，同时由于条形码仪器只能一个一个项目读取信息，从而导致借书和还书手续复杂和繁琐到消耗更多的时间。而 RFID 阅读器则可以同时读取多个项目，从而使图书馆的工作更加有效率。</w:t>
      </w:r>
      <w:r>
        <w:rPr>
          <w:rFonts w:hint="eastAsia" w:ascii="微软雅黑" w:hAnsi="微软雅黑" w:eastAsia="微软雅黑" w:cs="微软雅黑"/>
          <w:i w:val="0"/>
          <w:caps w:val="0"/>
          <w:color w:val="000000"/>
          <w:spacing w:val="0"/>
          <w:sz w:val="19"/>
          <w:szCs w:val="19"/>
          <w:shd w:val="clear" w:color="auto" w:fill="auto"/>
        </w:rPr>
        <w:br w:type="textWrapping"/>
      </w:r>
      <w:r>
        <w:rPr>
          <w:rStyle w:val="8"/>
          <w:rFonts w:hint="eastAsia" w:ascii="微软雅黑" w:hAnsi="微软雅黑" w:eastAsia="微软雅黑" w:cs="微软雅黑"/>
          <w:b/>
          <w:i w:val="0"/>
          <w:caps w:val="0"/>
          <w:color w:val="000000"/>
          <w:spacing w:val="0"/>
          <w:sz w:val="19"/>
          <w:szCs w:val="19"/>
          <w:shd w:val="clear" w:color="auto" w:fill="auto"/>
        </w:rPr>
        <w:t>　　2.3.2 RFID 怎样工作</w:t>
      </w:r>
      <w:r>
        <w:rPr>
          <w:rFonts w:hint="eastAsia" w:ascii="微软雅黑" w:hAnsi="微软雅黑" w:eastAsia="微软雅黑" w:cs="微软雅黑"/>
          <w:i w:val="0"/>
          <w:caps w:val="0"/>
          <w:color w:val="000000"/>
          <w:spacing w:val="0"/>
          <w:sz w:val="19"/>
          <w:szCs w:val="19"/>
          <w:shd w:val="clear" w:color="auto" w:fill="auto"/>
        </w:rPr>
        <w:t> </w:t>
      </w:r>
      <w:r>
        <w:rPr>
          <w:rFonts w:hint="eastAsia" w:ascii="微软雅黑" w:hAnsi="微软雅黑" w:eastAsia="微软雅黑" w:cs="微软雅黑"/>
          <w:i w:val="0"/>
          <w:caps w:val="0"/>
          <w:color w:val="000000"/>
          <w:spacing w:val="0"/>
          <w:sz w:val="19"/>
          <w:szCs w:val="19"/>
          <w:shd w:val="clear" w:color="auto" w:fill="auto"/>
        </w:rPr>
        <w:br w:type="textWrapping"/>
      </w:r>
      <w:r>
        <w:rPr>
          <w:rFonts w:hint="eastAsia" w:ascii="微软雅黑" w:hAnsi="微软雅黑" w:eastAsia="微软雅黑" w:cs="微软雅黑"/>
          <w:i w:val="0"/>
          <w:caps w:val="0"/>
          <w:color w:val="000000"/>
          <w:spacing w:val="0"/>
          <w:sz w:val="19"/>
          <w:szCs w:val="19"/>
          <w:shd w:val="clear" w:color="auto" w:fill="auto"/>
        </w:rPr>
        <w:t>　　每个 RFID 标签都有一条非提供动力的天线，它可以被一条提供动力的天线（属于一台 RFID 扫描器或者安全门上的阅读器）进行信息交流。</w:t>
      </w:r>
      <w:r>
        <w:rPr>
          <w:rFonts w:hint="eastAsia" w:ascii="微软雅黑" w:hAnsi="微软雅黑" w:eastAsia="微软雅黑" w:cs="微软雅黑"/>
          <w:i w:val="0"/>
          <w:caps w:val="0"/>
          <w:color w:val="000000"/>
          <w:spacing w:val="0"/>
          <w:sz w:val="19"/>
          <w:szCs w:val="19"/>
          <w:shd w:val="clear" w:color="auto" w:fill="auto"/>
        </w:rPr>
        <w:br w:type="textWrapping"/>
      </w:r>
      <w:r>
        <w:rPr>
          <w:rFonts w:hint="eastAsia" w:ascii="微软雅黑" w:hAnsi="微软雅黑" w:eastAsia="微软雅黑" w:cs="微软雅黑"/>
          <w:i w:val="0"/>
          <w:caps w:val="0"/>
          <w:color w:val="000000"/>
          <w:spacing w:val="0"/>
          <w:sz w:val="19"/>
          <w:szCs w:val="19"/>
          <w:shd w:val="clear" w:color="auto" w:fill="auto"/>
        </w:rPr>
        <w:t>　　RFID 阅读器能够发出电磁波，同时标签天线能够接收到这些电磁波。当标签天线进入 RF （射频）范围内时，从阅读器建立的这个 RF 区域将为标签的微片电路提供动力。然后晶片调节电磁波使标签能把信息发回给阅读器。阅读器通过转换从标签收到的信号成数字式数据然后把它送到一台计算机进行处理。</w:t>
      </w:r>
      <w:r>
        <w:rPr>
          <w:rFonts w:hint="eastAsia" w:ascii="微软雅黑" w:hAnsi="微软雅黑" w:eastAsia="微软雅黑" w:cs="微软雅黑"/>
          <w:i w:val="0"/>
          <w:caps w:val="0"/>
          <w:color w:val="000000"/>
          <w:spacing w:val="0"/>
          <w:sz w:val="19"/>
          <w:szCs w:val="19"/>
          <w:shd w:val="clear" w:color="auto" w:fill="auto"/>
        </w:rPr>
        <w:br w:type="textWrapping"/>
      </w:r>
      <w:r>
        <w:rPr>
          <w:rFonts w:hint="eastAsia" w:ascii="微软雅黑" w:hAnsi="微软雅黑" w:eastAsia="微软雅黑" w:cs="微软雅黑"/>
          <w:i w:val="0"/>
          <w:caps w:val="0"/>
          <w:color w:val="000000"/>
          <w:spacing w:val="0"/>
          <w:sz w:val="19"/>
          <w:szCs w:val="19"/>
          <w:shd w:val="clear" w:color="auto" w:fill="auto"/>
        </w:rPr>
        <w:t>　　一般应用于图书馆系统的标签有两种： 标准标签 、CD/DVD标签。</w:t>
      </w:r>
      <w:r>
        <w:rPr>
          <w:rFonts w:hint="eastAsia" w:ascii="微软雅黑" w:hAnsi="微软雅黑" w:eastAsia="微软雅黑" w:cs="微软雅黑"/>
          <w:i w:val="0"/>
          <w:caps w:val="0"/>
          <w:color w:val="000000"/>
          <w:spacing w:val="0"/>
          <w:sz w:val="19"/>
          <w:szCs w:val="19"/>
          <w:shd w:val="clear" w:color="auto" w:fill="auto"/>
        </w:rPr>
        <w:br w:type="textWrapping"/>
      </w:r>
      <w:r>
        <w:rPr>
          <w:rFonts w:hint="eastAsia" w:ascii="微软雅黑" w:hAnsi="微软雅黑" w:eastAsia="微软雅黑" w:cs="微软雅黑"/>
          <w:i w:val="0"/>
          <w:caps w:val="0"/>
          <w:color w:val="000000"/>
          <w:spacing w:val="0"/>
          <w:sz w:val="19"/>
          <w:szCs w:val="19"/>
          <w:shd w:val="clear" w:color="auto" w:fill="auto"/>
        </w:rPr>
        <w:t>　　标准标签一般在书上、杂志上或则在录像带上（多数直接贴在录像带的窗口上）使用，也可以在 CD 和 DVD 的包装盒上使用。 RFID 标签不直接在录音带上使用，其原因不仅仅是经济原因，而且最好还是粘贴在录音带的包装盒子上。</w:t>
      </w:r>
      <w:r>
        <w:rPr>
          <w:rFonts w:hint="eastAsia" w:ascii="微软雅黑" w:hAnsi="微软雅黑" w:eastAsia="微软雅黑" w:cs="微软雅黑"/>
          <w:i w:val="0"/>
          <w:caps w:val="0"/>
          <w:color w:val="000000"/>
          <w:spacing w:val="0"/>
          <w:sz w:val="19"/>
          <w:szCs w:val="19"/>
          <w:shd w:val="clear" w:color="auto" w:fill="auto"/>
        </w:rPr>
        <w:br w:type="textWrapping"/>
      </w:r>
      <w:r>
        <w:rPr>
          <w:rFonts w:hint="eastAsia" w:ascii="微软雅黑" w:hAnsi="微软雅黑" w:eastAsia="微软雅黑" w:cs="微软雅黑"/>
          <w:i w:val="0"/>
          <w:caps w:val="0"/>
          <w:color w:val="000000"/>
          <w:spacing w:val="0"/>
          <w:sz w:val="19"/>
          <w:szCs w:val="19"/>
          <w:shd w:val="clear" w:color="auto" w:fill="auto"/>
        </w:rPr>
        <w:br w:type="textWrapping"/>
      </w:r>
      <w:r>
        <w:rPr>
          <w:rFonts w:hint="eastAsia" w:ascii="微软雅黑" w:hAnsi="微软雅黑" w:eastAsia="微软雅黑" w:cs="微软雅黑"/>
          <w:i w:val="0"/>
          <w:caps w:val="0"/>
          <w:color w:val="000000"/>
          <w:spacing w:val="0"/>
          <w:sz w:val="19"/>
          <w:szCs w:val="19"/>
          <w:shd w:val="clear" w:color="auto" w:fill="auto"/>
        </w:rPr>
        <w:t>　　CD/DVD 标签是一些圆形标签主要是为 CD 和 DVD 使用的。因为 CD 和 DVD 的表面都是由金属组成的，而金属会影响普通标签的使用效果，所以圆标签将粘贴在 CD 和 DVD 的内圈里，而 CD 内圈里是非金属的。</w:t>
      </w:r>
      <w:r>
        <w:rPr>
          <w:rFonts w:hint="eastAsia" w:ascii="微软雅黑" w:hAnsi="微软雅黑" w:eastAsia="微软雅黑" w:cs="微软雅黑"/>
          <w:i w:val="0"/>
          <w:caps w:val="0"/>
          <w:color w:val="000000"/>
          <w:spacing w:val="0"/>
          <w:sz w:val="19"/>
          <w:szCs w:val="19"/>
          <w:shd w:val="clear" w:color="auto" w:fill="auto"/>
        </w:rPr>
        <w:br w:type="textWrapping"/>
      </w:r>
      <w:r>
        <w:rPr>
          <w:rFonts w:hint="eastAsia" w:ascii="微软雅黑" w:hAnsi="微软雅黑" w:eastAsia="微软雅黑" w:cs="微软雅黑"/>
          <w:i w:val="0"/>
          <w:caps w:val="0"/>
          <w:color w:val="000000"/>
          <w:spacing w:val="0"/>
          <w:sz w:val="19"/>
          <w:szCs w:val="19"/>
          <w:shd w:val="clear" w:color="auto" w:fill="auto"/>
        </w:rPr>
        <w:t>　　图书馆应用的标签还具有另外一种独特功能，即在 106 千赫下的 EAS 防盗功能：标签内有设定的 EAS 防盗位（已办理借书手续设定为 “1” ，未办理借书手续设定为 “0” ），在通过安全门时，安全门内阅读器不需要激发信号就可以直接读取 EAS 防盗位，即 TTF 型模式。所以书本通过安全门时，无需与后台数据库验证，即可完成安全检测，检测速度快，而且不管在系统范围内有多少目标它都能保持超过 95% 的感应率。而其它系统提供的标签是使用 RTF 模式即阅读器激发标签的模式则只有 70% 或则以下的感应率。 </w:t>
      </w:r>
      <w:r>
        <w:rPr>
          <w:rFonts w:hint="eastAsia" w:ascii="微软雅黑" w:hAnsi="微软雅黑" w:eastAsia="微软雅黑" w:cs="微软雅黑"/>
          <w:i w:val="0"/>
          <w:caps w:val="0"/>
          <w:color w:val="000000"/>
          <w:spacing w:val="0"/>
          <w:sz w:val="19"/>
          <w:szCs w:val="19"/>
          <w:shd w:val="clear" w:color="auto" w:fill="auto"/>
        </w:rPr>
        <w:br w:type="textWrapping"/>
      </w:r>
      <w:r>
        <w:rPr>
          <w:rStyle w:val="8"/>
          <w:rFonts w:hint="eastAsia" w:ascii="微软雅黑" w:hAnsi="微软雅黑" w:eastAsia="微软雅黑" w:cs="微软雅黑"/>
          <w:b/>
          <w:i w:val="0"/>
          <w:caps w:val="0"/>
          <w:color w:val="000000"/>
          <w:spacing w:val="0"/>
          <w:sz w:val="19"/>
          <w:szCs w:val="19"/>
          <w:shd w:val="clear" w:color="auto" w:fill="auto"/>
        </w:rPr>
        <w:t>　　2.3.3 RFID 标准</w:t>
      </w:r>
      <w:r>
        <w:rPr>
          <w:rFonts w:hint="eastAsia" w:ascii="微软雅黑" w:hAnsi="微软雅黑" w:eastAsia="微软雅黑" w:cs="微软雅黑"/>
          <w:i w:val="0"/>
          <w:caps w:val="0"/>
          <w:color w:val="000000"/>
          <w:spacing w:val="0"/>
          <w:sz w:val="19"/>
          <w:szCs w:val="19"/>
          <w:shd w:val="clear" w:color="auto" w:fill="auto"/>
        </w:rPr>
        <w:br w:type="textWrapping"/>
      </w:r>
      <w:r>
        <w:rPr>
          <w:rFonts w:hint="eastAsia" w:ascii="微软雅黑" w:hAnsi="微软雅黑" w:eastAsia="微软雅黑" w:cs="微软雅黑"/>
          <w:i w:val="0"/>
          <w:caps w:val="0"/>
          <w:color w:val="000000"/>
          <w:spacing w:val="0"/>
          <w:sz w:val="19"/>
          <w:szCs w:val="19"/>
          <w:shd w:val="clear" w:color="auto" w:fill="auto"/>
        </w:rPr>
        <w:t>　　在图书馆 RFID 系统里有两个相关的 ISO 标准： ISO 15693 和 18000-3 。 ISO18000-3 是在 13.56 兆赫下阅读和编写被动标签的标准。标签有包括四个数据模块的 256 位记忆模式，每个可以被独立地锁定。书目的标识号作为数据库中的该书惟一标识，被编写到标签里，只需要在标签内提取该书目的标识号时，就能非常快捷有效地从数据库里获取该书目的所有信息。</w:t>
      </w:r>
      <w:r>
        <w:rPr>
          <w:rFonts w:hint="eastAsia" w:ascii="微软雅黑" w:hAnsi="微软雅黑" w:eastAsia="微软雅黑" w:cs="微软雅黑"/>
          <w:i w:val="0"/>
          <w:caps w:val="0"/>
          <w:color w:val="000000"/>
          <w:spacing w:val="0"/>
          <w:sz w:val="19"/>
          <w:szCs w:val="19"/>
          <w:shd w:val="clear" w:color="auto" w:fill="auto"/>
        </w:rPr>
        <w:br w:type="textWrapping"/>
      </w:r>
      <w:r>
        <w:rPr>
          <w:rFonts w:hint="eastAsia" w:ascii="微软雅黑" w:hAnsi="微软雅黑" w:eastAsia="微软雅黑" w:cs="微软雅黑"/>
          <w:i w:val="0"/>
          <w:caps w:val="0"/>
          <w:color w:val="000000"/>
          <w:spacing w:val="0"/>
          <w:sz w:val="19"/>
          <w:szCs w:val="19"/>
          <w:shd w:val="clear" w:color="auto" w:fill="auto"/>
        </w:rPr>
        <w:t>　　RFID 设备一般要求使用 SIP2 协议以便于与图书馆管理系统进行信息交流。 RFID 系统必须能够与图书馆的图书馆集成应用系统（ ILS ）进行有效信息交流，从而核实用户是否是超过图书馆限制的有效用户，同时所借项目是许可借出的。借书或还书的信息也需要传回到图书馆管理系统。</w:t>
      </w:r>
      <w:r>
        <w:rPr>
          <w:rFonts w:hint="eastAsia" w:ascii="微软雅黑" w:hAnsi="微软雅黑" w:eastAsia="微软雅黑" w:cs="微软雅黑"/>
          <w:i w:val="0"/>
          <w:caps w:val="0"/>
          <w:color w:val="000000"/>
          <w:spacing w:val="0"/>
          <w:sz w:val="19"/>
          <w:szCs w:val="19"/>
          <w:shd w:val="clear" w:color="auto" w:fill="auto"/>
        </w:rPr>
        <w:br w:type="textWrapping"/>
      </w:r>
      <w:r>
        <w:rPr>
          <w:rFonts w:hint="eastAsia" w:ascii="微软雅黑" w:hAnsi="微软雅黑" w:eastAsia="微软雅黑" w:cs="微软雅黑"/>
          <w:i w:val="0"/>
          <w:caps w:val="0"/>
          <w:color w:val="000000"/>
          <w:spacing w:val="0"/>
          <w:sz w:val="19"/>
          <w:szCs w:val="19"/>
          <w:shd w:val="clear" w:color="auto" w:fill="auto"/>
        </w:rPr>
        <w:t>　　RFID 硬件不会对现在的保安系统、个人计算机、电话或其它电子设备带来任何干扰。 RFID 系统对人体也没有害处，包括助听器或心脏起搏器等。 RFID 硬件也不会影响任何磁性介质的物体，包括图书证、信用卡、录像带等。</w:t>
      </w:r>
      <w:r>
        <w:rPr>
          <w:rFonts w:hint="eastAsia" w:ascii="微软雅黑" w:hAnsi="微软雅黑" w:eastAsia="微软雅黑" w:cs="微软雅黑"/>
          <w:i w:val="0"/>
          <w:caps w:val="0"/>
          <w:color w:val="000000"/>
          <w:spacing w:val="0"/>
          <w:sz w:val="19"/>
          <w:szCs w:val="19"/>
          <w:shd w:val="clear" w:color="auto" w:fill="auto"/>
        </w:rPr>
        <w:br w:type="textWrapping"/>
      </w:r>
      <w:r>
        <w:rPr>
          <w:rStyle w:val="8"/>
          <w:rFonts w:hint="eastAsia" w:ascii="微软雅黑" w:hAnsi="微软雅黑" w:eastAsia="微软雅黑" w:cs="微软雅黑"/>
          <w:b/>
          <w:i w:val="0"/>
          <w:caps w:val="0"/>
          <w:color w:val="000000"/>
          <w:spacing w:val="0"/>
          <w:sz w:val="19"/>
          <w:szCs w:val="19"/>
          <w:shd w:val="clear" w:color="auto" w:fill="auto"/>
        </w:rPr>
        <w:t>　　2.4 图书馆 RFID 的功能特点</w:t>
      </w:r>
      <w:r>
        <w:rPr>
          <w:rFonts w:hint="eastAsia" w:ascii="微软雅黑" w:hAnsi="微软雅黑" w:eastAsia="微软雅黑" w:cs="微软雅黑"/>
          <w:i w:val="0"/>
          <w:caps w:val="0"/>
          <w:color w:val="000000"/>
          <w:spacing w:val="0"/>
          <w:sz w:val="19"/>
          <w:szCs w:val="19"/>
          <w:shd w:val="clear" w:color="auto" w:fill="auto"/>
        </w:rPr>
        <w:br w:type="textWrapping"/>
      </w:r>
      <w:r>
        <w:rPr>
          <w:rStyle w:val="8"/>
          <w:rFonts w:hint="eastAsia" w:ascii="微软雅黑" w:hAnsi="微软雅黑" w:eastAsia="微软雅黑" w:cs="微软雅黑"/>
          <w:b/>
          <w:i w:val="0"/>
          <w:caps w:val="0"/>
          <w:color w:val="000000"/>
          <w:spacing w:val="0"/>
          <w:sz w:val="19"/>
          <w:szCs w:val="19"/>
          <w:shd w:val="clear" w:color="auto" w:fill="auto"/>
        </w:rPr>
        <w:t>　　2.4.1 自助借书和还书功能   </w:t>
      </w:r>
      <w:r>
        <w:rPr>
          <w:rStyle w:val="8"/>
          <w:rFonts w:hint="eastAsia" w:ascii="微软雅黑" w:hAnsi="微软雅黑" w:eastAsia="微软雅黑" w:cs="微软雅黑"/>
          <w:b/>
          <w:i w:val="0"/>
          <w:caps w:val="0"/>
          <w:color w:val="000000"/>
          <w:spacing w:val="0"/>
          <w:sz w:val="19"/>
          <w:szCs w:val="19"/>
          <w:shd w:val="clear" w:color="auto" w:fill="auto"/>
        </w:rPr>
        <w:br w:type="textWrapping"/>
      </w:r>
      <w:r>
        <w:rPr>
          <w:rFonts w:hint="eastAsia" w:ascii="微软雅黑" w:hAnsi="微软雅黑" w:eastAsia="微软雅黑" w:cs="微软雅黑"/>
          <w:i w:val="0"/>
          <w:caps w:val="0"/>
          <w:color w:val="000000"/>
          <w:spacing w:val="0"/>
          <w:sz w:val="19"/>
          <w:szCs w:val="19"/>
          <w:shd w:val="clear" w:color="auto" w:fill="auto"/>
        </w:rPr>
        <w:t>　　使用 RFID 借书系统能使读者很容易地自助借书出馆。读者可以使用比原来条形码快得多的自助借书系统一次性借出多本书籍，也不需要象条形码系统那样一定要将书本放在标准位置上，使读者的借书的手续比以前更加快捷和简单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rFonts w:hint="eastAsia" w:ascii="微软雅黑" w:hAnsi="微软雅黑" w:eastAsia="微软雅黑" w:cs="微软雅黑"/>
          <w:i w:val="0"/>
          <w:caps w:val="0"/>
          <w:color w:val="777777"/>
          <w:spacing w:val="0"/>
          <w:sz w:val="16"/>
          <w:szCs w:val="16"/>
          <w:shd w:val="clear" w:color="auto" w:fill="auto"/>
        </w:rPr>
      </w:pPr>
      <w:r>
        <w:rPr>
          <w:rStyle w:val="8"/>
          <w:rFonts w:hint="eastAsia" w:ascii="微软雅黑" w:hAnsi="微软雅黑" w:eastAsia="微软雅黑" w:cs="微软雅黑"/>
          <w:b/>
          <w:i w:val="0"/>
          <w:caps w:val="0"/>
          <w:color w:val="000000"/>
          <w:spacing w:val="0"/>
          <w:sz w:val="19"/>
          <w:szCs w:val="19"/>
          <w:shd w:val="clear" w:color="auto" w:fill="auto"/>
        </w:rPr>
        <w:t>表 1    RFID 标签和条形码的比较</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360" w:leftChars="0" w:right="0" w:rightChars="0"/>
        <w:jc w:val="center"/>
        <w:rPr>
          <w:shd w:val="clear" w:color="auto" w:fill="auto"/>
        </w:rPr>
      </w:pPr>
      <w:r>
        <w:rPr>
          <w:rStyle w:val="8"/>
          <w:rFonts w:hint="eastAsia" w:ascii="微软雅黑" w:hAnsi="微软雅黑" w:eastAsia="微软雅黑" w:cs="微软雅黑"/>
          <w:b/>
          <w:color w:val="000000"/>
          <w:sz w:val="19"/>
          <w:szCs w:val="19"/>
          <w:shd w:val="clear" w:color="auto" w:fill="auto"/>
        </w:rPr>
        <w:drawing>
          <wp:inline distT="0" distB="0" distL="114300" distR="114300">
            <wp:extent cx="4829175" cy="3105150"/>
            <wp:effectExtent l="0" t="0" r="1905" b="381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6"/>
                    <a:stretch>
                      <a:fillRect/>
                    </a:stretch>
                  </pic:blipFill>
                  <pic:spPr>
                    <a:xfrm>
                      <a:off x="0" y="0"/>
                      <a:ext cx="4829175" cy="31051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rFonts w:hint="eastAsia" w:ascii="微软雅黑" w:hAnsi="微软雅黑" w:eastAsia="微软雅黑" w:cs="微软雅黑"/>
          <w:i w:val="0"/>
          <w:caps w:val="0"/>
          <w:color w:val="000000"/>
          <w:spacing w:val="0"/>
          <w:sz w:val="19"/>
          <w:szCs w:val="19"/>
          <w:shd w:val="clear" w:color="auto" w:fill="auto"/>
        </w:rPr>
      </w:pPr>
      <w:r>
        <w:rPr>
          <w:rFonts w:hint="eastAsia" w:ascii="微软雅黑" w:hAnsi="微软雅黑" w:eastAsia="微软雅黑" w:cs="微软雅黑"/>
          <w:i w:val="0"/>
          <w:caps w:val="0"/>
          <w:color w:val="000000"/>
          <w:spacing w:val="0"/>
          <w:sz w:val="19"/>
          <w:szCs w:val="19"/>
          <w:shd w:val="clear" w:color="auto" w:fill="auto"/>
        </w:rPr>
        <w:t>图书馆同时也可以提供自动化的预借提书手续和自助还书系统。自动化的预借提书系统将帮助读者在借书点放入他们的借书证就可以直接提取他们预借的书籍，也就是说预借书籍可以做到在 24 小时全天都可以被提取。         </w:t>
      </w:r>
      <w:r>
        <w:rPr>
          <w:rFonts w:hint="eastAsia" w:ascii="微软雅黑" w:hAnsi="微软雅黑" w:eastAsia="微软雅黑" w:cs="微软雅黑"/>
          <w:i w:val="0"/>
          <w:caps w:val="0"/>
          <w:color w:val="000000"/>
          <w:spacing w:val="0"/>
          <w:sz w:val="19"/>
          <w:szCs w:val="19"/>
          <w:shd w:val="clear" w:color="auto" w:fill="auto"/>
        </w:rPr>
        <w:br w:type="textWrapping"/>
      </w:r>
      <w:r>
        <w:rPr>
          <w:rFonts w:hint="eastAsia" w:ascii="微软雅黑" w:hAnsi="微软雅黑" w:eastAsia="微软雅黑" w:cs="微软雅黑"/>
          <w:i w:val="0"/>
          <w:caps w:val="0"/>
          <w:color w:val="000000"/>
          <w:spacing w:val="0"/>
          <w:sz w:val="19"/>
          <w:szCs w:val="19"/>
          <w:shd w:val="clear" w:color="auto" w:fill="auto"/>
        </w:rPr>
        <w:t>　　自动化的还书系统可以在室内和室外通过安置还书箱同时使用。读者可以通过自助还书系统收到包含还书日期、时间和被还书籍的内容的收据。</w:t>
      </w:r>
      <w:r>
        <w:rPr>
          <w:rFonts w:hint="eastAsia" w:ascii="微软雅黑" w:hAnsi="微软雅黑" w:eastAsia="微软雅黑" w:cs="微软雅黑"/>
          <w:i w:val="0"/>
          <w:caps w:val="0"/>
          <w:color w:val="000000"/>
          <w:spacing w:val="0"/>
          <w:sz w:val="19"/>
          <w:szCs w:val="19"/>
          <w:shd w:val="clear" w:color="auto" w:fill="auto"/>
        </w:rPr>
        <w:br w:type="textWrapping"/>
      </w:r>
      <w:r>
        <w:rPr>
          <w:rStyle w:val="8"/>
          <w:rFonts w:hint="eastAsia" w:ascii="微软雅黑" w:hAnsi="微软雅黑" w:eastAsia="微软雅黑" w:cs="微软雅黑"/>
          <w:b/>
          <w:i w:val="0"/>
          <w:caps w:val="0"/>
          <w:color w:val="000000"/>
          <w:spacing w:val="0"/>
          <w:sz w:val="19"/>
          <w:szCs w:val="19"/>
          <w:shd w:val="clear" w:color="auto" w:fill="auto"/>
        </w:rPr>
        <w:t>　　2.4.2 分检功能 </w:t>
      </w:r>
      <w:r>
        <w:rPr>
          <w:rStyle w:val="8"/>
          <w:rFonts w:hint="eastAsia" w:ascii="微软雅黑" w:hAnsi="微软雅黑" w:eastAsia="微软雅黑" w:cs="微软雅黑"/>
          <w:b/>
          <w:i w:val="0"/>
          <w:caps w:val="0"/>
          <w:color w:val="000000"/>
          <w:spacing w:val="0"/>
          <w:sz w:val="19"/>
          <w:szCs w:val="19"/>
          <w:shd w:val="clear" w:color="auto" w:fill="auto"/>
        </w:rPr>
        <w:br w:type="textWrapping"/>
      </w:r>
      <w:r>
        <w:rPr>
          <w:rFonts w:hint="eastAsia" w:ascii="微软雅黑" w:hAnsi="微软雅黑" w:eastAsia="微软雅黑" w:cs="微软雅黑"/>
          <w:i w:val="0"/>
          <w:caps w:val="0"/>
          <w:color w:val="000000"/>
          <w:spacing w:val="0"/>
          <w:sz w:val="19"/>
          <w:szCs w:val="19"/>
          <w:shd w:val="clear" w:color="auto" w:fill="auto"/>
        </w:rPr>
        <w:t>　　图书馆职员则通过接受使用 RFID 自助还书系统滑轮收书和移动书籍。自助还书系统不仅能提供自助还书功能，还能提供一定范围的分拣设备，以做到上架前的分拣工作。这些功能包括：基本系统书籍掉入两个还书箱（一个为图书馆重新上架的，另一个为其它功能像移动或其它分拣功能；）更先进的分拣系统□分拣到多个不同功能的分拣箱，不同分拣区域和预借提书区域都会用不同的还书箱。 </w:t>
      </w:r>
      <w:r>
        <w:rPr>
          <w:rStyle w:val="8"/>
          <w:rFonts w:hint="eastAsia" w:ascii="微软雅黑" w:hAnsi="微软雅黑" w:eastAsia="微软雅黑" w:cs="微软雅黑"/>
          <w:b/>
          <w:i w:val="0"/>
          <w:caps w:val="0"/>
          <w:color w:val="000000"/>
          <w:spacing w:val="0"/>
          <w:sz w:val="19"/>
          <w:szCs w:val="19"/>
          <w:shd w:val="clear" w:color="auto" w:fill="auto"/>
        </w:rPr>
        <w:br w:type="textWrapping"/>
      </w:r>
      <w:r>
        <w:rPr>
          <w:rStyle w:val="8"/>
          <w:rFonts w:hint="eastAsia" w:ascii="微软雅黑" w:hAnsi="微软雅黑" w:eastAsia="微软雅黑" w:cs="微软雅黑"/>
          <w:b/>
          <w:i w:val="0"/>
          <w:caps w:val="0"/>
          <w:color w:val="000000"/>
          <w:spacing w:val="0"/>
          <w:sz w:val="19"/>
          <w:szCs w:val="19"/>
          <w:shd w:val="clear" w:color="auto" w:fill="auto"/>
        </w:rPr>
        <w:t>　　2.4.3 安全性能 </w:t>
      </w:r>
      <w:r>
        <w:rPr>
          <w:rStyle w:val="8"/>
          <w:rFonts w:hint="eastAsia" w:ascii="微软雅黑" w:hAnsi="微软雅黑" w:eastAsia="微软雅黑" w:cs="微软雅黑"/>
          <w:b/>
          <w:i w:val="0"/>
          <w:caps w:val="0"/>
          <w:color w:val="000000"/>
          <w:spacing w:val="0"/>
          <w:sz w:val="19"/>
          <w:szCs w:val="19"/>
          <w:shd w:val="clear" w:color="auto" w:fill="auto"/>
        </w:rPr>
        <w:br w:type="textWrapping"/>
      </w:r>
      <w:r>
        <w:rPr>
          <w:rFonts w:hint="eastAsia" w:ascii="微软雅黑" w:hAnsi="微软雅黑" w:eastAsia="微软雅黑" w:cs="微软雅黑"/>
          <w:i w:val="0"/>
          <w:caps w:val="0"/>
          <w:color w:val="000000"/>
          <w:spacing w:val="0"/>
          <w:sz w:val="19"/>
          <w:szCs w:val="19"/>
          <w:shd w:val="clear" w:color="auto" w:fill="auto"/>
        </w:rPr>
        <w:t>　　通过基于 RFID 的安全系统能够提高安全性，一个标签即能作为确认目标的标识号又能具备安全防盗功能，因此比条形码和磁条更有效。 </w:t>
      </w:r>
      <w:r>
        <w:rPr>
          <w:rFonts w:hint="eastAsia" w:ascii="微软雅黑" w:hAnsi="微软雅黑" w:eastAsia="微软雅黑" w:cs="微软雅黑"/>
          <w:i w:val="0"/>
          <w:caps w:val="0"/>
          <w:color w:val="000000"/>
          <w:spacing w:val="0"/>
          <w:sz w:val="19"/>
          <w:szCs w:val="19"/>
          <w:shd w:val="clear" w:color="auto" w:fill="auto"/>
        </w:rPr>
        <w:br w:type="textWrapping"/>
      </w:r>
      <w:r>
        <w:rPr>
          <w:rFonts w:hint="eastAsia" w:ascii="微软雅黑" w:hAnsi="微软雅黑" w:eastAsia="微软雅黑" w:cs="微软雅黑"/>
          <w:i w:val="0"/>
          <w:caps w:val="0"/>
          <w:color w:val="000000"/>
          <w:spacing w:val="0"/>
          <w:sz w:val="19"/>
          <w:szCs w:val="19"/>
          <w:shd w:val="clear" w:color="auto" w:fill="auto"/>
        </w:rPr>
        <w:t>　　RFID 系统通过使用标签上防盗标识位的 CKI 或 CKO 关和开来提供一个附加的安全层，同时在 RFID 集成为一个自动化处理系统时， RFID 将广泛地改进自助借书，自助还书，和防盗威慑的功能。 </w:t>
      </w:r>
      <w:r>
        <w:rPr>
          <w:rFonts w:hint="eastAsia" w:ascii="微软雅黑" w:hAnsi="微软雅黑" w:eastAsia="微软雅黑" w:cs="微软雅黑"/>
          <w:i w:val="0"/>
          <w:caps w:val="0"/>
          <w:color w:val="000000"/>
          <w:spacing w:val="0"/>
          <w:sz w:val="19"/>
          <w:szCs w:val="19"/>
          <w:shd w:val="clear" w:color="auto" w:fill="auto"/>
        </w:rPr>
        <w:br w:type="textWrapping"/>
      </w:r>
      <w:r>
        <w:rPr>
          <w:rStyle w:val="8"/>
          <w:rFonts w:hint="eastAsia" w:ascii="微软雅黑" w:hAnsi="微软雅黑" w:eastAsia="微软雅黑" w:cs="微软雅黑"/>
          <w:b/>
          <w:i w:val="0"/>
          <w:caps w:val="0"/>
          <w:color w:val="000000"/>
          <w:spacing w:val="0"/>
          <w:sz w:val="19"/>
          <w:szCs w:val="19"/>
          <w:shd w:val="clear" w:color="auto" w:fill="auto"/>
        </w:rPr>
        <w:br w:type="textWrapping"/>
      </w:r>
      <w:r>
        <w:rPr>
          <w:rStyle w:val="8"/>
          <w:rFonts w:hint="eastAsia" w:ascii="微软雅黑" w:hAnsi="微软雅黑" w:eastAsia="微软雅黑" w:cs="微软雅黑"/>
          <w:b/>
          <w:i w:val="0"/>
          <w:caps w:val="0"/>
          <w:color w:val="000000"/>
          <w:spacing w:val="0"/>
          <w:sz w:val="19"/>
          <w:szCs w:val="19"/>
          <w:shd w:val="clear" w:color="auto" w:fill="auto"/>
        </w:rPr>
        <w:t>　　2.4.4 库存清点</w:t>
      </w:r>
      <w:r>
        <w:rPr>
          <w:rFonts w:hint="eastAsia" w:ascii="微软雅黑" w:hAnsi="微软雅黑" w:eastAsia="微软雅黑" w:cs="微软雅黑"/>
          <w:i w:val="0"/>
          <w:caps w:val="0"/>
          <w:color w:val="000000"/>
          <w:spacing w:val="0"/>
          <w:sz w:val="19"/>
          <w:szCs w:val="19"/>
          <w:shd w:val="clear" w:color="auto" w:fill="auto"/>
        </w:rPr>
        <w:t> </w:t>
      </w:r>
      <w:r>
        <w:rPr>
          <w:rFonts w:hint="eastAsia" w:ascii="微软雅黑" w:hAnsi="微软雅黑" w:eastAsia="微软雅黑" w:cs="微软雅黑"/>
          <w:i w:val="0"/>
          <w:caps w:val="0"/>
          <w:color w:val="000000"/>
          <w:spacing w:val="0"/>
          <w:sz w:val="19"/>
          <w:szCs w:val="19"/>
          <w:shd w:val="clear" w:color="auto" w:fill="auto"/>
        </w:rPr>
        <w:br w:type="textWrapping"/>
      </w:r>
      <w:r>
        <w:rPr>
          <w:rFonts w:hint="eastAsia" w:ascii="微软雅黑" w:hAnsi="微软雅黑" w:eastAsia="微软雅黑" w:cs="微软雅黑"/>
          <w:i w:val="0"/>
          <w:caps w:val="0"/>
          <w:color w:val="000000"/>
          <w:spacing w:val="0"/>
          <w:sz w:val="19"/>
          <w:szCs w:val="19"/>
          <w:shd w:val="clear" w:color="auto" w:fill="auto"/>
        </w:rPr>
        <w:t>　　使用 RFID 系统可以比原来非常耗时的条形码系统快很多，一个整架的清点只需要很简单扫描即可。根据新加坡国立图书馆的经验，在使用过 RFID 系统后，原来的闭馆一个星期的典藏工作，现在只需要一天就可以完成了。 RFID 系统同时还能通过在清点过程中找到遗失的资料和错放的资料。通过使用 RFID 系统图书馆现在可以经常做清点工作了。 </w:t>
      </w:r>
      <w:r>
        <w:rPr>
          <w:rStyle w:val="8"/>
          <w:rFonts w:hint="eastAsia" w:ascii="微软雅黑" w:hAnsi="微软雅黑" w:eastAsia="微软雅黑" w:cs="微软雅黑"/>
          <w:b/>
          <w:i w:val="0"/>
          <w:caps w:val="0"/>
          <w:color w:val="000000"/>
          <w:spacing w:val="0"/>
          <w:sz w:val="19"/>
          <w:szCs w:val="19"/>
          <w:shd w:val="clear" w:color="auto" w:fill="auto"/>
        </w:rPr>
        <w:br w:type="textWrapping"/>
      </w:r>
      <w:r>
        <w:rPr>
          <w:rStyle w:val="8"/>
          <w:rFonts w:hint="eastAsia" w:ascii="微软雅黑" w:hAnsi="微软雅黑" w:eastAsia="微软雅黑" w:cs="微软雅黑"/>
          <w:b/>
          <w:i w:val="0"/>
          <w:caps w:val="0"/>
          <w:color w:val="000000"/>
          <w:spacing w:val="0"/>
          <w:sz w:val="19"/>
          <w:szCs w:val="19"/>
          <w:shd w:val="clear" w:color="auto" w:fill="auto"/>
        </w:rPr>
        <w:t>　　2.4.5 提高流通性</w:t>
      </w:r>
      <w:r>
        <w:rPr>
          <w:rFonts w:hint="eastAsia" w:ascii="微软雅黑" w:hAnsi="微软雅黑" w:eastAsia="微软雅黑" w:cs="微软雅黑"/>
          <w:i w:val="0"/>
          <w:caps w:val="0"/>
          <w:color w:val="000000"/>
          <w:spacing w:val="0"/>
          <w:sz w:val="19"/>
          <w:szCs w:val="19"/>
          <w:shd w:val="clear" w:color="auto" w:fill="auto"/>
        </w:rPr>
        <w:t> </w:t>
      </w:r>
      <w:r>
        <w:rPr>
          <w:rFonts w:hint="eastAsia" w:ascii="微软雅黑" w:hAnsi="微软雅黑" w:eastAsia="微软雅黑" w:cs="微软雅黑"/>
          <w:i w:val="0"/>
          <w:caps w:val="0"/>
          <w:color w:val="000000"/>
          <w:spacing w:val="0"/>
          <w:sz w:val="19"/>
          <w:szCs w:val="19"/>
          <w:shd w:val="clear" w:color="auto" w:fill="auto"/>
        </w:rPr>
        <w:br w:type="textWrapping"/>
      </w:r>
      <w:r>
        <w:rPr>
          <w:rFonts w:hint="eastAsia" w:ascii="微软雅黑" w:hAnsi="微软雅黑" w:eastAsia="微软雅黑" w:cs="微软雅黑"/>
          <w:i w:val="0"/>
          <w:caps w:val="0"/>
          <w:color w:val="000000"/>
          <w:spacing w:val="0"/>
          <w:sz w:val="19"/>
          <w:szCs w:val="19"/>
          <w:shd w:val="clear" w:color="auto" w:fill="auto"/>
        </w:rPr>
        <w:t>　　通常情况下，图书馆在实施 RFID 技术以后，在同样的数目或更少的馆员的情况下，图书馆的资料流通会被大大地提高。新加坡公共图书馆在使用 RFID 技术以后，强烈地提高他们的借书能力。在 2003 年，新加坡公共图书馆已经能够处理 3170 万借书和 3150 万个用户，而在 1997 年，在没有实施 RFID 技术时，只能处理 2200 万借书和 1250 万个用户。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420"/>
        <w:rPr>
          <w:rFonts w:hint="default" w:ascii="微软雅黑" w:hAnsi="微软雅黑" w:eastAsia="微软雅黑" w:cs="微软雅黑"/>
          <w:b/>
          <w:bCs/>
          <w:i w:val="0"/>
          <w:caps w:val="0"/>
          <w:color w:val="000000"/>
          <w:spacing w:val="0"/>
          <w:sz w:val="21"/>
          <w:szCs w:val="21"/>
          <w:shd w:val="clear" w:color="auto" w:fill="auto"/>
          <w:lang w:val="en-US" w:eastAsia="zh-CN"/>
        </w:rPr>
      </w:pPr>
      <w:r>
        <w:rPr>
          <w:rFonts w:hint="eastAsia" w:ascii="微软雅黑" w:hAnsi="微软雅黑" w:eastAsia="微软雅黑" w:cs="微软雅黑"/>
          <w:b/>
          <w:bCs/>
          <w:i w:val="0"/>
          <w:caps w:val="0"/>
          <w:color w:val="000000"/>
          <w:spacing w:val="0"/>
          <w:sz w:val="21"/>
          <w:szCs w:val="21"/>
          <w:shd w:val="clear" w:color="auto" w:fill="auto"/>
          <w:lang w:val="en-US" w:eastAsia="zh-CN"/>
        </w:rPr>
        <w:t>设备配置：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right="0" w:rightChars="0"/>
        <w:rPr>
          <w:rFonts w:hint="default"/>
          <w:shd w:val="clear" w:color="auto" w:fill="auto"/>
          <w:lang w:val="en-US" w:eastAsia="zh-CN"/>
        </w:rPr>
      </w:pPr>
      <w:r>
        <w:rPr>
          <w:rFonts w:hint="eastAsia"/>
          <w:shd w:val="clear" w:color="auto" w:fill="auto"/>
          <w:lang w:val="en-US" w:eastAsia="zh-CN"/>
        </w:rPr>
        <w:t>1.手持，通道检测设备</w:t>
      </w:r>
    </w:p>
    <w:p>
      <w:pPr>
        <w:shd w:val="clear" w:fill="FFFFFF" w:themeFill="background1"/>
        <w:rPr>
          <w:rFonts w:hint="eastAsia" w:eastAsiaTheme="minorEastAsia"/>
          <w:shd w:val="clear" w:color="auto" w:fill="auto"/>
          <w:lang w:eastAsia="zh-CN"/>
        </w:rPr>
      </w:pPr>
      <w:r>
        <w:rPr>
          <w:rFonts w:hint="eastAsia"/>
          <w:shd w:val="clear" w:color="auto" w:fill="auto"/>
          <w:lang w:val="en-US" w:eastAsia="zh-CN"/>
        </w:rPr>
        <w:t xml:space="preserve">      </w:t>
      </w:r>
      <w:r>
        <w:rPr>
          <w:rFonts w:hint="eastAsia" w:eastAsiaTheme="minorEastAsia"/>
          <w:shd w:val="clear" w:color="auto" w:fill="auto"/>
          <w:lang w:eastAsia="zh-CN"/>
        </w:rPr>
        <w:drawing>
          <wp:inline distT="0" distB="0" distL="114300" distR="114300">
            <wp:extent cx="755650" cy="755650"/>
            <wp:effectExtent l="0" t="0" r="6350" b="6350"/>
            <wp:docPr id="1" name="图片 1" descr="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06"/>
                    <pic:cNvPicPr>
                      <a:picLocks noChangeAspect="1"/>
                    </pic:cNvPicPr>
                  </pic:nvPicPr>
                  <pic:blipFill>
                    <a:blip r:embed="rId7"/>
                    <a:stretch>
                      <a:fillRect/>
                    </a:stretch>
                  </pic:blipFill>
                  <pic:spPr>
                    <a:xfrm>
                      <a:off x="0" y="0"/>
                      <a:ext cx="755650" cy="755650"/>
                    </a:xfrm>
                    <a:prstGeom prst="rect">
                      <a:avLst/>
                    </a:prstGeom>
                  </pic:spPr>
                </pic:pic>
              </a:graphicData>
            </a:graphic>
          </wp:inline>
        </w:drawing>
      </w:r>
      <w:r>
        <w:rPr>
          <w:rFonts w:hint="eastAsia" w:eastAsiaTheme="minorEastAsia"/>
          <w:shd w:val="clear" w:color="auto" w:fill="auto"/>
          <w:lang w:eastAsia="zh-CN"/>
        </w:rPr>
        <w:drawing>
          <wp:inline distT="0" distB="0" distL="114300" distR="114300">
            <wp:extent cx="893445" cy="893445"/>
            <wp:effectExtent l="0" t="0" r="5715" b="5715"/>
            <wp:docPr id="4" name="图片 4" descr="915天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915天线"/>
                    <pic:cNvPicPr>
                      <a:picLocks noChangeAspect="1"/>
                    </pic:cNvPicPr>
                  </pic:nvPicPr>
                  <pic:blipFill>
                    <a:blip r:embed="rId8"/>
                    <a:stretch>
                      <a:fillRect/>
                    </a:stretch>
                  </pic:blipFill>
                  <pic:spPr>
                    <a:xfrm flipH="1">
                      <a:off x="0" y="0"/>
                      <a:ext cx="893445" cy="893445"/>
                    </a:xfrm>
                    <a:prstGeom prst="rect">
                      <a:avLst/>
                    </a:prstGeom>
                  </pic:spPr>
                </pic:pic>
              </a:graphicData>
            </a:graphic>
          </wp:inline>
        </w:drawing>
      </w:r>
      <w:r>
        <w:rPr>
          <w:rFonts w:hint="eastAsia" w:eastAsiaTheme="minorEastAsia"/>
          <w:shd w:val="clear" w:color="auto" w:fill="auto"/>
          <w:lang w:eastAsia="zh-CN"/>
        </w:rPr>
        <w:drawing>
          <wp:inline distT="0" distB="0" distL="114300" distR="114300">
            <wp:extent cx="853440" cy="853440"/>
            <wp:effectExtent l="0" t="0" r="0" b="0"/>
            <wp:docPr id="7" name="图片 7" descr="PDA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PDA947"/>
                    <pic:cNvPicPr>
                      <a:picLocks noChangeAspect="1"/>
                    </pic:cNvPicPr>
                  </pic:nvPicPr>
                  <pic:blipFill>
                    <a:blip r:embed="rId9"/>
                    <a:stretch>
                      <a:fillRect/>
                    </a:stretch>
                  </pic:blipFill>
                  <pic:spPr>
                    <a:xfrm>
                      <a:off x="0" y="0"/>
                      <a:ext cx="853440" cy="853440"/>
                    </a:xfrm>
                    <a:prstGeom prst="rect">
                      <a:avLst/>
                    </a:prstGeom>
                  </pic:spPr>
                </pic:pic>
              </a:graphicData>
            </a:graphic>
          </wp:inline>
        </w:drawing>
      </w:r>
      <w:r>
        <w:rPr>
          <w:rFonts w:hint="eastAsia" w:eastAsiaTheme="minorEastAsia"/>
          <w:shd w:val="clear" w:color="auto" w:fill="auto"/>
          <w:lang w:eastAsia="zh-CN"/>
        </w:rPr>
        <w:drawing>
          <wp:inline distT="0" distB="0" distL="114300" distR="114300">
            <wp:extent cx="902335" cy="902335"/>
            <wp:effectExtent l="0" t="0" r="12065" b="12065"/>
            <wp:docPr id="8" name="图片 8" descr="TAG-C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TAG-CJ"/>
                    <pic:cNvPicPr>
                      <a:picLocks noChangeAspect="1"/>
                    </pic:cNvPicPr>
                  </pic:nvPicPr>
                  <pic:blipFill>
                    <a:blip r:embed="rId10"/>
                    <a:stretch>
                      <a:fillRect/>
                    </a:stretch>
                  </pic:blipFill>
                  <pic:spPr>
                    <a:xfrm>
                      <a:off x="0" y="0"/>
                      <a:ext cx="902335" cy="902335"/>
                    </a:xfrm>
                    <a:prstGeom prst="rect">
                      <a:avLst/>
                    </a:prstGeom>
                  </pic:spPr>
                </pic:pic>
              </a:graphicData>
            </a:graphic>
          </wp:inline>
        </w:drawing>
      </w:r>
      <w:r>
        <w:rPr>
          <w:rFonts w:hint="eastAsia" w:eastAsiaTheme="minorEastAsia"/>
          <w:shd w:val="clear" w:color="auto" w:fill="auto"/>
          <w:lang w:eastAsia="zh-CN"/>
        </w:rPr>
        <w:drawing>
          <wp:inline distT="0" distB="0" distL="114300" distR="114300">
            <wp:extent cx="862965" cy="862965"/>
            <wp:effectExtent l="0" t="0" r="5715" b="5715"/>
            <wp:docPr id="9" name="图片 9" descr="主图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主图E"/>
                    <pic:cNvPicPr>
                      <a:picLocks noChangeAspect="1"/>
                    </pic:cNvPicPr>
                  </pic:nvPicPr>
                  <pic:blipFill>
                    <a:blip r:embed="rId11"/>
                    <a:stretch>
                      <a:fillRect/>
                    </a:stretch>
                  </pic:blipFill>
                  <pic:spPr>
                    <a:xfrm>
                      <a:off x="0" y="0"/>
                      <a:ext cx="862965" cy="862965"/>
                    </a:xfrm>
                    <a:prstGeom prst="rect">
                      <a:avLst/>
                    </a:prstGeom>
                  </pic:spPr>
                </pic:pic>
              </a:graphicData>
            </a:graphic>
          </wp:inline>
        </w:drawing>
      </w:r>
      <w:r>
        <w:rPr>
          <w:rFonts w:hint="eastAsia" w:eastAsiaTheme="minorEastAsia"/>
          <w:shd w:val="clear" w:color="auto" w:fill="auto"/>
          <w:lang w:eastAsia="zh-CN"/>
        </w:rPr>
        <w:drawing>
          <wp:inline distT="0" distB="0" distL="114300" distR="114300">
            <wp:extent cx="1244600" cy="1601470"/>
            <wp:effectExtent l="0" t="0" r="5080" b="13970"/>
            <wp:docPr id="11" name="图片 11" descr="4N9~L~(V[O1H9L[84I(SW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4N9~L~(V[O1H9L[84I(SWTS"/>
                    <pic:cNvPicPr>
                      <a:picLocks noChangeAspect="1"/>
                    </pic:cNvPicPr>
                  </pic:nvPicPr>
                  <pic:blipFill>
                    <a:blip r:embed="rId12"/>
                    <a:stretch>
                      <a:fillRect/>
                    </a:stretch>
                  </pic:blipFill>
                  <pic:spPr>
                    <a:xfrm>
                      <a:off x="0" y="0"/>
                      <a:ext cx="1244600" cy="1601470"/>
                    </a:xfrm>
                    <a:prstGeom prst="rect">
                      <a:avLst/>
                    </a:prstGeom>
                  </pic:spPr>
                </pic:pic>
              </a:graphicData>
            </a:graphic>
          </wp:inline>
        </w:drawing>
      </w:r>
    </w:p>
    <w:p>
      <w:pPr>
        <w:shd w:val="clear" w:fill="FFFFFF" w:themeFill="background1"/>
        <w:rPr>
          <w:rFonts w:hint="eastAsia" w:eastAsiaTheme="minorEastAsia"/>
          <w:shd w:val="clear" w:color="auto" w:fill="auto"/>
          <w:lang w:eastAsia="zh-CN"/>
        </w:rPr>
      </w:pPr>
    </w:p>
    <w:p>
      <w:pPr>
        <w:shd w:val="clear" w:fill="FFFFFF" w:themeFill="background1"/>
        <w:rPr>
          <w:rFonts w:hint="eastAsia"/>
          <w:shd w:val="clear" w:color="auto" w:fill="auto"/>
          <w:lang w:val="en-US" w:eastAsia="zh-CN"/>
        </w:rPr>
      </w:pPr>
    </w:p>
    <w:p>
      <w:pPr>
        <w:shd w:val="clear" w:fill="FFFFFF" w:themeFill="background1"/>
        <w:rPr>
          <w:rFonts w:hint="default" w:eastAsiaTheme="minorEastAsia"/>
          <w:shd w:val="clear" w:color="auto" w:fill="auto"/>
          <w:lang w:val="en-US" w:eastAsia="zh-CN"/>
        </w:rPr>
      </w:pPr>
      <w:r>
        <w:rPr>
          <w:rFonts w:hint="eastAsia"/>
          <w:shd w:val="clear" w:color="auto" w:fill="auto"/>
          <w:lang w:val="en-US" w:eastAsia="zh-CN"/>
        </w:rPr>
        <w:t>2.自助借书设备：</w:t>
      </w:r>
    </w:p>
    <w:p>
      <w:pPr>
        <w:shd w:val="clear" w:fill="FFFFFF" w:themeFill="background1"/>
        <w:rPr>
          <w:shd w:val="clear" w:color="auto" w:fill="auto"/>
        </w:rPr>
      </w:pPr>
    </w:p>
    <w:p>
      <w:pPr>
        <w:shd w:val="clear" w:fill="FFFFFF" w:themeFill="background1"/>
        <w:jc w:val="center"/>
        <w:rPr>
          <w:rFonts w:hint="eastAsia" w:eastAsiaTheme="minorEastAsia"/>
          <w:shd w:val="clear" w:color="auto" w:fill="auto"/>
          <w:lang w:eastAsia="zh-CN"/>
        </w:rPr>
      </w:pPr>
      <w:r>
        <w:rPr>
          <w:shd w:val="clear" w:color="auto" w:fill="auto"/>
        </w:rPr>
        <w:drawing>
          <wp:inline distT="0" distB="0" distL="114300" distR="114300">
            <wp:extent cx="4286250" cy="1371600"/>
            <wp:effectExtent l="0" t="0" r="11430" b="0"/>
            <wp:docPr id="10"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62"/>
                    <pic:cNvPicPr>
                      <a:picLocks noChangeAspect="1"/>
                    </pic:cNvPicPr>
                  </pic:nvPicPr>
                  <pic:blipFill>
                    <a:blip r:embed="rId13"/>
                    <a:stretch>
                      <a:fillRect/>
                    </a:stretch>
                  </pic:blipFill>
                  <pic:spPr>
                    <a:xfrm>
                      <a:off x="0" y="0"/>
                      <a:ext cx="4286250" cy="1371600"/>
                    </a:xfrm>
                    <a:prstGeom prst="rect">
                      <a:avLst/>
                    </a:prstGeom>
                    <a:noFill/>
                    <a:ln w="9525">
                      <a:noFill/>
                    </a:ln>
                  </pic:spPr>
                </pic:pic>
              </a:graphicData>
            </a:graphic>
          </wp:inline>
        </w:drawing>
      </w:r>
      <w:bookmarkStart w:id="0" w:name="_GoBack"/>
      <w:bookmarkEnd w:id="0"/>
    </w:p>
    <w:sectPr>
      <w:headerReference r:id="rId3" w:type="default"/>
      <w:footerReference r:id="rId4" w:type="default"/>
      <w:pgSz w:w="11906" w:h="16838"/>
      <w:pgMar w:top="720" w:right="720" w:bottom="720" w:left="72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hint="default"/>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v:textbox>
            </v:shape>
          </w:pict>
        </mc:Fallback>
      </mc:AlternateContent>
    </w:r>
    <w:r>
      <w:rPr>
        <w:rFonts w:hint="eastAsia"/>
        <w:lang w:val="en-US" w:eastAsia="zh-CN"/>
      </w:rPr>
      <w:t>专业 专注 RFID 物联网</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drawing>
        <wp:inline distT="0" distB="0" distL="0" distR="0">
          <wp:extent cx="1046480" cy="344805"/>
          <wp:effectExtent l="0" t="0" r="508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46480" cy="34480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B80112"/>
    <w:rsid w:val="15C87029"/>
    <w:rsid w:val="1D9268AC"/>
    <w:rsid w:val="20BB6079"/>
    <w:rsid w:val="56DB7D88"/>
    <w:rsid w:val="59AD65F8"/>
    <w:rsid w:val="74FC6E08"/>
    <w:rsid w:val="7FB207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9.jpeg"/><Relationship Id="rId12" Type="http://schemas.openxmlformats.org/officeDocument/2006/relationships/image" Target="media/image8.pn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2019-04-23T01:37:00Z</dcterms:created>
  <dc:creator>ss</dc:creator>
  <cp:lastModifiedBy>ss</cp:lastModifiedBy>
  <dcterms:modified xsi:type="dcterms:W3CDTF">2019-05-09T06:50:15Z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