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7537" w14:textId="4FE96B1E" w:rsidR="00620753" w:rsidRDefault="00BB0DE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Executive Statement</w:t>
      </w:r>
    </w:p>
    <w:p w14:paraId="6D92FF42" w14:textId="471EEAAB" w:rsidR="00BB0DED" w:rsidRDefault="00BB0DED" w:rsidP="00BB0D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Cyclistic currently offers single-ride passes, full-day passes, and annual memberships. </w:t>
      </w:r>
    </w:p>
    <w:p w14:paraId="712BBB61" w14:textId="7E44824C" w:rsidR="00BB0DED" w:rsidRDefault="00BB0DED" w:rsidP="00BB0D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Casual Riders – Riders that purchase single-ride passes and/or full-day passes only.</w:t>
      </w:r>
    </w:p>
    <w:p w14:paraId="21775F1E" w14:textId="137C3BE8" w:rsidR="00BB0DED" w:rsidRDefault="00BB0DED" w:rsidP="00BB0D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Cyclistic Members – Riders that purchase annual memberships.</w:t>
      </w:r>
    </w:p>
    <w:p w14:paraId="14392377" w14:textId="77777777" w:rsidR="00BB0DED" w:rsidRPr="00BB0DED" w:rsidRDefault="00BB0DED" w:rsidP="00BB0DED">
      <w:pPr>
        <w:ind w:left="360"/>
        <w:rPr>
          <w:sz w:val="28"/>
          <w:szCs w:val="28"/>
          <w:lang w:val="en-US"/>
        </w:rPr>
      </w:pPr>
    </w:p>
    <w:p w14:paraId="2A429650" w14:textId="2B387DB5" w:rsidR="00BB0DED" w:rsidRDefault="00BB0DED" w:rsidP="00BB0D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finance team has concluded that annual members are much more profitable than casual riders. </w:t>
      </w:r>
      <w:proofErr w:type="gramStart"/>
      <w:r>
        <w:rPr>
          <w:sz w:val="28"/>
          <w:szCs w:val="28"/>
          <w:lang w:val="en-US"/>
        </w:rPr>
        <w:t>As a consequence</w:t>
      </w:r>
      <w:proofErr w:type="gramEnd"/>
      <w:r>
        <w:rPr>
          <w:sz w:val="28"/>
          <w:szCs w:val="28"/>
          <w:lang w:val="en-US"/>
        </w:rPr>
        <w:t xml:space="preserve">, the new strategy is to maximize the number of annual members. </w:t>
      </w:r>
    </w:p>
    <w:p w14:paraId="289EE3E4" w14:textId="77777777" w:rsidR="00BB0DED" w:rsidRDefault="00BB0DED" w:rsidP="00BB0DE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of the ways to increase the number of annual members is to convert casual riders into annual members. To do so, this report will explore a key question that will affect the marketing strategy – How do annual members and casual riders use Cyclistic bikes differently?</w:t>
      </w:r>
    </w:p>
    <w:p w14:paraId="4C5988E0" w14:textId="3B0BD0B1" w:rsidR="00BB0DED" w:rsidRDefault="00724BB5" w:rsidP="00724B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Sources Used</w:t>
      </w:r>
    </w:p>
    <w:p w14:paraId="11ECEF7E" w14:textId="2C3CCFBA" w:rsidR="00724BB5" w:rsidRDefault="00724BB5" w:rsidP="00724BB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data is primary data directly from Cyclistic’s historical trips within the last 12 months.</w:t>
      </w:r>
    </w:p>
    <w:p w14:paraId="56856F08" w14:textId="6F2078B2" w:rsidR="00724BB5" w:rsidRDefault="00724BB5" w:rsidP="00724B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Documentation of cleaning methods </w:t>
      </w:r>
      <w:proofErr w:type="gramStart"/>
      <w:r>
        <w:rPr>
          <w:b/>
          <w:bCs/>
          <w:sz w:val="28"/>
          <w:szCs w:val="28"/>
          <w:lang w:val="en-US"/>
        </w:rPr>
        <w:t>used</w:t>
      </w:r>
      <w:proofErr w:type="gramEnd"/>
    </w:p>
    <w:p w14:paraId="187E80B7" w14:textId="5ED1613C" w:rsidR="00724BB5" w:rsidRDefault="00724BB5" w:rsidP="00724B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Summary of analysis</w:t>
      </w:r>
    </w:p>
    <w:p w14:paraId="1A8CAE83" w14:textId="0687EF23" w:rsidR="00724BB5" w:rsidRDefault="00724BB5" w:rsidP="00724B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Supporting Visualizations and key findings</w:t>
      </w:r>
    </w:p>
    <w:p w14:paraId="4C928849" w14:textId="78C3C60B" w:rsidR="00724BB5" w:rsidRPr="00724BB5" w:rsidRDefault="00724BB5" w:rsidP="00724B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Top three recommendations based on </w:t>
      </w:r>
      <w:proofErr w:type="gramStart"/>
      <w:r>
        <w:rPr>
          <w:b/>
          <w:bCs/>
          <w:sz w:val="28"/>
          <w:szCs w:val="28"/>
          <w:lang w:val="en-US"/>
        </w:rPr>
        <w:t>findings</w:t>
      </w:r>
      <w:proofErr w:type="gramEnd"/>
    </w:p>
    <w:sectPr w:rsidR="00724BB5" w:rsidRPr="0072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3FC8"/>
    <w:multiLevelType w:val="hybridMultilevel"/>
    <w:tmpl w:val="F594C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74686"/>
    <w:multiLevelType w:val="hybridMultilevel"/>
    <w:tmpl w:val="726E5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1E79"/>
    <w:multiLevelType w:val="hybridMultilevel"/>
    <w:tmpl w:val="A2CAC19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52396581">
    <w:abstractNumId w:val="0"/>
  </w:num>
  <w:num w:numId="2" w16cid:durableId="678313780">
    <w:abstractNumId w:val="2"/>
  </w:num>
  <w:num w:numId="3" w16cid:durableId="516651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62"/>
    <w:rsid w:val="00356362"/>
    <w:rsid w:val="00573F5D"/>
    <w:rsid w:val="00620753"/>
    <w:rsid w:val="006B3C27"/>
    <w:rsid w:val="00724BB5"/>
    <w:rsid w:val="00915762"/>
    <w:rsid w:val="00BB0DED"/>
    <w:rsid w:val="00D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3D90"/>
  <w15:chartTrackingRefBased/>
  <w15:docId w15:val="{2D05BC1B-3002-4B98-8C3C-0CF2428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3</cp:revision>
  <dcterms:created xsi:type="dcterms:W3CDTF">2023-06-02T18:28:00Z</dcterms:created>
  <dcterms:modified xsi:type="dcterms:W3CDTF">2023-06-02T21:54:00Z</dcterms:modified>
</cp:coreProperties>
</file>