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64C6" w14:textId="199F51A3" w:rsidR="00AC07A4" w:rsidRPr="00AC07A4" w:rsidRDefault="00AC07A4" w:rsidP="00AC07A4">
      <w:pPr>
        <w:rPr>
          <w:b/>
          <w:bCs/>
          <w:sz w:val="16"/>
          <w:szCs w:val="18"/>
        </w:rPr>
      </w:pPr>
      <w:r w:rsidRPr="00AC07A4">
        <w:rPr>
          <w:b/>
          <w:bCs/>
          <w:sz w:val="16"/>
          <w:szCs w:val="18"/>
        </w:rPr>
        <w:t>유니버설 포스 필드(Universal Force Field, UFF)란?</w:t>
      </w:r>
    </w:p>
    <w:p w14:paraId="6FBE7085" w14:textId="791660F3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rFonts w:hint="eastAsia"/>
          <w:sz w:val="12"/>
          <w:szCs w:val="14"/>
        </w:rPr>
        <w:t>유니버설</w:t>
      </w:r>
      <w:r w:rsidRPr="00AC07A4">
        <w:rPr>
          <w:sz w:val="12"/>
          <w:szCs w:val="14"/>
        </w:rPr>
        <w:t xml:space="preserve"> 포스 필드(UFF)는 다양한 원소에 대해 적용할 수 있도록 개발된 범용(force field) 포스 필드이다. 이는 유기 및 무기 화합물, 금속 </w:t>
      </w:r>
      <w:proofErr w:type="spellStart"/>
      <w:r w:rsidRPr="00AC07A4">
        <w:rPr>
          <w:sz w:val="12"/>
          <w:szCs w:val="14"/>
        </w:rPr>
        <w:t>착물</w:t>
      </w:r>
      <w:proofErr w:type="spellEnd"/>
      <w:r w:rsidRPr="00AC07A4">
        <w:rPr>
          <w:sz w:val="12"/>
          <w:szCs w:val="14"/>
        </w:rPr>
        <w:t xml:space="preserve">, </w:t>
      </w:r>
      <w:proofErr w:type="spellStart"/>
      <w:r w:rsidRPr="00AC07A4">
        <w:rPr>
          <w:sz w:val="12"/>
          <w:szCs w:val="14"/>
        </w:rPr>
        <w:t>나노소재</w:t>
      </w:r>
      <w:proofErr w:type="spellEnd"/>
      <w:r w:rsidRPr="00AC07A4">
        <w:rPr>
          <w:sz w:val="12"/>
          <w:szCs w:val="14"/>
        </w:rPr>
        <w:t xml:space="preserve"> 등 폭넓은 시스템을 다룰 수 있도록 설계된 것이 특징이다. 포스 필드는 원자 간의 상호작용을 모사하는 데 사용되는 경험적(</w:t>
      </w:r>
      <w:proofErr w:type="spellStart"/>
      <w:r w:rsidRPr="00AC07A4">
        <w:rPr>
          <w:sz w:val="12"/>
          <w:szCs w:val="14"/>
        </w:rPr>
        <w:t>경험식</w:t>
      </w:r>
      <w:proofErr w:type="spellEnd"/>
      <w:r w:rsidRPr="00AC07A4">
        <w:rPr>
          <w:sz w:val="12"/>
          <w:szCs w:val="14"/>
        </w:rPr>
        <w:t xml:space="preserve"> 기반) 또는 반경험적(force field 기반) 함수로, UFF는 원자 유형별로 결정된 </w:t>
      </w:r>
      <w:proofErr w:type="spellStart"/>
      <w:r w:rsidRPr="00AC07A4">
        <w:rPr>
          <w:sz w:val="12"/>
          <w:szCs w:val="14"/>
        </w:rPr>
        <w:t>반데르발스</w:t>
      </w:r>
      <w:proofErr w:type="spellEnd"/>
      <w:r w:rsidRPr="00AC07A4">
        <w:rPr>
          <w:sz w:val="12"/>
          <w:szCs w:val="14"/>
        </w:rPr>
        <w:t xml:space="preserve">(van der Waals) 반경, 전자 친화도, 결합 거리 </w:t>
      </w:r>
      <w:r w:rsidRPr="00AC07A4">
        <w:rPr>
          <w:rFonts w:hint="eastAsia"/>
          <w:sz w:val="12"/>
          <w:szCs w:val="14"/>
        </w:rPr>
        <w:t>등의</w:t>
      </w:r>
      <w:r w:rsidRPr="00AC07A4">
        <w:rPr>
          <w:sz w:val="12"/>
          <w:szCs w:val="14"/>
        </w:rPr>
        <w:t xml:space="preserve"> 매개변수를 포함한다.  </w:t>
      </w:r>
    </w:p>
    <w:p w14:paraId="77EFA1AA" w14:textId="77777777" w:rsidR="00AC07A4" w:rsidRDefault="00AC07A4" w:rsidP="00AC07A4">
      <w:pPr>
        <w:rPr>
          <w:sz w:val="12"/>
          <w:szCs w:val="14"/>
        </w:rPr>
      </w:pPr>
      <w:r w:rsidRPr="00AC07A4">
        <w:rPr>
          <w:sz w:val="12"/>
          <w:szCs w:val="14"/>
        </w:rPr>
        <w:t xml:space="preserve">UFF는 Morse potential을 기반으로 한 결합 상호작용(bond stretching), Coulomb 및 van der Waals </w:t>
      </w:r>
      <w:proofErr w:type="spellStart"/>
      <w:r w:rsidRPr="00AC07A4">
        <w:rPr>
          <w:sz w:val="12"/>
          <w:szCs w:val="14"/>
        </w:rPr>
        <w:t>포텐셜을</w:t>
      </w:r>
      <w:proofErr w:type="spellEnd"/>
      <w:r w:rsidRPr="00AC07A4">
        <w:rPr>
          <w:sz w:val="12"/>
          <w:szCs w:val="14"/>
        </w:rPr>
        <w:t xml:space="preserve"> 포함한 </w:t>
      </w:r>
      <w:proofErr w:type="spellStart"/>
      <w:r w:rsidRPr="00AC07A4">
        <w:rPr>
          <w:sz w:val="12"/>
          <w:szCs w:val="14"/>
        </w:rPr>
        <w:t>비결합</w:t>
      </w:r>
      <w:proofErr w:type="spellEnd"/>
      <w:r w:rsidRPr="00AC07A4">
        <w:rPr>
          <w:sz w:val="12"/>
          <w:szCs w:val="14"/>
        </w:rPr>
        <w:t xml:space="preserve"> 상호작용(non-bonded interactions) 등을 정의하여 다양한 분자 및 고체 시스템의 물리적, 화학적 거동을 예측할 수 있다. 일반적으로 생체 분자보다는 무기 물질 및 고체 표면과 같은 복잡한 구조의 시뮬레이션에서 활용된다. LAMMPS(Large-scale Atomic/Molecular Massively Parallel Simulator)에서도 UFF를 적용할 수 있으며, 적절한 파라미터 파일을 설정하면 다양한 원소를 포함한 분자동역학 시뮬레이션이 가능하다.  </w:t>
      </w:r>
    </w:p>
    <w:p w14:paraId="218D53DF" w14:textId="6D5CF4CD" w:rsidR="00AC07A4" w:rsidRPr="00AC07A4" w:rsidRDefault="00AC07A4" w:rsidP="00AC07A4">
      <w:pPr>
        <w:rPr>
          <w:b/>
          <w:bCs/>
          <w:sz w:val="16"/>
          <w:szCs w:val="18"/>
        </w:rPr>
      </w:pPr>
      <w:proofErr w:type="spellStart"/>
      <w:r w:rsidRPr="00AC07A4">
        <w:rPr>
          <w:rFonts w:hint="eastAsia"/>
          <w:b/>
          <w:bCs/>
          <w:sz w:val="16"/>
          <w:szCs w:val="18"/>
        </w:rPr>
        <w:t>유니버셜</w:t>
      </w:r>
      <w:proofErr w:type="spellEnd"/>
      <w:r w:rsidRPr="00AC07A4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AC07A4">
        <w:rPr>
          <w:rFonts w:hint="eastAsia"/>
          <w:b/>
          <w:bCs/>
          <w:sz w:val="16"/>
          <w:szCs w:val="18"/>
        </w:rPr>
        <w:t>포스필드의</w:t>
      </w:r>
      <w:proofErr w:type="spellEnd"/>
      <w:r w:rsidRPr="00AC07A4">
        <w:rPr>
          <w:rFonts w:hint="eastAsia"/>
          <w:b/>
          <w:bCs/>
          <w:sz w:val="16"/>
          <w:szCs w:val="18"/>
        </w:rPr>
        <w:t xml:space="preserve"> 예시</w:t>
      </w:r>
    </w:p>
    <w:p w14:paraId="4AEF7542" w14:textId="584492CF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sz w:val="12"/>
          <w:szCs w:val="14"/>
        </w:rPr>
        <w:t xml:space="preserve">LAMMPS에서 **유니버설 포스 필드(Universal Force Field, UFF)**를 적용할 수 있으며, 다양한 재료 및 화학 시스템의 시뮬레이션에 활용된다. UFF는 폭넓은 원소 범위를 포함하는 경험적 포스 필드로, 금속-비금속 복합체, 무기 화합물, 금속산화물, 촉매 표면, 금속유기골격체(MOF) 및 </w:t>
      </w:r>
      <w:proofErr w:type="spellStart"/>
      <w:r w:rsidRPr="00AC07A4">
        <w:rPr>
          <w:sz w:val="12"/>
          <w:szCs w:val="14"/>
        </w:rPr>
        <w:t>나노소재</w:t>
      </w:r>
      <w:proofErr w:type="spellEnd"/>
      <w:r w:rsidRPr="00AC07A4">
        <w:rPr>
          <w:sz w:val="12"/>
          <w:szCs w:val="14"/>
        </w:rPr>
        <w:t xml:space="preserve"> 연구에 사용될 수 있다. LAMMPS에서는 UFF를 적용하기 위해 `</w:t>
      </w:r>
      <w:proofErr w:type="spellStart"/>
      <w:r w:rsidRPr="00AC07A4">
        <w:rPr>
          <w:sz w:val="12"/>
          <w:szCs w:val="14"/>
        </w:rPr>
        <w:t>pair_style</w:t>
      </w:r>
      <w:proofErr w:type="spellEnd"/>
      <w:r w:rsidRPr="00AC07A4">
        <w:rPr>
          <w:sz w:val="12"/>
          <w:szCs w:val="14"/>
        </w:rPr>
        <w:t xml:space="preserve"> </w:t>
      </w:r>
      <w:proofErr w:type="spellStart"/>
      <w:r w:rsidRPr="00AC07A4">
        <w:rPr>
          <w:sz w:val="12"/>
          <w:szCs w:val="14"/>
        </w:rPr>
        <w:t>lj</w:t>
      </w:r>
      <w:proofErr w:type="spellEnd"/>
      <w:r w:rsidRPr="00AC07A4">
        <w:rPr>
          <w:sz w:val="12"/>
          <w:szCs w:val="14"/>
        </w:rPr>
        <w:t>/cut`, `</w:t>
      </w:r>
      <w:proofErr w:type="spellStart"/>
      <w:r w:rsidRPr="00AC07A4">
        <w:rPr>
          <w:sz w:val="12"/>
          <w:szCs w:val="14"/>
        </w:rPr>
        <w:t>bond_style</w:t>
      </w:r>
      <w:proofErr w:type="spellEnd"/>
      <w:r w:rsidRPr="00AC07A4">
        <w:rPr>
          <w:sz w:val="12"/>
          <w:szCs w:val="14"/>
        </w:rPr>
        <w:t xml:space="preserve"> harmonic`, `</w:t>
      </w:r>
      <w:proofErr w:type="spellStart"/>
      <w:r w:rsidRPr="00AC07A4">
        <w:rPr>
          <w:sz w:val="12"/>
          <w:szCs w:val="14"/>
        </w:rPr>
        <w:t>angle_style</w:t>
      </w:r>
      <w:proofErr w:type="spellEnd"/>
      <w:r w:rsidRPr="00AC07A4">
        <w:rPr>
          <w:sz w:val="12"/>
          <w:szCs w:val="14"/>
        </w:rPr>
        <w:t xml:space="preserve"> harmonic` 등의 </w:t>
      </w:r>
      <w:proofErr w:type="spellStart"/>
      <w:r w:rsidRPr="00AC07A4">
        <w:rPr>
          <w:sz w:val="12"/>
          <w:szCs w:val="14"/>
        </w:rPr>
        <w:t>포텐셜</w:t>
      </w:r>
      <w:proofErr w:type="spellEnd"/>
      <w:r w:rsidRPr="00AC07A4">
        <w:rPr>
          <w:sz w:val="12"/>
          <w:szCs w:val="14"/>
        </w:rPr>
        <w:t xml:space="preserve"> 스타일을 설정하고, UFF에 맞는 Lennard-Jones(LJ) 매개변수를 정의한 데이터 파일을 사용해야 한다.</w:t>
      </w:r>
    </w:p>
    <w:p w14:paraId="3DFD3CCB" w14:textId="59C0E5BD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rFonts w:hint="eastAsia"/>
          <w:sz w:val="12"/>
          <w:szCs w:val="14"/>
        </w:rPr>
        <w:t>예를</w:t>
      </w:r>
      <w:r w:rsidRPr="00AC07A4">
        <w:rPr>
          <w:sz w:val="12"/>
          <w:szCs w:val="14"/>
        </w:rPr>
        <w:t xml:space="preserve"> 들어, **</w:t>
      </w:r>
      <w:proofErr w:type="spellStart"/>
      <w:r w:rsidRPr="00AC07A4">
        <w:rPr>
          <w:sz w:val="12"/>
          <w:szCs w:val="14"/>
        </w:rPr>
        <w:t>이산화타이타늄</w:t>
      </w:r>
      <w:proofErr w:type="spellEnd"/>
      <w:r w:rsidRPr="00AC07A4">
        <w:rPr>
          <w:sz w:val="12"/>
          <w:szCs w:val="14"/>
        </w:rPr>
        <w:t>(</w:t>
      </w:r>
      <w:proofErr w:type="spellStart"/>
      <w:r w:rsidRPr="00AC07A4">
        <w:rPr>
          <w:sz w:val="12"/>
          <w:szCs w:val="14"/>
        </w:rPr>
        <w:t>TiO</w:t>
      </w:r>
      <w:proofErr w:type="spellEnd"/>
      <w:r w:rsidRPr="00AC07A4">
        <w:rPr>
          <w:sz w:val="12"/>
          <w:szCs w:val="14"/>
        </w:rPr>
        <w:t xml:space="preserve">₂) </w:t>
      </w:r>
      <w:proofErr w:type="spellStart"/>
      <w:r w:rsidRPr="00AC07A4">
        <w:rPr>
          <w:sz w:val="12"/>
          <w:szCs w:val="14"/>
        </w:rPr>
        <w:t>나노입자와</w:t>
      </w:r>
      <w:proofErr w:type="spellEnd"/>
      <w:r w:rsidRPr="00AC07A4">
        <w:rPr>
          <w:sz w:val="12"/>
          <w:szCs w:val="14"/>
        </w:rPr>
        <w:t xml:space="preserve"> 유기 분자의 상호작용**을 연구할 때 UFF를 적용할 수 있다. </w:t>
      </w:r>
      <w:proofErr w:type="spellStart"/>
      <w:r w:rsidRPr="00AC07A4">
        <w:rPr>
          <w:sz w:val="12"/>
          <w:szCs w:val="14"/>
        </w:rPr>
        <w:t>TiO</w:t>
      </w:r>
      <w:proofErr w:type="spellEnd"/>
      <w:r w:rsidRPr="00AC07A4">
        <w:rPr>
          <w:sz w:val="12"/>
          <w:szCs w:val="14"/>
        </w:rPr>
        <w:t xml:space="preserve">₂ 표면과 유기 분자(예: 유기산, 계면활성제) 간의 결합 및 </w:t>
      </w:r>
      <w:proofErr w:type="spellStart"/>
      <w:r w:rsidRPr="00AC07A4">
        <w:rPr>
          <w:sz w:val="12"/>
          <w:szCs w:val="14"/>
        </w:rPr>
        <w:t>비결합</w:t>
      </w:r>
      <w:proofErr w:type="spellEnd"/>
      <w:r w:rsidRPr="00AC07A4">
        <w:rPr>
          <w:sz w:val="12"/>
          <w:szCs w:val="14"/>
        </w:rPr>
        <w:t xml:space="preserve"> 상호작용을 모델링하기 위해, UFF의 Lennard-Jones 파라미터와 전자기적 상호작용을 포함하는 적절한 전하 모델을 적용하여 LAMMPS에서 시뮬레이션을 수행할 수 있다. 이를 통해 </w:t>
      </w:r>
      <w:proofErr w:type="spellStart"/>
      <w:r w:rsidRPr="00AC07A4">
        <w:rPr>
          <w:sz w:val="12"/>
          <w:szCs w:val="14"/>
        </w:rPr>
        <w:t>TiO</w:t>
      </w:r>
      <w:proofErr w:type="spellEnd"/>
      <w:r w:rsidRPr="00AC07A4">
        <w:rPr>
          <w:sz w:val="12"/>
          <w:szCs w:val="14"/>
        </w:rPr>
        <w:t xml:space="preserve">₂ 표면에서 유기 분자의 흡착 거동 및 분자 간의 에너지를 평가할 수 있다.  </w:t>
      </w:r>
    </w:p>
    <w:p w14:paraId="62B71D16" w14:textId="37121F26" w:rsidR="00AC07A4" w:rsidRDefault="00AC07A4" w:rsidP="00AC07A4">
      <w:pPr>
        <w:rPr>
          <w:sz w:val="12"/>
          <w:szCs w:val="14"/>
        </w:rPr>
      </w:pPr>
      <w:r w:rsidRPr="00AC07A4">
        <w:rPr>
          <w:rFonts w:hint="eastAsia"/>
          <w:sz w:val="12"/>
          <w:szCs w:val="14"/>
        </w:rPr>
        <w:t>또한</w:t>
      </w:r>
      <w:r w:rsidRPr="00AC07A4">
        <w:rPr>
          <w:sz w:val="12"/>
          <w:szCs w:val="14"/>
        </w:rPr>
        <w:t xml:space="preserve">, **금속 유기 </w:t>
      </w:r>
      <w:proofErr w:type="spellStart"/>
      <w:r w:rsidRPr="00AC07A4">
        <w:rPr>
          <w:sz w:val="12"/>
          <w:szCs w:val="14"/>
        </w:rPr>
        <w:t>골격체</w:t>
      </w:r>
      <w:proofErr w:type="spellEnd"/>
      <w:r w:rsidRPr="00AC07A4">
        <w:rPr>
          <w:sz w:val="12"/>
          <w:szCs w:val="14"/>
        </w:rPr>
        <w:t xml:space="preserve">(MOF)에서 가스 분자의 확산 및 흡착 거동**을 분석하는 데에도 LAMMPS에서 UFF를 사용할 수 있다. MOF의 금속 중심과 유기 </w:t>
      </w:r>
      <w:proofErr w:type="spellStart"/>
      <w:r w:rsidRPr="00AC07A4">
        <w:rPr>
          <w:sz w:val="12"/>
          <w:szCs w:val="14"/>
        </w:rPr>
        <w:t>리간드</w:t>
      </w:r>
      <w:proofErr w:type="spellEnd"/>
      <w:r w:rsidRPr="00AC07A4">
        <w:rPr>
          <w:sz w:val="12"/>
          <w:szCs w:val="14"/>
        </w:rPr>
        <w:t xml:space="preserve"> 간의 상호작용을 UFF를 통해 모델링하고, `fix </w:t>
      </w:r>
      <w:proofErr w:type="spellStart"/>
      <w:r w:rsidRPr="00AC07A4">
        <w:rPr>
          <w:sz w:val="12"/>
          <w:szCs w:val="14"/>
        </w:rPr>
        <w:t>nvt</w:t>
      </w:r>
      <w:proofErr w:type="spellEnd"/>
      <w:r w:rsidRPr="00AC07A4">
        <w:rPr>
          <w:sz w:val="12"/>
          <w:szCs w:val="14"/>
        </w:rPr>
        <w:t xml:space="preserve">` 명령을 사용하여 가스 분자의 동역학을 </w:t>
      </w:r>
      <w:proofErr w:type="spellStart"/>
      <w:r w:rsidRPr="00AC07A4">
        <w:rPr>
          <w:sz w:val="12"/>
          <w:szCs w:val="14"/>
        </w:rPr>
        <w:t>시뮬레이션하면</w:t>
      </w:r>
      <w:proofErr w:type="spellEnd"/>
      <w:r w:rsidRPr="00AC07A4">
        <w:rPr>
          <w:sz w:val="12"/>
          <w:szCs w:val="14"/>
        </w:rPr>
        <w:t>, 특정 MOF 구조에서 CO₂, CH₄ 또는 H₂ 등의 기체 분자가 어떻게 확산되고 흡착되는지를 분석할 수 있다. LAMMPS에서 UFF는 MOF의 구조적 안정성을 유지하면서</w:t>
      </w:r>
      <w:r w:rsidRPr="00AC07A4">
        <w:rPr>
          <w:rFonts w:hint="eastAsia"/>
          <w:sz w:val="12"/>
          <w:szCs w:val="14"/>
        </w:rPr>
        <w:t>도</w:t>
      </w:r>
      <w:r w:rsidRPr="00AC07A4">
        <w:rPr>
          <w:sz w:val="12"/>
          <w:szCs w:val="14"/>
        </w:rPr>
        <w:t xml:space="preserve"> 가스-재료 간의 상호작용을 정밀하게 모사하는 데 유용하다.</w:t>
      </w:r>
    </w:p>
    <w:p w14:paraId="56B3B489" w14:textId="29B05FCC" w:rsidR="00AC07A4" w:rsidRDefault="00AC07A4" w:rsidP="00AC07A4">
      <w:pPr>
        <w:rPr>
          <w:b/>
          <w:bCs/>
          <w:sz w:val="16"/>
          <w:szCs w:val="18"/>
        </w:rPr>
      </w:pPr>
      <w:proofErr w:type="spellStart"/>
      <w:r w:rsidRPr="00AC07A4">
        <w:rPr>
          <w:b/>
          <w:bCs/>
          <w:sz w:val="16"/>
          <w:szCs w:val="18"/>
        </w:rPr>
        <w:t>ReaxFF</w:t>
      </w:r>
      <w:proofErr w:type="spellEnd"/>
      <w:r w:rsidRPr="00AC07A4">
        <w:rPr>
          <w:b/>
          <w:bCs/>
          <w:sz w:val="16"/>
          <w:szCs w:val="18"/>
        </w:rPr>
        <w:t>는 유니버설(Universal) 포스 필드가 아니다.</w:t>
      </w:r>
    </w:p>
    <w:p w14:paraId="3F986EB8" w14:textId="09008FC5" w:rsidR="00AC07A4" w:rsidRPr="00AC07A4" w:rsidRDefault="00AC07A4" w:rsidP="00AC07A4">
      <w:pPr>
        <w:rPr>
          <w:rFonts w:hint="eastAsia"/>
          <w:sz w:val="12"/>
          <w:szCs w:val="14"/>
        </w:rPr>
      </w:pPr>
      <w:proofErr w:type="spellStart"/>
      <w:r w:rsidRPr="00AC07A4">
        <w:rPr>
          <w:sz w:val="12"/>
          <w:szCs w:val="14"/>
        </w:rPr>
        <w:t>ReaxFF</w:t>
      </w:r>
      <w:proofErr w:type="spellEnd"/>
      <w:r w:rsidRPr="00AC07A4">
        <w:rPr>
          <w:sz w:val="12"/>
          <w:szCs w:val="14"/>
        </w:rPr>
        <w:t xml:space="preserve">(Reactive Force Field)는 반응성이 있는(force field) 포스 필드로, 화학 반응을 동역학적으로 </w:t>
      </w:r>
      <w:proofErr w:type="spellStart"/>
      <w:r w:rsidRPr="00AC07A4">
        <w:rPr>
          <w:sz w:val="12"/>
          <w:szCs w:val="14"/>
        </w:rPr>
        <w:t>시뮬레이션할</w:t>
      </w:r>
      <w:proofErr w:type="spellEnd"/>
      <w:r w:rsidRPr="00AC07A4">
        <w:rPr>
          <w:sz w:val="12"/>
          <w:szCs w:val="14"/>
        </w:rPr>
        <w:t xml:space="preserve"> 수 있도록 설계된 방식이다. 즉, 결합(bond)이 형성되거나 끊어지는 화학적 과정을 다룰 수 있다. 반면, 유니버설 포스 필드(UFF, Universal Force Field)는 반응성을 고려하지 않는 비반응성(non-reactive) 포스 필드로, 다양한 원소를 광범위하게 모델링하는 것을 목표로 한다.</w:t>
      </w:r>
    </w:p>
    <w:p w14:paraId="00E29AD9" w14:textId="36DA1A79" w:rsidR="00AC07A4" w:rsidRPr="00AC07A4" w:rsidRDefault="00AC07A4" w:rsidP="00AC07A4">
      <w:pPr>
        <w:rPr>
          <w:sz w:val="12"/>
          <w:szCs w:val="14"/>
        </w:rPr>
      </w:pPr>
      <w:proofErr w:type="spellStart"/>
      <w:r w:rsidRPr="00AC07A4">
        <w:rPr>
          <w:sz w:val="12"/>
          <w:szCs w:val="14"/>
        </w:rPr>
        <w:t>ReaxFF</w:t>
      </w:r>
      <w:proofErr w:type="spellEnd"/>
      <w:r w:rsidRPr="00AC07A4">
        <w:rPr>
          <w:sz w:val="12"/>
          <w:szCs w:val="14"/>
        </w:rPr>
        <w:t xml:space="preserve">는 특정 원소 조합(예: C-H-O, Si-O, Fe-C, Al-O 등)에 대해 개별적으로 매개변수(parameterization)가 최적화되어 있으며, 모든 원소에 대해 보편적으로 적용할 수 있도록 설계된 것이 아니다. 즉, </w:t>
      </w:r>
      <w:proofErr w:type="spellStart"/>
      <w:r w:rsidRPr="00AC07A4">
        <w:rPr>
          <w:sz w:val="12"/>
          <w:szCs w:val="14"/>
        </w:rPr>
        <w:t>ReaxFF</w:t>
      </w:r>
      <w:proofErr w:type="spellEnd"/>
      <w:r w:rsidRPr="00AC07A4">
        <w:rPr>
          <w:sz w:val="12"/>
          <w:szCs w:val="14"/>
        </w:rPr>
        <w:t xml:space="preserve">는 시스템별로 다르게 개발된 포스 필드를 사용해야 하며, 각 연구 대상(예: </w:t>
      </w:r>
      <w:proofErr w:type="spellStart"/>
      <w:r w:rsidRPr="00AC07A4">
        <w:rPr>
          <w:sz w:val="12"/>
          <w:szCs w:val="14"/>
        </w:rPr>
        <w:t>탄소계</w:t>
      </w:r>
      <w:proofErr w:type="spellEnd"/>
      <w:r w:rsidRPr="00AC07A4">
        <w:rPr>
          <w:sz w:val="12"/>
          <w:szCs w:val="14"/>
        </w:rPr>
        <w:t>, 금속 산화물, 고분자 등)에 맞춰 최적화된 매개변수를 선택해야 한다.</w:t>
      </w:r>
    </w:p>
    <w:p w14:paraId="3EBBAED9" w14:textId="105B278A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rFonts w:hint="eastAsia"/>
          <w:sz w:val="12"/>
          <w:szCs w:val="14"/>
        </w:rPr>
        <w:t>예를</w:t>
      </w:r>
      <w:r w:rsidRPr="00AC07A4">
        <w:rPr>
          <w:sz w:val="12"/>
          <w:szCs w:val="14"/>
        </w:rPr>
        <w:t xml:space="preserve"> 들어, </w:t>
      </w:r>
      <w:proofErr w:type="spellStart"/>
      <w:r w:rsidRPr="00AC07A4">
        <w:rPr>
          <w:sz w:val="12"/>
          <w:szCs w:val="14"/>
        </w:rPr>
        <w:t>ReaxFF</w:t>
      </w:r>
      <w:proofErr w:type="spellEnd"/>
      <w:r w:rsidRPr="00AC07A4">
        <w:rPr>
          <w:sz w:val="12"/>
          <w:szCs w:val="14"/>
        </w:rPr>
        <w:t xml:space="preserve">를 사용하여 탄소재료(그래핀, 다이아몬드)에서의 화학 반응을 </w:t>
      </w:r>
      <w:proofErr w:type="spellStart"/>
      <w:r w:rsidRPr="00AC07A4">
        <w:rPr>
          <w:sz w:val="12"/>
          <w:szCs w:val="14"/>
        </w:rPr>
        <w:t>시뮬레이션하려면</w:t>
      </w:r>
      <w:proofErr w:type="spellEnd"/>
      <w:r w:rsidRPr="00AC07A4">
        <w:rPr>
          <w:sz w:val="12"/>
          <w:szCs w:val="14"/>
        </w:rPr>
        <w:t xml:space="preserve"> C-H-O 계열에 최적화된 매개변수 파일이 필요하며, </w:t>
      </w:r>
      <w:proofErr w:type="spellStart"/>
      <w:r w:rsidRPr="00AC07A4">
        <w:rPr>
          <w:sz w:val="12"/>
          <w:szCs w:val="14"/>
        </w:rPr>
        <w:t>SiO</w:t>
      </w:r>
      <w:proofErr w:type="spellEnd"/>
      <w:r w:rsidRPr="00AC07A4">
        <w:rPr>
          <w:sz w:val="12"/>
          <w:szCs w:val="14"/>
        </w:rPr>
        <w:t xml:space="preserve">₂ 반응을 모델링하려면 Si-O에 맞는 다른 매개변수를 사용해야 한다. 이러한 점에서 </w:t>
      </w:r>
      <w:proofErr w:type="spellStart"/>
      <w:r w:rsidRPr="00AC07A4">
        <w:rPr>
          <w:sz w:val="12"/>
          <w:szCs w:val="14"/>
        </w:rPr>
        <w:t>ReaxFF</w:t>
      </w:r>
      <w:proofErr w:type="spellEnd"/>
      <w:r w:rsidRPr="00AC07A4">
        <w:rPr>
          <w:sz w:val="12"/>
          <w:szCs w:val="14"/>
        </w:rPr>
        <w:t>는 특정 화학 시스템을 대상으로 개별적인 최적화가 필요한 반면, UFF는 특정 화학적 반응을 모델링하지 않고 광범위한 원소에 대해 범용적으로 적용할 수 있다.</w:t>
      </w:r>
    </w:p>
    <w:p w14:paraId="06D24BE0" w14:textId="3D960AA7" w:rsidR="00AC07A4" w:rsidRPr="00AC07A4" w:rsidRDefault="00AC07A4" w:rsidP="00AC07A4">
      <w:pPr>
        <w:rPr>
          <w:b/>
          <w:bCs/>
          <w:sz w:val="16"/>
          <w:szCs w:val="18"/>
        </w:rPr>
      </w:pPr>
      <w:r w:rsidRPr="00AC07A4">
        <w:rPr>
          <w:b/>
          <w:bCs/>
          <w:sz w:val="16"/>
          <w:szCs w:val="18"/>
        </w:rPr>
        <w:t>단일 점 전하(SPC, Single Point Charge) 모델이란?</w:t>
      </w:r>
    </w:p>
    <w:p w14:paraId="6A8D33FF" w14:textId="402371A6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rFonts w:hint="eastAsia"/>
          <w:sz w:val="12"/>
          <w:szCs w:val="14"/>
        </w:rPr>
        <w:t>단일</w:t>
      </w:r>
      <w:r w:rsidRPr="00AC07A4">
        <w:rPr>
          <w:sz w:val="12"/>
          <w:szCs w:val="14"/>
        </w:rPr>
        <w:t xml:space="preserve"> 점 전하(SPC) 모델은 분자동역학 시뮬레이션에서 물 분자를 단순화하여 취급하는 방법 중 하나로, 물 분자의 물리적 및 전기적 특성을 효율적으로 모사하기 위해 개발되었다. SPC 모델에서는 물 분자는 강체(rigid body)로 간주되며, 세 개의 원자(산소 1개, 수소 2개)와 중심에 위치한 전하를 가진 단순한 구조로 표현된다. 이 모델은 물 분자의 전기적 특성을 재현하는 데 중점을 두며, 전하의 분포는 산소와 수소에 고정된 부분 전하(partial charge)로 정의된다.  </w:t>
      </w:r>
    </w:p>
    <w:p w14:paraId="5E00DAEB" w14:textId="01A18431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sz w:val="12"/>
          <w:szCs w:val="14"/>
        </w:rPr>
        <w:t xml:space="preserve">SPC 모델은 계산 비용이 낮고 속도가 빠르다는 장점이 있어, 대규모 시스템의 시뮬레이션에 적합하다. 하지만 수소 결합 및 물의 유전적 특성을 보다 정밀하게 모사하기 위해서는 SPC/E(Extended SPC)나 TIP3P, TIP4P와 같은 향상된 모델이 사용되기도 한다. LAMMPS에서도 SPC 모델을 활용할 수 있으며, 이를 위해 물 분자의 Lennard-Jones 파라미터와 전하 값을 설정하고, 적절한 </w:t>
      </w:r>
      <w:proofErr w:type="spellStart"/>
      <w:r w:rsidRPr="00AC07A4">
        <w:rPr>
          <w:sz w:val="12"/>
          <w:szCs w:val="14"/>
        </w:rPr>
        <w:t>포텐셜을</w:t>
      </w:r>
      <w:proofErr w:type="spellEnd"/>
      <w:r w:rsidRPr="00AC07A4">
        <w:rPr>
          <w:sz w:val="12"/>
          <w:szCs w:val="14"/>
        </w:rPr>
        <w:t xml:space="preserve"> 적용하여 시뮬레이션을 수행한다. </w:t>
      </w:r>
    </w:p>
    <w:p w14:paraId="61DB4861" w14:textId="6B52C934" w:rsidR="00AC07A4" w:rsidRPr="00AC07A4" w:rsidRDefault="00AC07A4" w:rsidP="00AC07A4">
      <w:pPr>
        <w:rPr>
          <w:b/>
          <w:bCs/>
          <w:sz w:val="16"/>
          <w:szCs w:val="18"/>
        </w:rPr>
      </w:pPr>
      <w:r w:rsidRPr="00AC07A4">
        <w:rPr>
          <w:b/>
          <w:bCs/>
          <w:sz w:val="16"/>
          <w:szCs w:val="18"/>
        </w:rPr>
        <w:t>LAMMPS에서도 UFF 및 SPC 모델이 가능한가?</w:t>
      </w:r>
    </w:p>
    <w:p w14:paraId="77DFBABA" w14:textId="61FDB604" w:rsidR="00AC07A4" w:rsidRPr="00AC07A4" w:rsidRDefault="00AC07A4" w:rsidP="00AC07A4">
      <w:pPr>
        <w:rPr>
          <w:rFonts w:hint="eastAsia"/>
          <w:sz w:val="12"/>
          <w:szCs w:val="14"/>
        </w:rPr>
      </w:pPr>
      <w:r w:rsidRPr="00AC07A4">
        <w:rPr>
          <w:sz w:val="12"/>
          <w:szCs w:val="14"/>
        </w:rPr>
        <w:t>LAMMPS는 다양한 포스 필드를 지원하며, UFF(Universal Force Field)도 사용 가능하다. LAMMPS에서 UFF를 적용하려면, 원소별 Lennard-Jones 파라미터, 결합/각도/</w:t>
      </w:r>
      <w:proofErr w:type="spellStart"/>
      <w:r w:rsidRPr="00AC07A4">
        <w:rPr>
          <w:sz w:val="12"/>
          <w:szCs w:val="14"/>
        </w:rPr>
        <w:t>다이헤드</w:t>
      </w:r>
      <w:proofErr w:type="spellEnd"/>
      <w:r w:rsidRPr="00AC07A4">
        <w:rPr>
          <w:sz w:val="12"/>
          <w:szCs w:val="14"/>
        </w:rPr>
        <w:t xml:space="preserve"> 파라미터 등을 정의한 force field 파일을 설정해야 한다. Materials Studio나 다른 소프트웨어에서 생성한 UFF 파라미터를 LAMMPS 형식으로 변환하여 사용할 수도 있다. 이를 통해 무기 고체, 금속 산화물, 촉매 물질 등의 </w:t>
      </w:r>
      <w:r w:rsidRPr="00AC07A4">
        <w:rPr>
          <w:rFonts w:hint="eastAsia"/>
          <w:sz w:val="12"/>
          <w:szCs w:val="14"/>
        </w:rPr>
        <w:t>시뮬레이션이</w:t>
      </w:r>
      <w:r w:rsidRPr="00AC07A4">
        <w:rPr>
          <w:sz w:val="12"/>
          <w:szCs w:val="14"/>
        </w:rPr>
        <w:t xml:space="preserve"> 가능하다.  </w:t>
      </w:r>
    </w:p>
    <w:p w14:paraId="731DA109" w14:textId="5D0B59A5" w:rsidR="009C0BEB" w:rsidRPr="00AC07A4" w:rsidRDefault="00AC07A4" w:rsidP="00AC07A4">
      <w:pPr>
        <w:rPr>
          <w:sz w:val="18"/>
          <w:szCs w:val="20"/>
        </w:rPr>
      </w:pPr>
      <w:r w:rsidRPr="00AC07A4">
        <w:rPr>
          <w:sz w:val="12"/>
          <w:szCs w:val="14"/>
        </w:rPr>
        <w:t>SPC 모델도 LAMMPS에서 지원되며, 물 분자를 강체(rigid body)로 설정하여 단순화할 수 있다. LAMMPS에서는 `fix shake` 또는 `fix rigid` 명령어를 사용하여 SPC 모델의 강체 거동을 유지할 수 있으며, 전하 상호작용을 처리하기 위해 `</w:t>
      </w:r>
      <w:proofErr w:type="spellStart"/>
      <w:r w:rsidRPr="00AC07A4">
        <w:rPr>
          <w:sz w:val="12"/>
          <w:szCs w:val="14"/>
        </w:rPr>
        <w:t>pair_style</w:t>
      </w:r>
      <w:proofErr w:type="spellEnd"/>
      <w:r w:rsidRPr="00AC07A4">
        <w:rPr>
          <w:sz w:val="12"/>
          <w:szCs w:val="14"/>
        </w:rPr>
        <w:t xml:space="preserve"> </w:t>
      </w:r>
      <w:proofErr w:type="spellStart"/>
      <w:r w:rsidRPr="00AC07A4">
        <w:rPr>
          <w:sz w:val="12"/>
          <w:szCs w:val="14"/>
        </w:rPr>
        <w:t>lj</w:t>
      </w:r>
      <w:proofErr w:type="spellEnd"/>
      <w:r w:rsidRPr="00AC07A4">
        <w:rPr>
          <w:sz w:val="12"/>
          <w:szCs w:val="14"/>
        </w:rPr>
        <w:t>/cut/</w:t>
      </w:r>
      <w:proofErr w:type="spellStart"/>
      <w:r w:rsidRPr="00AC07A4">
        <w:rPr>
          <w:sz w:val="12"/>
          <w:szCs w:val="14"/>
        </w:rPr>
        <w:t>coul</w:t>
      </w:r>
      <w:proofErr w:type="spellEnd"/>
      <w:r w:rsidRPr="00AC07A4">
        <w:rPr>
          <w:sz w:val="12"/>
          <w:szCs w:val="14"/>
        </w:rPr>
        <w:t xml:space="preserve">/long`과 같은 </w:t>
      </w:r>
      <w:proofErr w:type="spellStart"/>
      <w:r w:rsidRPr="00AC07A4">
        <w:rPr>
          <w:sz w:val="12"/>
          <w:szCs w:val="14"/>
        </w:rPr>
        <w:t>포텐셜을</w:t>
      </w:r>
      <w:proofErr w:type="spellEnd"/>
      <w:r w:rsidRPr="00AC07A4">
        <w:rPr>
          <w:sz w:val="12"/>
          <w:szCs w:val="14"/>
        </w:rPr>
        <w:t xml:space="preserve"> 설정할 수 있다. 또한, 전기적 특성이 보다 정밀한 SPC/E 모델을 적용할 수도 있으며, 이는 이온-물 및 금속-물 </w:t>
      </w:r>
      <w:r w:rsidRPr="00AC07A4">
        <w:rPr>
          <w:rFonts w:hint="eastAsia"/>
          <w:sz w:val="12"/>
          <w:szCs w:val="14"/>
        </w:rPr>
        <w:t>상호작용을</w:t>
      </w:r>
      <w:r w:rsidRPr="00AC07A4">
        <w:rPr>
          <w:sz w:val="12"/>
          <w:szCs w:val="14"/>
        </w:rPr>
        <w:t xml:space="preserve"> 연구하는 데 적합하다.</w:t>
      </w:r>
    </w:p>
    <w:sectPr w:rsidR="009C0BEB" w:rsidRPr="00AC07A4" w:rsidSect="009970F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57093" w14:textId="77777777" w:rsidR="001D0D1E" w:rsidRDefault="001D0D1E" w:rsidP="007807B4">
      <w:pPr>
        <w:spacing w:after="0"/>
      </w:pPr>
      <w:r>
        <w:separator/>
      </w:r>
    </w:p>
  </w:endnote>
  <w:endnote w:type="continuationSeparator" w:id="0">
    <w:p w14:paraId="010BD071" w14:textId="77777777" w:rsidR="001D0D1E" w:rsidRDefault="001D0D1E" w:rsidP="007807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3336F" w14:textId="77777777" w:rsidR="001D0D1E" w:rsidRDefault="001D0D1E" w:rsidP="007807B4">
      <w:pPr>
        <w:spacing w:after="0"/>
      </w:pPr>
      <w:r>
        <w:separator/>
      </w:r>
    </w:p>
  </w:footnote>
  <w:footnote w:type="continuationSeparator" w:id="0">
    <w:p w14:paraId="17425855" w14:textId="77777777" w:rsidR="001D0D1E" w:rsidRDefault="001D0D1E" w:rsidP="007807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B4FF9"/>
    <w:multiLevelType w:val="hybridMultilevel"/>
    <w:tmpl w:val="A3B03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85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FC"/>
    <w:rsid w:val="00112565"/>
    <w:rsid w:val="00125EE3"/>
    <w:rsid w:val="001D0D1E"/>
    <w:rsid w:val="002964B0"/>
    <w:rsid w:val="0036109F"/>
    <w:rsid w:val="0037396A"/>
    <w:rsid w:val="004161B8"/>
    <w:rsid w:val="004521DD"/>
    <w:rsid w:val="004C479D"/>
    <w:rsid w:val="00502CE8"/>
    <w:rsid w:val="005C1275"/>
    <w:rsid w:val="005D47E8"/>
    <w:rsid w:val="00616825"/>
    <w:rsid w:val="00624274"/>
    <w:rsid w:val="00646979"/>
    <w:rsid w:val="00687560"/>
    <w:rsid w:val="006F0B14"/>
    <w:rsid w:val="007807B4"/>
    <w:rsid w:val="00866FA3"/>
    <w:rsid w:val="00905DF1"/>
    <w:rsid w:val="009955C0"/>
    <w:rsid w:val="009970FC"/>
    <w:rsid w:val="009C0BEB"/>
    <w:rsid w:val="00A277F2"/>
    <w:rsid w:val="00A85260"/>
    <w:rsid w:val="00AC07A4"/>
    <w:rsid w:val="00AC1784"/>
    <w:rsid w:val="00B71F2D"/>
    <w:rsid w:val="00B87CCC"/>
    <w:rsid w:val="00C96469"/>
    <w:rsid w:val="00CD0E89"/>
    <w:rsid w:val="00CE1B8B"/>
    <w:rsid w:val="00D02012"/>
    <w:rsid w:val="00DF13BF"/>
    <w:rsid w:val="00E918FF"/>
    <w:rsid w:val="00EF1C49"/>
    <w:rsid w:val="00F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122F3"/>
  <w15:chartTrackingRefBased/>
  <w15:docId w15:val="{87956D3A-CF80-47D8-9070-3F736AD7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EE3"/>
  </w:style>
  <w:style w:type="paragraph" w:styleId="1">
    <w:name w:val="heading 1"/>
    <w:basedOn w:val="a"/>
    <w:next w:val="a"/>
    <w:link w:val="1Char"/>
    <w:uiPriority w:val="9"/>
    <w:qFormat/>
    <w:rsid w:val="009970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70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70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70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70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70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70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70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70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70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70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70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70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70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70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70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70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70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70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70F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970F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70F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807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807B4"/>
  </w:style>
  <w:style w:type="paragraph" w:styleId="ad">
    <w:name w:val="footer"/>
    <w:basedOn w:val="a"/>
    <w:link w:val="Char4"/>
    <w:uiPriority w:val="99"/>
    <w:unhideWhenUsed/>
    <w:rsid w:val="007807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8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16</cp:revision>
  <dcterms:created xsi:type="dcterms:W3CDTF">2025-03-08T10:26:00Z</dcterms:created>
  <dcterms:modified xsi:type="dcterms:W3CDTF">2025-03-08T17:32:00Z</dcterms:modified>
</cp:coreProperties>
</file>