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 춘천방향 군위 휴게소부근1차로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싸인카4대,Plcs1대,t31대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8845.,7703.95마1874-외주,822조7164간판외주,PLCS-4878,t3-6615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22시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4시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중앙분리대 개선작업
</w:t>
              <w:br/>
              <w:t xml:space="preserve">간판 설치 후 우천 대기중  취소됨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  정유성 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