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16일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청주-영덕간,상주방향.용덕교,지품10터널외 2차로 차단 .181.5k~174.8k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0779,9952,1645)-외주,4165,7703,8845 .t3-8838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교량점검,터널점검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16일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