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10월 31일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청주-영덕간,영덕&gt;,청주&gt;방향,상직2교 외 갓길 이동 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싸인카2대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7703,8845.교통안전통제원1명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08시 30분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14시 00분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5시 30분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교량구조물 점검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10월 31일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 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케이지엔지니어링  이성재 대리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