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F365B" w14:textId="77777777" w:rsidR="00CD01FE" w:rsidRPr="00CD01FE" w:rsidRDefault="00CD01FE" w:rsidP="00CD01FE">
      <w:pPr>
        <w:widowControl/>
        <w:pBdr>
          <w:bottom w:val="single" w:sz="6" w:space="0" w:color="1F3B63"/>
        </w:pBdr>
        <w:shd w:val="clear" w:color="auto" w:fill="FFFFFF"/>
        <w:wordWrap/>
        <w:autoSpaceDE/>
        <w:autoSpaceDN/>
        <w:spacing w:after="0" w:line="240" w:lineRule="auto"/>
        <w:jc w:val="left"/>
        <w:outlineLvl w:val="0"/>
        <w:rPr>
          <w:rFonts w:ascii="Noto Serif KR" w:eastAsia="Noto Serif KR" w:hAnsi="Noto Serif KR" w:cs="굴림"/>
          <w:b/>
          <w:bCs/>
          <w:color w:val="172033"/>
          <w:kern w:val="36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36"/>
          <w:sz w:val="14"/>
          <w:szCs w:val="14"/>
        </w:rPr>
        <w:t>LAB_MEETING_PRESENTATION_V3 Korean Speaking Script V3</w:t>
      </w:r>
    </w:p>
    <w:p w14:paraId="067516A1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이 버전은 연구실 청중 설득력을 기준으로 다시 쓴 최종 발표 대본 초안이다.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br/>
        <w:t>설명 중심으로 다시 구성했고, 데모는 뒤로 보냈다.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br/>
        <w:t>전체 흐름은 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왜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중요한가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-&gt; 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왜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지금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가능한가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-&gt; LLM/MCP/</w:t>
      </w:r>
      <w:proofErr w:type="spellStart"/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PySCF</w:t>
      </w:r>
      <w:proofErr w:type="spellEnd"/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가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각각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무엇을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하는가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-&gt; 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실제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계산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파이프라인이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어떻게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작동하는가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-&gt; 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왜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연구실에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의미가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큰가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-&gt; 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앞으로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어디까지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갈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수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 xml:space="preserve"> 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있는가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 순서다.</w:t>
      </w:r>
    </w:p>
    <w:p w14:paraId="54F1E299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권장 슬라이드 수는 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26~27</w:t>
      </w:r>
      <w:r w:rsidRPr="00CD01FE">
        <w:rPr>
          <w:rFonts w:ascii="Fira Code" w:eastAsia="굴림체" w:hAnsi="Fira Code" w:cs="Fira Code"/>
          <w:color w:val="1F3B63"/>
          <w:kern w:val="0"/>
          <w:sz w:val="14"/>
          <w:szCs w:val="14"/>
        </w:rPr>
        <w:t>장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이다.</w:t>
      </w:r>
    </w:p>
    <w:p w14:paraId="5E8EE5B1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7533E9E4">
          <v:rect id="_x0000_i1025" style="width:0;height:1.5pt" o:hralign="center" o:hrstd="t" o:hr="t" fillcolor="#a0a0a0" stroked="f"/>
        </w:pict>
      </w:r>
    </w:p>
    <w:p w14:paraId="2B0E9689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1. Title</w:t>
      </w:r>
    </w:p>
    <w:p w14:paraId="69B1DA70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안녕하세요. 오늘 말씀드릴 내용은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양자화학 계산 자동화 플랫폼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입니다. 한 문장으로 먼저 말씀드리면, 이 프로젝트는 실험 화학자가 자연어로 계산을 요청하면, 시스템이 그 요청을 실제 계산 작업으로 바꾸고, 계산 결과를 바로 해석 가능한 시각화 형태로 돌려주는 플랫폼입니다.</w:t>
      </w:r>
    </w:p>
    <w:p w14:paraId="6715DE44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저는 이 프로젝트를 단순히 AI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챗봇이라고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부르고 싶지 않습니다. 왜냐하면 핵심은 말을 그럴듯하게 만드는 것이 아니라,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질문을 실제 계산으로 연결하고, 계산 결과를 다시 사람이 이해할 수 있는 형태로 되돌려주는 전체 연구 워크플로를 자동화했다는 점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에 있기 때문입니다.</w:t>
      </w:r>
    </w:p>
    <w:p w14:paraId="4CFCBFE7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오늘은 세 가지 질문에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답드리겠습니다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. 첫째, 왜 이런 플랫폼이 연구실에서 </w:t>
      </w:r>
      <w:proofErr w:type="gram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필요한가.</w:t>
      </w:r>
      <w:proofErr w:type="gram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둘째, 이 시스템은 어떻게 실제 계산까지 </w:t>
      </w:r>
      <w:proofErr w:type="gram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연결되는가.</w:t>
      </w:r>
      <w:proofErr w:type="gram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셋째, 이게 앞으로 어떤 연구적 가치와 확장성을 가질 수 </w:t>
      </w:r>
      <w:proofErr w:type="gram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있는가.</w:t>
      </w:r>
      <w:proofErr w:type="gram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이 세 가지를 중심으로 말씀드리겠습니다.</w:t>
      </w:r>
    </w:p>
    <w:p w14:paraId="175ADBA9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63A0D5B9">
          <v:rect id="_x0000_i1026" style="width:0;height:1.5pt" o:hralign="center" o:hrstd="t" o:hr="t" fillcolor="#a0a0a0" stroked="f"/>
        </w:pict>
      </w:r>
    </w:p>
    <w:p w14:paraId="13A99499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2. Core message</w:t>
      </w:r>
    </w:p>
    <w:p w14:paraId="6BB67FE1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오늘 발표의 핵심 메시지는 아주 단순합니다.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양자화학 계산은 중요하지만, 여전히 많은 실험자에게는 접근하기 어려운 도구이고, 저희는 그 접근 경로 자체를 바꾸려는 시도를 하고 있다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는 것입니다.</w:t>
      </w:r>
    </w:p>
    <w:p w14:paraId="5354D3D2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즉, 계산을 대신하는 것이 아니라, 계산에 도달하는 문턱을 낮추고, 계산 결과를 더 쉽게 받아볼 수 있게 만드는 것이 이 프로젝트의 본질입니다. 이 발표는 "AI가 얼마나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똑똑한가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"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를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자랑하는 자리가 아니라,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실험자가 계산을 더 자주, 더 쉽게, 더 책임 있게 사용할 수 있는 구조를 만들 수 있는가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를 이야기하는 자리라고 생각해 주시면 좋겠습니다.</w:t>
      </w:r>
    </w:p>
    <w:p w14:paraId="784F0D81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2C340AD3">
          <v:rect id="_x0000_i1027" style="width:0;height:1.5pt" o:hralign="center" o:hrstd="t" o:hr="t" fillcolor="#a0a0a0" stroked="f"/>
        </w:pict>
      </w:r>
    </w:p>
    <w:p w14:paraId="0BC6157D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3. Why quantum chemistry still matters</w:t>
      </w:r>
    </w:p>
    <w:p w14:paraId="49330732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실험 화학자에게 양자화학 계산이 왜 필요한지부터 다시 짚고 가겠습니다. 결국 계산은 실험에서 바로 보이지 않는 전자 구조 정보를 보여주는 도구입니다. HOMO/LUMO는 반응성이나 전자 이동 방향성을 직관적으로 생각하게 해 주고, geometry optimization은 우리가 보고 있는 구조가 실제로 말이 되는 기준 구조인지 확인하게 해 줍니다. ESP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맵은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분자 표면의 전하 분포를 시각적으로 보여주기 때문에, 어떤 부분이 더 전자 풍부한지, 어떤 부분이 상호작용에 민감한지 빠르게 파악하게 해 줍니다.</w:t>
      </w:r>
    </w:p>
    <w:p w14:paraId="45A7D823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중요한 건 이런 계산이 논문 장식용 그림이 아니라는 점입니다. 반응성 해석,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선택성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설명,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기작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가설 정리, 상호작용 예측 같은 연구 질문에 직접 연결됩니다. 다시 말해 계산은 실험을 대체하는 것이 아니라,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실험 결과를 더 깊게 읽기 위한 해석 언어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를 제공하는 것입니다.</w:t>
      </w:r>
    </w:p>
    <w:p w14:paraId="531BA1C9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63901AB7">
          <v:rect id="_x0000_i1028" style="width:0;height:1.5pt" o:hralign="center" o:hrstd="t" o:hr="t" fillcolor="#a0a0a0" stroked="f"/>
        </w:pict>
      </w:r>
    </w:p>
    <w:p w14:paraId="661A8B83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4. What experimentalists usually want</w:t>
      </w:r>
    </w:p>
    <w:p w14:paraId="23670538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실험자가 계산에서 기대하는 것은 생각보다 거창하지 않을 때가 많습니다. "이 분자의 HOMO를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보여달라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", "이 구조를 최적화하면 어떻게 바뀌는지 보고 싶다", "ESP를 보면 어느 쪽이 더 전자 풍부한지 알고 싶다", "이 반응성 설명에 계산적 근거를 조금 더 붙이고 싶다" 같은 질문이 대부분입니다.</w:t>
      </w:r>
    </w:p>
    <w:p w14:paraId="42400D03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즉, 출발점은 대개 대형 계산 프로젝트가 아니라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연구 중간중간 튀어나오는 구체적이고 즉각적인 질문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입니다. 그런데 현재는 이런 질문조차 실험자가 스스로 계산으로 바로 연결하기 어렵습니다. 저는 이 점이 가장 비효율적이라고 생각합니다. 궁금한 순간 바로 계산으로 이어질 수 있다면, 계산은 훨씬 더 자주 연구 안으로 들어올 수 있기 때문입니다.</w:t>
      </w:r>
    </w:p>
    <w:p w14:paraId="2E3FF37F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2A5DC50F">
          <v:rect id="_x0000_i1029" style="width:0;height:1.5pt" o:hralign="center" o:hrstd="t" o:hr="t" fillcolor="#a0a0a0" stroked="f"/>
        </w:pict>
      </w:r>
    </w:p>
    <w:p w14:paraId="666D2CF2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 xml:space="preserve">Slide 5. Why the current workflow is too </w:t>
      </w:r>
      <w:proofErr w:type="gramStart"/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fragmented</w:t>
      </w:r>
      <w:proofErr w:type="gramEnd"/>
    </w:p>
    <w:p w14:paraId="056229A4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기존 워크플로는 질문에서 결과까지 너무 많은 단계를 거칩니다. 계산을 부탁할 사람을 찾아야 하고, 구조를 준비해야 하고, 입력 파일을 작성해야 하고, 적절한 계산 조건을 정해야 하고, 계산을 돌린 뒤 다시 결과를 파싱하고 다른 뷰어로 옮겨야 합니다.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그다음에야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비로소 사람이 읽을 수 있는 그림이나 수치가 나옵니다.</w:t>
      </w:r>
    </w:p>
    <w:p w14:paraId="21E4375F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이때 문제는 계산 시간만 긴 것이 아닙니다. 구조 준비, 전달, 수정,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재요청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, 후처리 같은 주변 단계가 훨씬 더 많은 시간을 잡아먹습니다. 질문이 하나 바뀌면 다시 일부 단계를 반복해야 합니다. 그래서 핵심 문제는 계산 엔진이 느리냐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빠르냐보다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질문과 결과 사이가 너무 많은 수작업과 소프트웨어 전환으로 이어져 있다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는 데 있습니다.</w:t>
      </w:r>
    </w:p>
    <w:p w14:paraId="4B2CF33B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6A5D9D79">
          <v:rect id="_x0000_i1030" style="width:0;height:1.5pt" o:hralign="center" o:hrstd="t" o:hr="t" fillcolor="#a0a0a0" stroked="f"/>
        </w:pict>
      </w:r>
    </w:p>
    <w:p w14:paraId="167BEF5C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6. Why this becomes a lab bottleneck</w:t>
      </w:r>
    </w:p>
    <w:p w14:paraId="2B9A567E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이 구조는 연구실 전체 차원에서는 병목으로 작동합니다. 계산을 다룰 수 있는 사람이 소수면, 많은 질문이 그 사람에게 몰립니다. 실험자는 기다리게 되고, 계산 전문가는 반복 요청 처리에 시간을 많이 쓰게 됩니다. 결국 누구에게도 이상적인 구조가 아닙니다.</w:t>
      </w:r>
    </w:p>
    <w:p w14:paraId="5AF4F0D8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장기적으로 더 큰 문제는 계산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리터러시가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넓어지지 않는다는 점입니다. 실험자는 계산을 계속 외주처럼 느끼고, 계산은 연구실 전체의 일상적 도구가 되지 못합니다. 그래서 이 프로젝트는 계산 전문가를 없애려는 것이 아니라,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전문가가 반복 업무보다 더 중요한 검증과 해석에 집중할 수 있게 만드는 구조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를 제안하는 것이라고 이해해 주시면 좋겠습니다.</w:t>
      </w:r>
    </w:p>
    <w:p w14:paraId="01C87CD8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246F20AC">
          <v:rect id="_x0000_i1031" style="width:0;height:1.5pt" o:hralign="center" o:hrstd="t" o:hr="t" fillcolor="#a0a0a0" stroked="f"/>
        </w:pict>
      </w:r>
    </w:p>
    <w:p w14:paraId="036A0CF1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7. Why now</w:t>
      </w:r>
    </w:p>
    <w:p w14:paraId="167F1BF3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그러면 왜 이런 시도가 지금 가능하냐는 질문이 자연스럽게 나옵니다. 저는 세 가지가 동시에 성숙했다고 봅니다. 첫째,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PySCF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같은 오픈소스 양자화학 엔진이 실용적 수준으로 충분히 성숙했습니다. 둘째, LLM이 사람이 말한 질문에서 의도를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구조화할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수 있을 정도로 좋아졌습니다. 셋째, 웹 애플리케이션과 도구 오케스트레이션 기술이 발달하면서, 질문 해석과 계산 실행, 결과 시각화를 한 흐름으로 묶는 것이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가능해졌습니다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.</w:t>
      </w:r>
    </w:p>
    <w:p w14:paraId="255FEBB2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과거에도 스크립트 자동화나 GUI 개선은 있었습니다. 하지만 대부분은 어느 한 단계만 조금 더 편하게 만든 수준이었습니다. 지금은 그보다 더 큰 단위, 즉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질문 해석부터 계산 실행, 결과 전달까지 전체 파이프라인을 묶는 것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이 현실적인 과제가 됐습니다.</w:t>
      </w:r>
    </w:p>
    <w:p w14:paraId="6BE1DF9E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564527AC">
          <v:rect id="_x0000_i1032" style="width:0;height:1.5pt" o:hralign="center" o:hrstd="t" o:hr="t" fillcolor="#a0a0a0" stroked="f"/>
        </w:pict>
      </w:r>
    </w:p>
    <w:p w14:paraId="534CB1B0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8. What this platform actually is</w:t>
      </w:r>
    </w:p>
    <w:p w14:paraId="404983C8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여기서 이 플랫폼을 정확히 정의하겠습니다. 이건 "AI가 화학을 대신해 주는 시스템"이 아닙니다. 이것은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사용자의 질문을 계산 가능한 작업으로 바꾸고, 실제 계산 엔진을 호출하고, 계산 결과를 다시 사용자 친화적으로 전달하는 연구 워크플로 플랫폼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입니다.</w:t>
      </w:r>
    </w:p>
    <w:p w14:paraId="5F515723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lastRenderedPageBreak/>
        <w:t>앞단에는 자연어 인터페이스가 있고, 중간에는 의도 해석과 도구 라우팅이 있으며, 뒤에는 실제 양자화학 계산 엔진이 있습니다. 마지막에는 결과를 사람이 바로 볼 수 있게 정리하는 시각화와 설명 계층이 있습니다. 이 전체를 하나로 묶어 실험자가 "질문 중심"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으로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접근할 수 있게 만든 것이 이 프로젝트의 본질입니다.</w:t>
      </w:r>
    </w:p>
    <w:p w14:paraId="4E88BE7E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360FCC60">
          <v:rect id="_x0000_i1033" style="width:0;height:1.5pt" o:hralign="center" o:hrstd="t" o:hr="t" fillcolor="#a0a0a0" stroked="f"/>
        </w:pict>
      </w:r>
    </w:p>
    <w:p w14:paraId="6F00CD60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9. What the LLM actually does</w:t>
      </w:r>
    </w:p>
    <w:p w14:paraId="0CD3C168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여기서부터는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LLM이 실제로 무엇을 하는지 아주 구체적으로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설명드리겠습니다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. 많은 분들이 LLM이라고 하면 그냥 말을 잘하는 모델로 생각하실 수 있습니다. 그런데 이 프로젝트에서 LLM의 역할은 예쁜 문장을 만드는 것이 아닙니다. 핵심 역할은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사용자의 질문을 계산 가능한 형태로 분해하는 것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입니다.</w:t>
      </w:r>
    </w:p>
    <w:p w14:paraId="32AF6B0E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예를 들어 "아세톤의 HOMO 보여줘"라는 문장이 들어오면, 시스템은 여기서 최소한 네 가지를 뽑아내야 합니다. 첫째, 대상 분자가 아세톤이라는 것. 둘째, 원하는 작업이 HOMO 계산 또는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오비탈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시각화라는 것. 셋째, 사용자가 원하는 결과 형식이 숫자표가 아니라 시각화라는 것. 넷째, 이전 질문이 있었다면 같은 구조를 이어서 쓰는지 여부입니다.</w:t>
      </w:r>
    </w:p>
    <w:p w14:paraId="0EAABB60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또 "같은 구조로 ESP도 보고 싶어"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라고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하면, 여기서 중요한 건 새 분자를 찾는 게 아니라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이전 문맥을 유지한 채 계산 종류만 바뀌었다는 것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을 이해하는 것입니다. 그러니까 LLM은 계산 자체를 하는 게 아니라, 사람 언어를 읽고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분자, 작업, 맥락, 부족한 정보, 기대 결과 형식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을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구조화하는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역할을 합니다.</w:t>
      </w:r>
    </w:p>
    <w:p w14:paraId="46E309B2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17203F04">
          <v:rect id="_x0000_i1034" style="width:0;height:1.5pt" o:hralign="center" o:hrstd="t" o:hr="t" fillcolor="#a0a0a0" stroked="f"/>
        </w:pict>
      </w:r>
    </w:p>
    <w:p w14:paraId="0EF7D7DF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10. Why LLM alone is not enough</w:t>
      </w:r>
    </w:p>
    <w:p w14:paraId="55213032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그런데 바로 여기서 중요한 문제가 생깁니다. LLM이 질문을 잘 읽는다고 해서, 그 자체로 연구 도구가 되는 것은 아닙니다. 왜냐하면 LLM은 계산을 하지 않아도 마치 계산한 것처럼 그럴듯하게 말할 수 있기 때문입니다. 즉,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 xml:space="preserve">값을 </w:t>
      </w:r>
      <w:proofErr w:type="spellStart"/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할루시네이션으로</w:t>
      </w:r>
      <w:proofErr w:type="spellEnd"/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 xml:space="preserve"> 대답해줄 위험이 있습니다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.</w:t>
      </w:r>
    </w:p>
    <w:p w14:paraId="7542D21E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예를 들어 "이 분자의 HOMO 에너지가 얼마다", "ESP 분포는 이런 식이다"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라고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말하는 것은, 실제 계산 없이도 텍스트 모델이 그럴듯하게 흉내 낼 수 있습니다. 하지만 연구에서는 그게 가장 위험합니다. 계산을 안 했는데 계산한 것처럼 보이면 안 되기 때문입니다. 그래서 이 프로젝트에서 중요한 건 LLM이 똑똑하다는 점이 아니라,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LLM 단독 답변으로 끝나지 않게 만들었다는 점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입니다.</w:t>
      </w:r>
    </w:p>
    <w:p w14:paraId="1F83AE94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즉, 발표에서 반드시 분명히 해야 할 것은 이것입니다. 이 시스템은 LLM이 값을 지어내는 시스템이 아니라,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LLM이 실제 계산 도구를 호출하도록 강제하는 구조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를 가진 시스템입니다.</w:t>
      </w:r>
    </w:p>
    <w:p w14:paraId="19CD29FA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4B1E4283">
          <v:rect id="_x0000_i1035" style="width:0;height:1.5pt" o:hralign="center" o:hrstd="t" o:hr="t" fillcolor="#a0a0a0" stroked="f"/>
        </w:pict>
      </w:r>
    </w:p>
    <w:p w14:paraId="6ED016DC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11. MCP in other fields first</w:t>
      </w:r>
    </w:p>
    <w:p w14:paraId="4009FB38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여기서 MCP를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설명드리겠습니다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. 다만 정의부터 바로 들어가기보다, 다른 분야 사례부터 말씀드리는 게 이해가 쉽습니다. 요즘은 LLM이 PowerPoint를 조작하거나, Blender에서 모델링 작업을 하거나, 문서를 읽고 정리하거나, 코드를 실행하는 데 연결되는 사례들이 많이 나오고 있습니다. 다시 말해, LLM이 단순히 말만 하는 것이 아니라,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외부 도구를 실제로 다루는 방향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으로 발전하고 있습니다.</w:t>
      </w:r>
    </w:p>
    <w:p w14:paraId="59F77294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이런 흐름에서 MCP는 쉽게 말하면,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LLM이 외부 도구를 정해진 방식으로 안전하게 호출할 수 있게 해주는 연결 규칙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입니다. 사람이 "슬라이드 하나 만들어줘"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라고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하면 PowerPoint 쪽 도구를 호출하고, "이 장면 렌더링해줘"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라고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하면 Blender 쪽 도구를 호출하는 식입니다. 중요한 건, LLM이 혼자 결과를 상상해서 말하는 게 아니라, 실제 기능을 가진 외부 도구를 호출해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행동으로 이어진다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는 점입니다.</w:t>
      </w:r>
    </w:p>
    <w:p w14:paraId="04F36C70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62EA6F0F">
          <v:rect id="_x0000_i1036" style="width:0;height:1.5pt" o:hralign="center" o:hrstd="t" o:hr="t" fillcolor="#a0a0a0" stroked="f"/>
        </w:pict>
      </w:r>
    </w:p>
    <w:p w14:paraId="0993C1E8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12. Why MCP matters in quantum chemistry</w:t>
      </w:r>
    </w:p>
    <w:p w14:paraId="0482A41F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그런데 양자화학 쪽은 아직 이 연결이 충분히 정리되어 있지 않습니다. 다른 분야에서는 LLM과 도구를 연결하는 흐름이 점점 늘어나고 있는데, 양자화학은 여전히 입력 파일 작성, 계산 실행, 결과 파싱, 시각화가 분리된 경우가 많습니다. 저는 여기에 큰 공백이 있다고 봅니다.</w:t>
      </w:r>
    </w:p>
    <w:p w14:paraId="22DEEDA4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즉,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다른 분야에서는 LLM이 도구를 부리는 구조가 나오고 있는데, 양자화학에서는 그 구조가 아직 본격적으로 자리 잡지 않았다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는 것입니다. 그래서 이 프로젝트의 의미는 단순히 우리만의 편한 인터페이스를 만드는 데서 끝나지 않습니다. 저는 이것이 "양자화학에서 MCP 스타일 도구 연결 구조를 선점하는 시도"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라고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생각합니다.</w:t>
      </w:r>
    </w:p>
    <w:p w14:paraId="5D4F5EC7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그리고 이게 바로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할루시네이션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문제와도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연결됩니다. LLM이 단독으로 답하는 구조에서는 계산을 했는지 안 했는지 모호합니다. 반대로 도구 호출 구조가 분명하면, 어느 순간 구조 조회가 일어났고, 어느 순간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PySCF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계산이 실행됐고, 어느 순간 결과가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패키징됐는지가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분명해집니다. 이건 단순 편의성 문제가 아니라,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연구 도구의 신뢰성 문제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입니다.</w:t>
      </w:r>
    </w:p>
    <w:p w14:paraId="48F3ECF5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56B379A0">
          <v:rect id="_x0000_i1037" style="width:0;height:1.5pt" o:hralign="center" o:hrstd="t" o:hr="t" fillcolor="#a0a0a0" stroked="f"/>
        </w:pict>
      </w:r>
    </w:p>
    <w:p w14:paraId="50D645B9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 xml:space="preserve">Slide 13. Why </w:t>
      </w:r>
      <w:proofErr w:type="spellStart"/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PySCF</w:t>
      </w:r>
      <w:proofErr w:type="spellEnd"/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 xml:space="preserve"> is non-negotiable</w:t>
      </w:r>
    </w:p>
    <w:p w14:paraId="473DB86D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이제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PySCF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이야기를 하겠습니다. 이 부분은 여러 번 강조해도 지나치지 않습니다. 자연어 인터페이스가 아무리 좋아도, 뒤에서 실제 전자구조 계산이 수행되지 않으면 이 시스템은 연구 도구가 아니라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계산을 흉내 내는 앵무새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에 불과합니다.</w:t>
      </w:r>
    </w:p>
    <w:p w14:paraId="25D90EDB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PySCF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는 이 프로젝트에서 실제 계산을 담당하는 과학적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백엔드입니다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. Orbital preview, ESP, partial charge analysis, geometry optimization 같은 핵심 계산은 결국 여기서 수행됩니다. 즉, 저희 시스템의 구조는 "AI가 계산해 준다"가 아니라, </w:t>
      </w:r>
      <w:proofErr w:type="spellStart"/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PySCF</w:t>
      </w:r>
      <w:proofErr w:type="spellEnd"/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 xml:space="preserve"> 같은 실제 계산 엔진에 더 쉽게, 더 유연하게 접근하게 해 준다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는 구조입니다.</w:t>
      </w:r>
    </w:p>
    <w:p w14:paraId="131BB88F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저는 발표에서 이 부분을 아주 명확히 선 긋고 싶습니다. LLM은 질문을 읽고 정리합니다. MCP 스타일 연결 계층은 적절한 도구를 부르게 합니다. 하지만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결과를 만들어내는 것은 결국 계산 엔진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입니다. 이 분리가 있어야 계산을 아는 청중도 이 프로젝트를 진지하게 봅니다.</w:t>
      </w:r>
    </w:p>
    <w:p w14:paraId="298406FD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3E4DCD89">
          <v:rect id="_x0000_i1038" style="width:0;height:1.5pt" o:hralign="center" o:hrstd="t" o:hr="t" fillcolor="#a0a0a0" stroked="f"/>
        </w:pict>
      </w:r>
    </w:p>
    <w:p w14:paraId="490CE4DC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14. Overall architecture</w:t>
      </w:r>
    </w:p>
    <w:p w14:paraId="0EB4BAAB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전체 구조를 한 번에 보면, 사용자는 브라우저에서 질문을 합니다. 웹 애플리케이션은 그 질문을 받아 적절한 라우팅 계층으로 보냅니다.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그다음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구조 해석 또는 구조 보강이 필요하면 그 단계를 거치고, 계산 작업이 정해지면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PySCF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로 연결됩니다. 계산 결과는 다시 설명과 시각화 계층을 거쳐 브라우저로 돌아옵니다.</w:t>
      </w:r>
    </w:p>
    <w:p w14:paraId="4669F76E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사용자 입장에서는 하나의 인터페이스처럼 보이지만, 내부적으로는 역할이 분리되어 있습니다. 이 역할 분리가 중요한 이유는 각 부분을 독립적으로 개선할 수 있기 때문입니다. 구조 해석을 더 잘하게 만들 수도 있고, 계산 경로를 늘릴 수도 있고, 결과 화면을 더 풍부하게 만들 수도 있습니다. 즉, 이 시스템은 단순한 스크립트가 아니라,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확장 가능한 플랫폼 구조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를 가집니다.</w:t>
      </w:r>
    </w:p>
    <w:p w14:paraId="6A461179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49D2D583">
          <v:rect id="_x0000_i1039" style="width:0;height:1.5pt" o:hralign="center" o:hrstd="t" o:hr="t" fillcolor="#a0a0a0" stroked="f"/>
        </w:pict>
      </w:r>
    </w:p>
    <w:p w14:paraId="1D1938FC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15. Step 1: request understanding</w:t>
      </w:r>
    </w:p>
    <w:p w14:paraId="6BABCFD8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구현 원리를 조금 더 세분화해 보겠습니다. 첫 번째 단계는 사용자의 요청을 이해하는 것입니다. 여기서 시스템은 분자 이름이 무엇인지, 원하는 작업이 HOMO인지 ESP인지 optimization인지, 이전 질문과 이어지는지, 아직 정보가 부족한지 등을 판단합니다.</w:t>
      </w:r>
    </w:p>
    <w:p w14:paraId="3951896E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이 단계가 중요한 이유는 자연어 질문이 원래 모호하기 때문입니다.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사람끼리는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자연스럽게 이해되는 문장도, 계산 파이프라인으로 바로 넣으려면 훨씬 더 명확한 구조가 필요합니다. 따라서 이 단계의 핵심은 예쁜 대답을 만드는 것이 아니라,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계산 가능한 구조화된 요청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으로 바꾸는 것입니다.</w:t>
      </w:r>
    </w:p>
    <w:p w14:paraId="08121376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3855ED23">
          <v:rect id="_x0000_i1040" style="width:0;height:1.5pt" o:hralign="center" o:hrstd="t" o:hr="t" fillcolor="#a0a0a0" stroked="f"/>
        </w:pict>
      </w:r>
    </w:p>
    <w:p w14:paraId="388148D2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16. Step 2: structure resolution</w:t>
      </w:r>
    </w:p>
    <w:p w14:paraId="52D3678C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lastRenderedPageBreak/>
        <w:t xml:space="preserve">두 번째 단계는 구조를 계산 가능한 형태로 준비하는 것입니다. 사실 자동화 시스템에서 가장 어려운 부분 중 하나가 바로 여기입니다. 분자 이름이 들어왔다고 해서 바로 계산 가능한 3D 구조가 손에 쥐어지는 것은 아닙니다. 경우에 따라 외부 구조 소스와 연결해야 하고, 전하 상태나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이온쌍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여부를 따져야 하고, 후보 구조 중 어느 것을 쓸지 판단해야 할 수도 있습니다.</w:t>
      </w:r>
    </w:p>
    <w:p w14:paraId="133835BC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즉, 계산 자동화는 계산 버튼을 누르는 문제만이 아닙니다.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무엇을 계산할 것인지의 전제 조건을 세우는 문제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이기도 합니다. 저는 이 구조 준비 단계가 플랫폼의 과학적 진지함을 보여주는 핵심이라고 생각합니다. 이 단계를 제대로 다루지 않으면 뒤 계산이 아무리 좋아도 결과를 신뢰하기 어렵기 때문입니다.</w:t>
      </w:r>
    </w:p>
    <w:p w14:paraId="6E7238E6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53773CCB">
          <v:rect id="_x0000_i1041" style="width:0;height:1.5pt" o:hralign="center" o:hrstd="t" o:hr="t" fillcolor="#a0a0a0" stroked="f"/>
        </w:pict>
      </w:r>
    </w:p>
    <w:p w14:paraId="2EFDB3F6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17. Step 3: tool routing and execution</w:t>
      </w:r>
    </w:p>
    <w:p w14:paraId="55EDA721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구조가 준비되면,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그다음에는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어떤 계산 경로를 탈지 결정합니다. 사용자가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오비탈을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원하면 그에 맞는 출력이 필요하고, ESP를 원하면 표면 데이터가 필요하며, optimization이면 구조 갱신 결과가 필요합니다. 같은 분자라도 질문에 따라 필요한 계산 경로와 결과 포맷이 달라집니다.</w:t>
      </w:r>
    </w:p>
    <w:p w14:paraId="193170C3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이 단계가 바로 MCP 스타일 연결 계층과 맞물리는 부분입니다. LLM이 구조화한 요청을 바탕으로, 시스템은 이제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어떤 도구를 실제로 호출할지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 결정합니다. 구조 조회 도구를 부를지,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PySCF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계산을 돌릴지, 후속 결과 패키징을 할지 정합니다. 이 덕분에 사용자는 내부 계산 메뉴를 다 알지 못해도 됩니다. 질문 중심 인터페이스가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계산 선택 인터페이스를 대신하는 구조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가 만들어지는 것입니다.</w:t>
      </w:r>
    </w:p>
    <w:p w14:paraId="18BF9F2A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206412DC">
          <v:rect id="_x0000_i1042" style="width:0;height:1.5pt" o:hralign="center" o:hrstd="t" o:hr="t" fillcolor="#a0a0a0" stroked="f"/>
        </w:pict>
      </w:r>
    </w:p>
    <w:p w14:paraId="0A49DC30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18. Step 4: result packaging and visualization</w:t>
      </w:r>
    </w:p>
    <w:p w14:paraId="4E90CD51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계산이 끝났다고 해서 자동으로 사람이 이해할 수 있는 결과가 되는 것은 아닙니다. 적절한 파일, 표면 데이터, 요약 정보, 설명 문장, 시각화 객체로 다시 묶어야 합니다. 이것이 네 번째 단계입니다.</w:t>
      </w:r>
    </w:p>
    <w:p w14:paraId="242178E4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이 플랫폼은 결과를 파일 시스템 안에 묻어두는 것이 아니라, 브라우저에서 바로 보고 토론할 수 있는 형태로 돌려주는 것을 중요하게 봅니다. 결국 연구자는 숫자 덩어리보다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보이고, 비교되고, 설명 가능한 결과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를 원합니다.</w:t>
      </w:r>
    </w:p>
    <w:p w14:paraId="33277BDA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그리고 바로 이 지점에서 기존 방식과 차이가 커집니다. 기존에는 Gaussian, ORCA,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GaussView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,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Multiwfn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처럼 여러 도구와 다양한 파일 포맷을 오가며 학습 곡선을 견뎌야 했다면, 여기서는 결과가 브라우저 안에서 바로 이어집니다. 저는 이 부분이 사용성 측면에서 가장 큰 변화라고 생각합니다.</w:t>
      </w:r>
    </w:p>
    <w:p w14:paraId="0CC71671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3A3456F7">
          <v:rect id="_x0000_i1043" style="width:0;height:1.5pt" o:hralign="center" o:hrstd="t" o:hr="t" fillcolor="#a0a0a0" stroked="f"/>
        </w:pict>
      </w:r>
    </w:p>
    <w:p w14:paraId="4CB4A206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19. Capability overview</w:t>
      </w:r>
    </w:p>
    <w:p w14:paraId="48B8AA21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현재 시스템이 다루는 기능은 한두 개가 아닙니다. Orbital preview, ESP mapping, partial charge analysis, geometry optimization, single-point 수준의 결과 패키징, session continuation, clarification flow, explanation support 같은 기능이 들어와 있습니다.</w:t>
      </w:r>
    </w:p>
    <w:p w14:paraId="6F6387AE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이게 중요한 이유는 플랫폼 가치가 특정 기능 하나보다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 xml:space="preserve">연속적인 질문 흐름을 얼마나 잘 </w:t>
      </w:r>
      <w:proofErr w:type="spellStart"/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받쳐주느냐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에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있기 때문입니다. 실제 연구에서는 HOMO만 보고 끝나지 않습니다.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그다음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 ESP도 보고 싶고, 구조도 최적화하고 싶고, 같은 맥락에서 질문을 이어가고 싶습니다. 이 프로젝트는 바로 그 연속성을 지원하는 방향으로 설계되어 있습니다.</w:t>
      </w:r>
    </w:p>
    <w:p w14:paraId="58591A4B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04F921CB">
          <v:rect id="_x0000_i1044" style="width:0;height:1.5pt" o:hralign="center" o:hrstd="t" o:hr="t" fillcolor="#a0a0a0" stroked="f"/>
        </w:pict>
      </w:r>
    </w:p>
    <w:p w14:paraId="6D52814A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20. Representative examples: HOMO, optimization, ESP</w:t>
      </w:r>
    </w:p>
    <w:p w14:paraId="1136F01E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대표 예시는 세 가지로 설명할 수 있습니다. 첫째, HOMO/LUMO는 가장 직관적인 예시입니다. 전자 구조 정보가 바로 화학적 직관으로 이어지기 때문입니다. 둘째, geometry optimization은 화려한 결과보다 더 중요한 기초 작업입니다. 해석의 기준 구조를 세우기 때문입니다. 셋째, ESP는 많은 실험자에게 특히 설명력이 좋은 결과입니다. 표면 전하 분포를 색으로 보여주기 때문에, 상호작용 가능성이나 전자 밀도 차이를 빠르게 읽을 수 있습니다.</w:t>
      </w:r>
    </w:p>
    <w:p w14:paraId="03A668AC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이 세 가지 예시는 각각 다른 종류의 가치를 보여줍니다. HOMO는 반응성 직관, optimization은 구조 신뢰성, ESP는 표면 해석입니다. 즉, 이 플랫폼은 예쁜 그림 한 장을 만드는 데서 그치지 않고,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서로 다른 종류의 화학적 질문을 하나의 인터페이스에서 다룰 수 있는 기반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을 제공합니다.</w:t>
      </w:r>
    </w:p>
    <w:p w14:paraId="220A43B0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649216FA">
          <v:rect id="_x0000_i1045" style="width:0;height:1.5pt" o:hralign="center" o:hrstd="t" o:hr="t" fillcolor="#a0a0a0" stroked="f"/>
        </w:pict>
      </w:r>
    </w:p>
    <w:p w14:paraId="7ED36910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21. Why this changes lab practice</w:t>
      </w:r>
    </w:p>
    <w:p w14:paraId="0F727883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저는 이 부분이 굉장히 중요하다고 생각합니다. 이 프로젝트의 핵심 가치는 단지 계산 하나를 편하게 만드는 것이 아니라,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연구실에서 계산을 소비하는 방식 자체를 바꿀 수 있다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는 데 있습니다.</w:t>
      </w:r>
    </w:p>
    <w:p w14:paraId="3585EA12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실험자는 계산에 더 자주 접근할 수 있고, 질문에서 결과까지의 왕복이 짧아질 수 있습니다. 계산 전문가는 반복 요청 처리보다 더 고차원적인 검증과 해석에 시간을 쓸 수 있습니다. 즉, 연구실 전체의 계산 활용 방식이 "소수 전문가에게 의존하는 구조"에서 "실험자도 초기 탐색을 더 자율적으로 할 수 있는 구조"로 이동할 수 있습니다.</w:t>
      </w:r>
    </w:p>
    <w:p w14:paraId="6D717C05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저는 이 부분을 더 강하게 말하고 싶습니다. 이 프로젝트는 편의성 개선이 아니라,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연구실 안에서 계산의 위치를 바꾸는 시도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입니다. 계산이 특별한 이벤트가 아니라, 일상적인 질문 도구가 될 수 있다는 점이 가장 큰 임팩트입니다.</w:t>
      </w:r>
    </w:p>
    <w:p w14:paraId="35AFB099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5388516E">
          <v:rect id="_x0000_i1046" style="width:0;height:1.5pt" o:hralign="center" o:hrstd="t" o:hr="t" fillcolor="#a0a0a0" stroked="f"/>
        </w:pict>
      </w:r>
    </w:p>
    <w:p w14:paraId="30169CE6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22. Education and collaboration impact</w:t>
      </w:r>
    </w:p>
    <w:p w14:paraId="6E8DE9AF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또 하나 중요한 것은 교육적 효과입니다. 실험자가 계산 결과를 더 자주 보고, 더 자주 질문하면, 계산 개념 자체에 대한 감각도 자연스럽게 커집니다. HOMO가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뭔지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, ESP가 뭘 말하는지, optimization이 왜 필요한지 같은 개념이 더 이상 멀리 있는 계산화학자의 언어가 아니게 됩니다.</w:t>
      </w:r>
    </w:p>
    <w:p w14:paraId="554ADF60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협업 구조도 바뀔 수 있습니다. 계산 화학자는 반복적인 요청 처리보다 더 어려운 해석과 검증 기준 설계에 집중할 수 있고, 실험자는 초기 아이디어 단계에서 계산적 근거를 더 빨리 붙일 수 있습니다. 그래서 저는 이 플랫폼이 단순한 도구가 아니라,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연구실 안의 계산 문화와 협업 구조를 바꿀 수 있는 인프라 후보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라고 생각합니다.</w:t>
      </w:r>
    </w:p>
    <w:p w14:paraId="34684902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2FA8D648">
          <v:rect id="_x0000_i1047" style="width:0;height:1.5pt" o:hralign="center" o:hrstd="t" o:hr="t" fillcolor="#a0a0a0" stroked="f"/>
        </w:pict>
      </w:r>
    </w:p>
    <w:p w14:paraId="1FC5911E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23. Academic novelty</w:t>
      </w:r>
    </w:p>
    <w:p w14:paraId="795CF8FF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학술적 새로움은 새로운 전자구조 방법을 만들었다는 데 있지 않습니다. 그보다는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계산 접근 워크플로를 새롭게 구성했다는 점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에 있습니다. 자연어 인터페이스, MCP 스타일 도구 호출 구조, 오픈소스 양자화학 엔진, 웹 기반 결과 시각화를 하나의 플랫폼 경험으로 묶었다는 것이 핵심입니다.</w:t>
      </w:r>
    </w:p>
    <w:p w14:paraId="7EC94B50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이건 계산화학과 AI를 억지로 붙인 것이 아니라, 실제 연구자가 계산을 사용하는 경로를 재구성했다는 의미가 있습니다. 저는 이 점에서 이 프로젝트가 computational chemistry, scientific workflow automation, human-AI interaction의 교차점에 있다고 생각합니다.</w:t>
      </w:r>
    </w:p>
    <w:p w14:paraId="0B5B45DC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7B316284">
          <v:rect id="_x0000_i1048" style="width:0;height:1.5pt" o:hralign="center" o:hrstd="t" o:hr="t" fillcolor="#a0a0a0" stroked="f"/>
        </w:pict>
      </w:r>
    </w:p>
    <w:p w14:paraId="4793BDE5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24. Validation, publication, and why this can grow</w:t>
      </w:r>
    </w:p>
    <w:p w14:paraId="09E8E425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물론 앞으로 해야 할 것도 분명합니다. 참조 소프트웨어와의 체계적 정확도 비교, 구조 해석 단계의 품질 검증, 더 넓은 사용자 환경에서의 안정성 검증이 필요합니다. 그런데 저는 이 점이 약점만은 아니라고 봅니다. 오히려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다음 연구 질문이 분명하다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는 뜻이기 때문입니다.</w:t>
      </w:r>
    </w:p>
    <w:p w14:paraId="46850CC6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논문화 방향도 여기서 나옵니다. 단순히 "도구를 만들었다"가 아니라, 현재 워크플로 병목을 분석하고, 자연어 기반 계산 오케스트레이션 플랫폼이 그 병목을 어떻게 줄이는지 보여주는 방향입니다. 그리고 그 뒤에 과학적 validity와 usability를 함께 검증하는 설계가 붙어야 합니다.</w:t>
      </w:r>
    </w:p>
    <w:p w14:paraId="7947DDA5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lastRenderedPageBreak/>
        <w:t>저는 충분히 높은 수준의 저널도 노려볼 수 있다고 생각합니다. 다만 메시지는 분명해야 합니다. 새로운 물리학을 주장하는 것이 아니라,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계산화학 접근 방식을 바꾸는 플랫폼적 기여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를 보여주는 것입니다.</w:t>
      </w:r>
    </w:p>
    <w:p w14:paraId="550EFB5A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309D6468">
          <v:rect id="_x0000_i1049" style="width:0;height:1.5pt" o:hralign="center" o:hrstd="t" o:hr="t" fillcolor="#a0a0a0" stroked="f"/>
        </w:pict>
      </w:r>
    </w:p>
    <w:p w14:paraId="3ACD81A4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25. Future expansion roadmap</w:t>
      </w:r>
    </w:p>
    <w:p w14:paraId="78F3312A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앞으로의 확장 방향은 더 흥미롭습니다. 현재는 고립 분자 수준의 HOMO, LUMO, ESP, optimization 같은 핵심 질문을 다루는 데 집중하고 있지만, 후속 버전에서는 훨씬 더 까다로운 문제로 확장할 수 있습니다. 예를 들어 cluster DFT, surface DFT, periodic DFT, AIMD 같은 방향이 있습니다.</w:t>
      </w:r>
    </w:p>
    <w:p w14:paraId="24B20821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이건 단순히 기능을 많이 붙이겠다는 얘기가 아닙니다. 질문 중심 인터페이스와 실제 계산 엔진 호출 구조가 잘 자리 잡으면, 뒤 계산 엔진과 워크플로를 더 복잡한 시스템으로 넓힐 수 있다는 뜻입니다. 그래서 저는 현재 플랫폼을 끝난 결과물이 아니라,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더 큰 계산 자동화 생태계로 커질 수 있는 출발점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이라고 봅니다.</w:t>
      </w:r>
    </w:p>
    <w:p w14:paraId="5CEE94CE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2121A667">
          <v:rect id="_x0000_i1050" style="width:0;height:1.5pt" o:hralign="center" o:hrstd="t" o:hr="t" fillcolor="#a0a0a0" stroked="f"/>
        </w:pict>
      </w:r>
    </w:p>
    <w:p w14:paraId="47CF933A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26. Short demo or example</w:t>
      </w:r>
    </w:p>
    <w:p w14:paraId="01500399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데모는 뒤에서 짧고 강하게 보여주면 됩니다. 여기서는 전략 설명을 길게 하지 않고, 한두 개 예시만 보여주는 편이 좋습니다. 예를 들어 HOMO 요청으로 시작해서, 같은 분자에 대해 ESP나 optimization으로 이어지는 흐름을 짧게 보여주면 충분합니다.</w:t>
      </w:r>
    </w:p>
    <w:p w14:paraId="75A6AACB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핵심은 화려한 효과가 아니라 연속성입니다. "한 번 질문하고 끝나는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검색창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"이 아니라,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같은 연구 맥락 안에서 후속 질문이 이어지는 계산 도구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라는 인상을 주는 것이 중요합니다. 그래서 데모는 짧아도 괜찮지만, 메시지는 아주 분명해야 합니다.</w:t>
      </w:r>
    </w:p>
    <w:p w14:paraId="15F32004" w14:textId="77777777" w:rsidR="00CD01FE" w:rsidRPr="00CD01FE" w:rsidRDefault="00CD01FE" w:rsidP="00CD01F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4"/>
          <w:szCs w:val="14"/>
        </w:rPr>
      </w:pPr>
      <w:r w:rsidRPr="00CD01FE">
        <w:rPr>
          <w:rFonts w:ascii="굴림" w:eastAsia="굴림" w:hAnsi="굴림" w:cs="굴림"/>
          <w:kern w:val="0"/>
          <w:sz w:val="14"/>
          <w:szCs w:val="14"/>
        </w:rPr>
        <w:pict w14:anchorId="22F96EDF">
          <v:rect id="_x0000_i1051" style="width:0;height:1.5pt" o:hralign="center" o:hrstd="t" o:hr="t" fillcolor="#a0a0a0" stroked="f"/>
        </w:pict>
      </w:r>
    </w:p>
    <w:p w14:paraId="2B1FF89F" w14:textId="77777777" w:rsidR="00CD01FE" w:rsidRPr="00CD01FE" w:rsidRDefault="00CD01FE" w:rsidP="00CD01FE">
      <w:pPr>
        <w:widowControl/>
        <w:pBdr>
          <w:left w:val="single" w:sz="12" w:space="0" w:color="7B1F36"/>
        </w:pBdr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color w:val="172033"/>
          <w:kern w:val="0"/>
          <w:sz w:val="14"/>
          <w:szCs w:val="14"/>
        </w:rPr>
      </w:pPr>
      <w:r w:rsidRPr="00CD01FE">
        <w:rPr>
          <w:rFonts w:ascii="Noto Serif KR" w:eastAsia="Noto Serif KR" w:hAnsi="Noto Serif KR" w:cs="굴림" w:hint="eastAsia"/>
          <w:b/>
          <w:bCs/>
          <w:color w:val="172033"/>
          <w:kern w:val="0"/>
          <w:sz w:val="14"/>
          <w:szCs w:val="14"/>
        </w:rPr>
        <w:t>Slide 27. Summary and Q&amp;A</w:t>
      </w:r>
    </w:p>
    <w:p w14:paraId="0491A3F6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마지막으로 세 가지만 기억해 주시면 좋겠습니다. 첫째, 이 프로젝트는 실험자가 자연어로 양자화학 계산에 접근할 수 있게 만드는 플랫폼입니다. 둘째, 핵심 가치는 LLM이 계산을 대신하는 것이 아니라, LLM과 MCP 스타일 구조를 이용해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실제 계산 도구를 책임 있게 호출하게 만든다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는 점입니다. 셋째, 이 플랫폼은 연구실 차원에서 계산의 접근성과 활용 빈도를 높이고, 장기적으로는 계산 문화를 바꿀 수 있는 잠재력을 가집니다.</w:t>
      </w:r>
    </w:p>
    <w:p w14:paraId="624BD0AF" w14:textId="77777777" w:rsidR="00CD01FE" w:rsidRPr="00CD01FE" w:rsidRDefault="00CD01FE" w:rsidP="00CD01F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</w:pP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 xml:space="preserve">토론에서는 세 가지를 함께 이야기해 보면 좋겠습니다. 실제 연구실에서 가장 먼저 자동화 가치가 큰 질문은 무엇인지, 어떤 검증 기준이 가장 중요할지, 그리고 어떤 후속 기능이 가장 우선순위가 </w:t>
      </w:r>
      <w:proofErr w:type="spellStart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높을지입니다</w:t>
      </w:r>
      <w:proofErr w:type="spellEnd"/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. 저는 이 발표가 단순한 결과 보고가 아니라, </w:t>
      </w:r>
      <w:r w:rsidRPr="00CD01FE">
        <w:rPr>
          <w:rFonts w:ascii="Noto Sans KR" w:eastAsia="Noto Sans KR" w:hAnsi="Noto Sans KR" w:cs="굴림" w:hint="eastAsia"/>
          <w:b/>
          <w:bCs/>
          <w:color w:val="172033"/>
          <w:kern w:val="0"/>
          <w:sz w:val="14"/>
          <w:szCs w:val="14"/>
        </w:rPr>
        <w:t>다음 연구 방향을 함께 정하는 출발점</w:t>
      </w:r>
      <w:r w:rsidRPr="00CD01FE">
        <w:rPr>
          <w:rFonts w:ascii="Noto Sans KR" w:eastAsia="Noto Sans KR" w:hAnsi="Noto Sans KR" w:cs="굴림" w:hint="eastAsia"/>
          <w:color w:val="172033"/>
          <w:kern w:val="0"/>
          <w:sz w:val="14"/>
          <w:szCs w:val="14"/>
        </w:rPr>
        <w:t>이 되면 좋겠습니다.</w:t>
      </w:r>
    </w:p>
    <w:p w14:paraId="518D91FF" w14:textId="77777777" w:rsidR="00122CB6" w:rsidRPr="00CD01FE" w:rsidRDefault="00122CB6" w:rsidP="00CD01FE">
      <w:pPr>
        <w:spacing w:after="0"/>
        <w:rPr>
          <w:sz w:val="14"/>
          <w:szCs w:val="14"/>
        </w:rPr>
      </w:pPr>
    </w:p>
    <w:sectPr w:rsidR="00122CB6" w:rsidRPr="00CD01FE" w:rsidSect="00CD01F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74097" w14:textId="77777777" w:rsidR="000D45CF" w:rsidRDefault="000D45CF" w:rsidP="00CD01FE">
      <w:pPr>
        <w:spacing w:after="0" w:line="240" w:lineRule="auto"/>
      </w:pPr>
      <w:r>
        <w:separator/>
      </w:r>
    </w:p>
  </w:endnote>
  <w:endnote w:type="continuationSeparator" w:id="0">
    <w:p w14:paraId="7BFB55E1" w14:textId="77777777" w:rsidR="000D45CF" w:rsidRDefault="000D45CF" w:rsidP="00CD0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Noto Serif KR">
    <w:panose1 w:val="02020200000000000000"/>
    <w:charset w:val="81"/>
    <w:family w:val="roman"/>
    <w:pitch w:val="variable"/>
    <w:sig w:usb0="30000287" w:usb1="2BDF3C10" w:usb2="00000016" w:usb3="00000000" w:csb0="002E0107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81127" w14:textId="77777777" w:rsidR="000D45CF" w:rsidRDefault="000D45CF" w:rsidP="00CD01FE">
      <w:pPr>
        <w:spacing w:after="0" w:line="240" w:lineRule="auto"/>
      </w:pPr>
      <w:r>
        <w:separator/>
      </w:r>
    </w:p>
  </w:footnote>
  <w:footnote w:type="continuationSeparator" w:id="0">
    <w:p w14:paraId="281610D9" w14:textId="77777777" w:rsidR="000D45CF" w:rsidRDefault="000D45CF" w:rsidP="00CD01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81"/>
    <w:rsid w:val="000D45CF"/>
    <w:rsid w:val="00122CB6"/>
    <w:rsid w:val="00264C81"/>
    <w:rsid w:val="00CD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AB27248-A690-4B77-9C43-41B70BB90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CD01F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CD01F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1F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1FE"/>
  </w:style>
  <w:style w:type="paragraph" w:styleId="a4">
    <w:name w:val="footer"/>
    <w:basedOn w:val="a"/>
    <w:link w:val="Char0"/>
    <w:uiPriority w:val="99"/>
    <w:unhideWhenUsed/>
    <w:rsid w:val="00CD01F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1FE"/>
  </w:style>
  <w:style w:type="character" w:customStyle="1" w:styleId="1Char">
    <w:name w:val="제목 1 Char"/>
    <w:basedOn w:val="a0"/>
    <w:link w:val="1"/>
    <w:uiPriority w:val="9"/>
    <w:rsid w:val="00CD01FE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CD01FE"/>
    <w:rPr>
      <w:rFonts w:ascii="굴림" w:eastAsia="굴림" w:hAnsi="굴림" w:cs="굴림"/>
      <w:b/>
      <w:bCs/>
      <w:kern w:val="0"/>
      <w:sz w:val="36"/>
      <w:szCs w:val="36"/>
    </w:rPr>
  </w:style>
  <w:style w:type="paragraph" w:styleId="a5">
    <w:name w:val="Normal (Web)"/>
    <w:basedOn w:val="a"/>
    <w:uiPriority w:val="99"/>
    <w:semiHidden/>
    <w:unhideWhenUsed/>
    <w:rsid w:val="00CD01F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D01FE"/>
    <w:rPr>
      <w:rFonts w:ascii="굴림체" w:eastAsia="굴림체" w:hAnsi="굴림체" w:cs="굴림체"/>
      <w:sz w:val="24"/>
      <w:szCs w:val="24"/>
    </w:rPr>
  </w:style>
  <w:style w:type="character" w:styleId="a6">
    <w:name w:val="Strong"/>
    <w:basedOn w:val="a0"/>
    <w:uiPriority w:val="22"/>
    <w:qFormat/>
    <w:rsid w:val="00CD01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1799</Words>
  <Characters>10258</Characters>
  <Application>Microsoft Office Word</Application>
  <DocSecurity>0</DocSecurity>
  <Lines>85</Lines>
  <Paragraphs>24</Paragraphs>
  <ScaleCrop>false</ScaleCrop>
  <Company/>
  <LinksUpToDate>false</LinksUpToDate>
  <CharactersWithSpaces>12033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2</cp:revision>
  <dcterms:created xsi:type="dcterms:W3CDTF">2026-03-28T15:08:00Z</dcterms:created>
  <dcterms:modified xsi:type="dcterms:W3CDTF">2026-03-28T15:09:00Z</dcterms:modified>
</cp:coreProperties>
</file>