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firstLine="72"/>
        <w:rPr>
          <w:rFonts w:ascii="Times New Roman" w:cs="Times New Roman" w:eastAsia="Times New Roman" w:hAnsi="Times New Roman"/>
          <w:color w:val="000000"/>
          <w:sz w:val="54"/>
          <w:szCs w:val="5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54"/>
          <w:szCs w:val="54"/>
          <w:rtl w:val="0"/>
        </w:rPr>
        <w:t xml:space="preserve">Rapat Internal 25/09/2021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ind w:firstLine="72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6"/>
          <w:szCs w:val="26"/>
          <w:rtl w:val="0"/>
        </w:rPr>
        <w:t xml:space="preserve">Tanggal rapat | waktu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25-09-2021 | 19:00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|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d0d0d"/>
          <w:sz w:val="26"/>
          <w:szCs w:val="26"/>
          <w:rtl w:val="0"/>
        </w:rPr>
        <w:t xml:space="preserve"> Lokasi rapat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Zoom</w:t>
      </w:r>
      <w:r w:rsidDel="00000000" w:rsidR="00000000" w:rsidRPr="00000000">
        <w:rPr>
          <w:rtl w:val="0"/>
        </w:rPr>
      </w:r>
    </w:p>
    <w:tbl>
      <w:tblPr>
        <w:tblStyle w:val="Table1"/>
        <w:tblW w:w="10466.0" w:type="dxa"/>
        <w:jc w:val="left"/>
        <w:tblInd w:w="0.0" w:type="pct"/>
        <w:tblLayout w:type="fixed"/>
        <w:tblLook w:val="0400"/>
      </w:tblPr>
      <w:tblGrid>
        <w:gridCol w:w="5233"/>
        <w:gridCol w:w="5233"/>
        <w:tblGridChange w:id="0">
          <w:tblGrid>
            <w:gridCol w:w="5233"/>
            <w:gridCol w:w="523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5040.0" w:type="dxa"/>
              <w:jc w:val="left"/>
              <w:tblInd w:w="1.0" w:type="dxa"/>
              <w:tblBorders>
                <w:left w:color="9f2936" w:space="0" w:sz="4" w:val="single"/>
              </w:tblBorders>
              <w:tblLayout w:type="fixed"/>
              <w:tblLook w:val="0400"/>
            </w:tblPr>
            <w:tblGrid>
              <w:gridCol w:w="2340"/>
              <w:gridCol w:w="2700"/>
              <w:tblGridChange w:id="0">
                <w:tblGrid>
                  <w:gridCol w:w="2340"/>
                  <w:gridCol w:w="2700"/>
                </w:tblGrid>
              </w:tblGridChange>
            </w:tblGrid>
            <w:tr>
              <w:trPr>
                <w:cantSplit w:val="0"/>
                <w:trHeight w:val="60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4">
                  <w:pPr>
                    <w:pStyle w:val="Heading3"/>
                    <w:ind w:left="0" w:firstLine="0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5">
                  <w:pPr>
                    <w:spacing w:after="0" w:lineRule="auto"/>
                    <w:ind w:left="0" w:firstLine="0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6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Tipe rapat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7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Weekly</w:t>
                  </w: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 | External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8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Fasilitator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9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Akmal Zaki Asmara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A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Notulis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B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</w:t>
                  </w:r>
                </w:p>
              </w:tc>
            </w:tr>
            <w:tr>
              <w:trPr>
                <w:cantSplit w:val="0"/>
                <w:trHeight w:val="345" w:hRule="atLeast"/>
                <w:tblHeader w:val="0"/>
              </w:trPr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0C">
                  <w:pPr>
                    <w:pStyle w:val="Heading3"/>
                    <w:ind w:firstLine="72"/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sz w:val="26"/>
                      <w:szCs w:val="26"/>
                      <w:rtl w:val="0"/>
                    </w:rPr>
                    <w:t xml:space="preserve">Pencatat waktu</w:t>
                  </w:r>
                </w:p>
              </w:tc>
              <w:tc>
                <w:tcPr>
                  <w:tcBorders>
                    <w:right w:color="f07f09" w:space="0" w:sz="8" w:val="single"/>
                  </w:tcBorders>
                </w:tcPr>
                <w:p w:rsidR="00000000" w:rsidDel="00000000" w:rsidP="00000000" w:rsidRDefault="00000000" w:rsidRPr="00000000" w14:paraId="0000000D">
                  <w:pPr>
                    <w:spacing w:after="0" w:lineRule="auto"/>
                    <w:ind w:firstLine="72"/>
                    <w:rPr>
                      <w:rFonts w:ascii="Times New Roman" w:cs="Times New Roman" w:eastAsia="Times New Roman" w:hAnsi="Times New Roman"/>
                      <w:sz w:val="26"/>
                      <w:szCs w:val="26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sz w:val="26"/>
                      <w:szCs w:val="26"/>
                      <w:rtl w:val="0"/>
                    </w:rPr>
                    <w:t xml:space="preserve">Dyandra Paramitha</w:t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spacing w:after="0" w:lineRule="auto"/>
              <w:ind w:left="0" w:firstLine="0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  <w:rtl w:val="0"/>
              </w:rPr>
              <w:t xml:space="preserve">Peserta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2"/>
              </w:numPr>
              <w:spacing w:after="0" w:after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Kirana Zea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Daffa M. Azhar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2"/>
              </w:numPr>
              <w:spacing w:after="0" w:afterAutospacing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Akmal Zaki A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2"/>
              </w:numPr>
              <w:spacing w:after="0" w:before="0" w:beforeAutospacing="0" w:lineRule="auto"/>
              <w:ind w:left="720" w:hanging="360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</w:t>
            </w:r>
          </w:p>
          <w:p w:rsidR="00000000" w:rsidDel="00000000" w:rsidP="00000000" w:rsidRDefault="00000000" w:rsidRPr="00000000" w14:paraId="00000015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0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after="0" w:lineRule="auto"/>
              <w:ind w:firstLine="72"/>
              <w:rPr>
                <w:rFonts w:ascii="Times New Roman" w:cs="Times New Roman" w:eastAsia="Times New Roman" w:hAnsi="Times New Roman"/>
                <w:b w:val="1"/>
                <w:color w:val="b35f06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Topik agenda (update rapat sebelumnya)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Progress yang telah dilakukan: 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Dokumen Lingkup &amp; Analisis sudah dikumpulkan</w:t>
      </w:r>
    </w:p>
    <w:p w:rsidR="00000000" w:rsidDel="00000000" w:rsidP="00000000" w:rsidRDefault="00000000" w:rsidRPr="00000000" w14:paraId="0000001B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x8n93wictrf5" w:id="1"/>
      <w:bookmarkEnd w:id="1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Topik agenda 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0" w:afterAutospacing="0" w:before="24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Progress SDLC</w:t>
      </w:r>
      <w:r w:rsidDel="00000000" w:rsidR="00000000" w:rsidRPr="00000000">
        <w:rPr>
          <w:strike w:val="1"/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spacing w:after="0" w:afterAutospacing="0" w:before="0" w:beforeAutospacing="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Pembagian Tugas Dokumen Perencanaan Waktu</w:t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afterAutospacing="0" w:before="0" w:beforeAutospacing="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Menentukan Cara Pemakaian Microsoft Project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240" w:before="0" w:beforeAutospacing="0" w:line="264" w:lineRule="auto"/>
        <w:ind w:left="720" w:hanging="360"/>
        <w:rPr>
          <w:rFonts w:ascii="Times New Roman" w:cs="Times New Roman" w:eastAsia="Times New Roman" w:hAnsi="Times New Roman"/>
          <w:color w:val="0d0d0d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trike w:val="1"/>
          <w:color w:val="0d0d0d"/>
          <w:sz w:val="26"/>
          <w:szCs w:val="26"/>
          <w:rtl w:val="0"/>
        </w:rPr>
        <w:t xml:space="preserve">Review ulang WBS</w:t>
      </w:r>
    </w:p>
    <w:p w:rsidR="00000000" w:rsidDel="00000000" w:rsidP="00000000" w:rsidRDefault="00000000" w:rsidRPr="00000000" w14:paraId="00000020">
      <w:pPr>
        <w:pStyle w:val="Heading2"/>
        <w:ind w:firstLine="72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bookmarkStart w:colFirst="0" w:colLast="0" w:name="_mon386wejdnq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Progress SDLC</w:t>
      </w:r>
      <w:r w:rsidDel="00000000" w:rsidR="00000000" w:rsidRPr="00000000">
        <w:rPr>
          <w:rtl w:val="0"/>
        </w:rPr>
      </w:r>
    </w:p>
    <w:tbl>
      <w:tblPr>
        <w:tblStyle w:val="Table3"/>
        <w:tblW w:w="10465.51181102362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43.5359892281126"/>
        <w:gridCol w:w="1880.4203377923486"/>
        <w:gridCol w:w="1724.7993443198784"/>
        <w:gridCol w:w="2308.3780698416417"/>
        <w:gridCol w:w="2308.3780698416417"/>
        <w:tblGridChange w:id="0">
          <w:tblGrid>
            <w:gridCol w:w="2243.5359892281126"/>
            <w:gridCol w:w="1880.4203377923486"/>
            <w:gridCol w:w="1724.7993443198784"/>
            <w:gridCol w:w="2308.3780698416417"/>
            <w:gridCol w:w="2308.3780698416417"/>
          </w:tblGrid>
        </w:tblGridChange>
      </w:tblGrid>
      <w:tr>
        <w:trPr>
          <w:cantSplit w:val="0"/>
          <w:tblHeader w:val="0"/>
        </w:trPr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Deliverables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Penanggung Jawab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Tenggat Waktu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Status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Note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SKPL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System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30/09/2021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[Ongoing]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Sudah mulai membuat activity diagram,sequence diagram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DPPL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System 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13/10/2021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[Belum Dimulai]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Menunggu SKPL selesai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Mock up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UI/UX Designer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07/10/2021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[Belum Dimulai]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Menunggu SKPL selesai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Code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Programmer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22/11/2021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[Belum Dimulai]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Menunggu DPPL selesai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QA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06/12/2021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[Belum Dimulai]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after="0" w:before="0" w:lineRule="auto"/>
              <w:ind w:left="0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Menunggu Code selesai</w:t>
            </w:r>
          </w:p>
        </w:tc>
      </w:tr>
    </w:tbl>
    <w:p w:rsidR="00000000" w:rsidDel="00000000" w:rsidP="00000000" w:rsidRDefault="00000000" w:rsidRPr="00000000" w14:paraId="0000003F">
      <w:pPr>
        <w:spacing w:after="240" w:before="240" w:line="264" w:lineRule="auto"/>
        <w:ind w:left="0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ind w:firstLine="7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hrrcmpqwkou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Pembagian Tugas Dokumen Waktu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Diskusi Percakapan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Yang harus dipersiapkan: </w:t>
      </w:r>
    </w:p>
    <w:p w:rsidR="00000000" w:rsidDel="00000000" w:rsidP="00000000" w:rsidRDefault="00000000" w:rsidRPr="00000000" w14:paraId="00000043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Cara menggunakan Microsoft Project</w:t>
      </w:r>
    </w:p>
    <w:p w:rsidR="00000000" w:rsidDel="00000000" w:rsidP="00000000" w:rsidRDefault="00000000" w:rsidRPr="00000000" w14:paraId="00000044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Cara membuat Gantt Chart</w:t>
      </w:r>
    </w:p>
    <w:p w:rsidR="00000000" w:rsidDel="00000000" w:rsidP="00000000" w:rsidRDefault="00000000" w:rsidRPr="00000000" w14:paraId="00000045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Mengisi isi dokumen terkait</w:t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Membuat CPM 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Pembagian Dokumen: </w:t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Zaki (sebagai PM1) : Membuat Gantt Chart dikarenakan paling mengenali isi WBS</w:t>
      </w:r>
    </w:p>
    <w:p w:rsidR="00000000" w:rsidDel="00000000" w:rsidP="00000000" w:rsidRDefault="00000000" w:rsidRPr="00000000" w14:paraId="00000049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Isi dokumen terkait → Zea, Azhar, Dyandra</w:t>
      </w:r>
    </w:p>
    <w:p w:rsidR="00000000" w:rsidDel="00000000" w:rsidP="00000000" w:rsidRDefault="00000000" w:rsidRPr="00000000" w14:paraId="0000004A">
      <w:pPr>
        <w:numPr>
          <w:ilvl w:val="1"/>
          <w:numId w:val="4"/>
        </w:numPr>
        <w:spacing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sz w:val="24"/>
          <w:szCs w:val="24"/>
          <w:rtl w:val="0"/>
        </w:rPr>
        <w:t xml:space="preserve">Membuat CPM → Dyandra (tunggu Gantt Chart dari Zaki)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Kesimpulan Penutup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Pembagian tugas dokumen sudah selesai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ind w:firstLine="72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rzxnuryotzg6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Topik agenda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Review Ulang WBS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Diskusi Percakapan</w:t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Back End seharusnya sebelum front end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Ada beberapa aktivitas yang dijalankan bersamaan 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Waktu pelaksanaan proyek: (untuk Gantt Chart)</w:t>
      </w:r>
    </w:p>
    <w:p w:rsidR="00000000" w:rsidDel="00000000" w:rsidP="00000000" w:rsidRDefault="00000000" w:rsidRPr="00000000" w14:paraId="00000053">
      <w:pPr>
        <w:numPr>
          <w:ilvl w:val="1"/>
          <w:numId w:val="4"/>
        </w:numPr>
        <w:spacing w:before="0" w:beforeAutospacing="0"/>
        <w:ind w:left="144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 September - 17 Desember (terakhir Semester 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ind w:firstLine="72"/>
        <w:rPr>
          <w:rFonts w:ascii="Times New Roman" w:cs="Times New Roman" w:eastAsia="Times New Roman" w:hAnsi="Times New Roman"/>
          <w:color w:val="0d0d0d"/>
          <w:sz w:val="34"/>
          <w:szCs w:val="34"/>
        </w:rPr>
      </w:pPr>
      <w:bookmarkStart w:colFirst="0" w:colLast="0" w:name="_ghw02e8u7jfw" w:id="5"/>
      <w:bookmarkEnd w:id="5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To Do</w:t>
      </w:r>
    </w:p>
    <w:p w:rsidR="00000000" w:rsidDel="00000000" w:rsidP="00000000" w:rsidRDefault="00000000" w:rsidRPr="00000000" w14:paraId="00000057">
      <w:pPr>
        <w:pStyle w:val="Heading2"/>
        <w:ind w:firstLine="72"/>
        <w:rPr>
          <w:rFonts w:ascii="Times New Roman" w:cs="Times New Roman" w:eastAsia="Times New Roman" w:hAnsi="Times New Roman"/>
          <w:color w:val="0d0d0d"/>
          <w:sz w:val="26"/>
          <w:szCs w:val="26"/>
        </w:rPr>
      </w:pPr>
      <w:bookmarkStart w:colFirst="0" w:colLast="0" w:name="_4gqnutnhw5gx" w:id="6"/>
      <w:bookmarkEnd w:id="6"/>
      <w:r w:rsidDel="00000000" w:rsidR="00000000" w:rsidRPr="00000000">
        <w:rPr>
          <w:rtl w:val="0"/>
        </w:rPr>
      </w:r>
    </w:p>
    <w:tbl>
      <w:tblPr>
        <w:tblStyle w:val="Table4"/>
        <w:tblW w:w="14951.75613968328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30"/>
        <w:gridCol w:w="3420"/>
        <w:gridCol w:w="2985"/>
        <w:gridCol w:w="2308.3780698416417"/>
        <w:gridCol w:w="2308.3780698416417"/>
        <w:tblGridChange w:id="0">
          <w:tblGrid>
            <w:gridCol w:w="3930"/>
            <w:gridCol w:w="3420"/>
            <w:gridCol w:w="2985"/>
            <w:gridCol w:w="2308.3780698416417"/>
            <w:gridCol w:w="2308.3780698416417"/>
          </w:tblGrid>
        </w:tblGridChange>
      </w:tblGrid>
      <w:tr>
        <w:trPr>
          <w:cantSplit w:val="0"/>
          <w:tblHeader w:val="0"/>
        </w:trPr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Deliverables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Penanggung Jawab</w:t>
            </w:r>
          </w:p>
        </w:tc>
        <w:tc>
          <w:tcPr>
            <w:shd w:fill="e6b8a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d0d0d"/>
                <w:sz w:val="26"/>
                <w:szCs w:val="26"/>
                <w:rtl w:val="0"/>
              </w:rPr>
              <w:t xml:space="preserve">Tenggat Waktu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Download Microsoft Project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Zaki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26/09/2021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Mengerjakan Dokumen Perencanaan Waktu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Zaki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28/09/2021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Memulai tugas diagram SKPL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Azhar, Dyandra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Melakukan revisi terhadap WBS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Zaki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26/09/2021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Push File ke Github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Tim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after="0" w:before="0" w:lineRule="auto"/>
              <w:ind w:left="0"/>
              <w:jc w:val="center"/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d0d0d"/>
                <w:sz w:val="26"/>
                <w:szCs w:val="26"/>
                <w:rtl w:val="0"/>
              </w:rPr>
              <w:t xml:space="preserve">28/09/2021</w:t>
            </w:r>
          </w:p>
        </w:tc>
      </w:tr>
    </w:tbl>
    <w:p w:rsidR="00000000" w:rsidDel="00000000" w:rsidP="00000000" w:rsidRDefault="00000000" w:rsidRPr="00000000" w14:paraId="0000006A">
      <w:pPr>
        <w:spacing w:after="240" w:before="240" w:line="264" w:lineRule="auto"/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1"/>
        <w:ind w:left="72" w:firstLine="0"/>
        <w:rPr>
          <w:rFonts w:ascii="Times New Roman" w:cs="Times New Roman" w:eastAsia="Times New Roman" w:hAnsi="Times New Roman"/>
          <w:sz w:val="26"/>
          <w:szCs w:val="26"/>
        </w:rPr>
      </w:pPr>
      <w:bookmarkStart w:colFirst="0" w:colLast="0" w:name="_xwswinewwlox" w:id="7"/>
      <w:bookmarkEnd w:id="7"/>
      <w:r w:rsidDel="00000000" w:rsidR="00000000" w:rsidRPr="00000000">
        <w:rPr>
          <w:rFonts w:ascii="Times New Roman" w:cs="Times New Roman" w:eastAsia="Times New Roman" w:hAnsi="Times New Roman"/>
          <w:color w:val="0d0d0d"/>
          <w:sz w:val="34"/>
          <w:szCs w:val="34"/>
          <w:rtl w:val="0"/>
        </w:rPr>
        <w:t xml:space="preserve">Dokumentasi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before="100" w:line="276" w:lineRule="auto"/>
        <w:ind w:left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5"/>
        <w:tblW w:w="10466.0" w:type="dxa"/>
        <w:jc w:val="left"/>
        <w:tblInd w:w="100.0" w:type="pct"/>
        <w:tblLayout w:type="fixed"/>
        <w:tblLook w:val="0600"/>
      </w:tblPr>
      <w:tblGrid>
        <w:gridCol w:w="3488.6666666666665"/>
        <w:gridCol w:w="3488.6666666666665"/>
        <w:gridCol w:w="3488.6666666666665"/>
        <w:tblGridChange w:id="0">
          <w:tblGrid>
            <w:gridCol w:w="3488.6666666666665"/>
            <w:gridCol w:w="3488.6666666666665"/>
            <w:gridCol w:w="3488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19 September 2021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Menyetujui,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Ditulis oleh:</w:t>
            </w:r>
          </w:p>
        </w:tc>
      </w:tr>
      <w:tr>
        <w:trPr>
          <w:cantSplit w:val="0"/>
          <w:trHeight w:val="181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Akmal Zaki Asmara (PM)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Dyandra Paramitha (Notulen)</w:t>
            </w:r>
          </w:p>
        </w:tc>
      </w:tr>
    </w:tbl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footerReference r:id="rId7" w:type="default"/>
      <w:pgSz w:h="16838" w:w="11906" w:orient="portrait"/>
      <w:pgMar w:bottom="1008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Palatino Linotyp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Century Gothic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72" w:right="0" w:firstLine="0"/>
      <w:jc w:val="right"/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Halaman </w:t>
    </w:r>
    <w:r w:rsidDel="00000000" w:rsidR="00000000" w:rsidRPr="00000000">
      <w:rPr>
        <w:rFonts w:ascii="Palatino Linotype" w:cs="Palatino Linotype" w:eastAsia="Palatino Linotype" w:hAnsi="Palatino Linotype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alatino Linotype" w:cs="Palatino Linotype" w:eastAsia="Palatino Linotype" w:hAnsi="Palatino Linotype"/>
        <w:sz w:val="22"/>
        <w:szCs w:val="22"/>
        <w:lang w:val="id-ID"/>
      </w:rPr>
    </w:rPrDefault>
    <w:pPrDefault>
      <w:pPr>
        <w:spacing w:after="40" w:before="120" w:lineRule="auto"/>
        <w:ind w:left="72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entury Gothic" w:cs="Century Gothic" w:eastAsia="Century Gothic" w:hAnsi="Century Gothic"/>
      <w:b w:val="1"/>
      <w:smallCaps w:val="1"/>
      <w:color w:val="1b587c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color="1b587c" w:space="1" w:sz="4" w:val="single"/>
      </w:pBdr>
      <w:spacing w:after="160" w:before="360" w:lineRule="auto"/>
    </w:pPr>
    <w:rPr>
      <w:rFonts w:ascii="Century Gothic" w:cs="Century Gothic" w:eastAsia="Century Gothic" w:hAnsi="Century Gothic"/>
      <w:color w:val="9f29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lineRule="auto"/>
    </w:pPr>
    <w:rPr>
      <w:rFonts w:ascii="Century Gothic" w:cs="Century Gothic" w:eastAsia="Century Gothic" w:hAnsi="Century Gothic"/>
      <w:color w:val="b35f0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i w:val="1"/>
      <w:color w:val="b35f06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b w:val="1"/>
      <w:color w:val="b35f0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rFonts w:ascii="Century Gothic" w:cs="Century Gothic" w:eastAsia="Century Gothic" w:hAnsi="Century Gothic"/>
      <w:color w:val="773f04"/>
    </w:rPr>
  </w:style>
  <w:style w:type="paragraph" w:styleId="Title">
    <w:name w:val="Title"/>
    <w:basedOn w:val="Normal"/>
    <w:next w:val="Normal"/>
    <w:pPr/>
    <w:rPr>
      <w:rFonts w:ascii="Century Gothic" w:cs="Century Gothic" w:eastAsia="Century Gothic" w:hAnsi="Century Gothic"/>
      <w:color w:val="9f2936"/>
      <w:sz w:val="50"/>
      <w:szCs w:val="50"/>
    </w:rPr>
  </w:style>
  <w:style w:type="paragraph" w:styleId="Subtitle">
    <w:name w:val="Subtitle"/>
    <w:basedOn w:val="Normal"/>
    <w:next w:val="Normal"/>
    <w:pPr>
      <w:spacing w:after="160" w:lineRule="auto"/>
      <w:ind w:left="72"/>
    </w:pPr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PalatinoLinotype-regular.ttf"/><Relationship Id="rId11" Type="http://schemas.openxmlformats.org/officeDocument/2006/relationships/font" Target="fonts/CenturyGothic-boldItalic.ttf"/><Relationship Id="rId10" Type="http://schemas.openxmlformats.org/officeDocument/2006/relationships/font" Target="fonts/CenturyGothic-italic.ttf"/><Relationship Id="rId9" Type="http://schemas.openxmlformats.org/officeDocument/2006/relationships/font" Target="fonts/CenturyGothic-bold.ttf"/><Relationship Id="rId5" Type="http://schemas.openxmlformats.org/officeDocument/2006/relationships/font" Target="fonts/PalatinoLinotype-bold.ttf"/><Relationship Id="rId6" Type="http://schemas.openxmlformats.org/officeDocument/2006/relationships/font" Target="fonts/PalatinoLinotype-italic.ttf"/><Relationship Id="rId7" Type="http://schemas.openxmlformats.org/officeDocument/2006/relationships/font" Target="fonts/PalatinoLinotype-boldItalic.ttf"/><Relationship Id="rId8" Type="http://schemas.openxmlformats.org/officeDocument/2006/relationships/font" Target="fonts/CenturyGothic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