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Functional Requirements (Functions/Services)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an account: adds users with name, email, password, auto assigned Id and lets you pick your role - member, admin or librarian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Login: asks for the email and password you provided when you made the account - or the hardcoded logons in the code for testing.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 Users: display all users Id, name, email and account type.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 Books: show all books Id and title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Member: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books: display all books through librarian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Borrow book: borrow up to 5 books and updating status to borrowed recording in borrowing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Reserve book: reserve up to 5 books and updating their status reserved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book: return borrowed or reserved books and updating status to available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Librarian: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book: adds a book with Id and title and gives it the default status of available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Remove book: delete a book by 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Edit status: update a book’s status - available, borrowed or reserved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Show books: List all books Id, title and its status.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Generate report: Show borrowed books with its Id and title.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 Management: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Dosnt allow multiple user to borrow / reserve the same book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it blocks it it when they do try, it blocks the request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Starts with 3 users and 10 hardcoded books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Exit: it deletes created users and created books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sability: very simple command menu, clear responses from the choices.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Performance: can deal with up to moderate use. - login and borrowing are instant.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Reliability: stops  invalid inputs, stops multiple requests on the same book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Security: logs in with email and password, role lets you access specific manus and permissions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Maintainability: easy to read design, and very editable (once i change the variable names back)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Portability: if you access the github it ‘should’ run the same from pc to pc (assuming you're using a c++ engine / windows)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Memory Management: Clean up on exit where it delete any users or books you add when it saves in a vector (except the hard coded ones)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