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PROPOSED PARENTING PLAN</w:t>
      </w:r>
    </w:p>
    <w:p>
      <w:r>
        <w:t>IN THE SUPERIOR COURT OF GWINNETT COUNTY, STATE OF GEORGIA</w:t>
      </w:r>
    </w:p>
    <w:p>
      <w:r>
        <w:t>John Michael Doe, Plaintiff v. Jane Elizabeth Doe, Defendant</w:t>
      </w:r>
    </w:p>
    <w:p>
      <w:r>
        <w:t>Civil Action File No. 26-A-01234-5</w:t>
      </w:r>
    </w:p>
    <w:p/>
    <w:p>
      <w:r>
        <w:t>1. LEGAL CUSTODY. The parties shall share joint legal custody of the minor children. Father shall have final decision-making authority as to education and extracurricular activities. Mother shall have final decision-making authority as to non-emergency health care.</w:t>
      </w:r>
    </w:p>
    <w:p>
      <w:r>
        <w:t>2. PHYSICAL CUSTODY. Father shall be designated the primary physical custodian.</w:t>
      </w:r>
    </w:p>
    <w:p>
      <w:r>
        <w:t>3. PARENTING TIME. Mother shall have parenting time on alternating weekends from Friday at 6:00 p.m. until Sunday at 6:00 p.m., and every Wednesday from 5:00 p.m. until 8:00 p.m.</w:t>
      </w:r>
    </w:p>
    <w:p>
      <w:r>
        <w:t>4. HOLIDAYS. The holiday schedule attached as Exhibit A shall supersede the regular parenting time schedule.</w:t>
      </w:r>
    </w:p>
    <w:p>
      <w:r>
        <w:t>5. TRANSPORTATION. The parent beginning parenting time shall provide transportation. Exchanges shall occur at the Lawrenceville Police Department lobby.</w:t>
      </w:r>
    </w:p>
    <w:p>
      <w:r>
        <w:t>6. COMMUNICATION. The parties shall communicate through the OurFamilyWizard application and shall not communicate through the minor children.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Holiday</w:t>
            </w:r>
          </w:p>
        </w:tc>
        <w:tc>
          <w:tcPr>
            <w:tcW w:type="dxa" w:w="2880"/>
          </w:tcPr>
          <w:p>
            <w:r>
              <w:t>Even Years</w:t>
            </w:r>
          </w:p>
        </w:tc>
        <w:tc>
          <w:tcPr>
            <w:tcW w:type="dxa" w:w="2880"/>
          </w:tcPr>
          <w:p>
            <w:r>
              <w:t>Odd Years</w:t>
            </w:r>
          </w:p>
        </w:tc>
      </w:tr>
      <w:tr>
        <w:tc>
          <w:tcPr>
            <w:tcW w:type="dxa" w:w="2880"/>
          </w:tcPr>
          <w:p>
            <w:r>
              <w:t>Thanksgiving</w:t>
            </w:r>
          </w:p>
        </w:tc>
        <w:tc>
          <w:tcPr>
            <w:tcW w:type="dxa" w:w="2880"/>
          </w:tcPr>
          <w:p>
            <w:r>
              <w:t>Father</w:t>
            </w:r>
          </w:p>
        </w:tc>
        <w:tc>
          <w:tcPr>
            <w:tcW w:type="dxa" w:w="2880"/>
          </w:tcPr>
          <w:p>
            <w:r>
              <w:t>Mother</w:t>
            </w:r>
          </w:p>
        </w:tc>
      </w:tr>
      <w:tr>
        <w:tc>
          <w:tcPr>
            <w:tcW w:type="dxa" w:w="2880"/>
          </w:tcPr>
          <w:p>
            <w:r>
              <w:t>Christmas Eve to Dec 26 noon</w:t>
            </w:r>
          </w:p>
        </w:tc>
        <w:tc>
          <w:tcPr>
            <w:tcW w:type="dxa" w:w="2880"/>
          </w:tcPr>
          <w:p>
            <w:r>
              <w:t>Mother</w:t>
            </w:r>
          </w:p>
        </w:tc>
        <w:tc>
          <w:tcPr>
            <w:tcW w:type="dxa" w:w="2880"/>
          </w:tcPr>
          <w:p>
            <w:r>
              <w:t>Father</w:t>
            </w:r>
          </w:p>
        </w:tc>
      </w:tr>
      <w:tr>
        <w:tc>
          <w:tcPr>
            <w:tcW w:type="dxa" w:w="2880"/>
          </w:tcPr>
          <w:p>
            <w:r>
              <w:t>Dec 26 noon to Dec 31</w:t>
            </w:r>
          </w:p>
        </w:tc>
        <w:tc>
          <w:tcPr>
            <w:tcW w:type="dxa" w:w="2880"/>
          </w:tcPr>
          <w:p>
            <w:r>
              <w:t>Father</w:t>
            </w:r>
          </w:p>
        </w:tc>
        <w:tc>
          <w:tcPr>
            <w:tcW w:type="dxa" w:w="2880"/>
          </w:tcPr>
          <w:p>
            <w:r>
              <w:t>Mother</w:t>
            </w:r>
          </w:p>
        </w:tc>
      </w:tr>
      <w:tr>
        <w:tc>
          <w:tcPr>
            <w:tcW w:type="dxa" w:w="2880"/>
          </w:tcPr>
          <w:p>
            <w:r>
              <w:t>Spring Break</w:t>
            </w:r>
          </w:p>
        </w:tc>
        <w:tc>
          <w:tcPr>
            <w:tcW w:type="dxa" w:w="2880"/>
          </w:tcPr>
          <w:p>
            <w:r>
              <w:t>Mother</w:t>
            </w:r>
          </w:p>
        </w:tc>
        <w:tc>
          <w:tcPr>
            <w:tcW w:type="dxa" w:w="2880"/>
          </w:tcPr>
          <w:p>
            <w:r>
              <w:t>Father</w:t>
            </w:r>
          </w:p>
        </w:tc>
      </w:tr>
      <w:tr>
        <w:tc>
          <w:tcPr>
            <w:tcW w:type="dxa" w:w="2880"/>
          </w:tcPr>
          <w:p>
            <w:r>
              <w:t>Fourth of July</w:t>
            </w:r>
          </w:p>
        </w:tc>
        <w:tc>
          <w:tcPr>
            <w:tcW w:type="dxa" w:w="2880"/>
          </w:tcPr>
          <w:p>
            <w:r>
              <w:t>Father</w:t>
            </w:r>
          </w:p>
        </w:tc>
        <w:tc>
          <w:tcPr>
            <w:tcW w:type="dxa" w:w="2880"/>
          </w:tcPr>
          <w:p>
            <w:r>
              <w:t>Mother</w:t>
            </w:r>
          </w:p>
        </w:tc>
      </w:tr>
      <w:tr>
        <w:tc>
          <w:tcPr>
            <w:tcW w:type="dxa" w:w="2880"/>
          </w:tcPr>
          <w:p>
            <w:r>
              <w:t>Child's Birthday</w:t>
            </w:r>
          </w:p>
        </w:tc>
        <w:tc>
          <w:tcPr>
            <w:tcW w:type="dxa" w:w="2880"/>
          </w:tcPr>
          <w:p>
            <w:r>
              <w:t>Shared</w:t>
            </w:r>
          </w:p>
        </w:tc>
        <w:tc>
          <w:tcPr>
            <w:tcW w:type="dxa" w:w="2880"/>
          </w:tcPr>
          <w:p>
            <w:r>
              <w:t>Shared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