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1D" w:rsidRDefault="003D771D" w:rsidP="00281FDA">
      <w:pPr>
        <w:spacing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 w:rsidR="003D771D" w:rsidRDefault="003D771D" w:rsidP="00281FDA">
      <w:pPr>
        <w:spacing w:afterLines="50" w:after="156"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毕业设计（论文）任务书</w:t>
      </w:r>
    </w:p>
    <w:p w:rsidR="003D771D" w:rsidRDefault="003D771D" w:rsidP="000374A8">
      <w:pPr>
        <w:spacing w:line="400" w:lineRule="exact"/>
        <w:jc w:val="left"/>
        <w:rPr>
          <w:b/>
          <w:color w:val="000000"/>
          <w:sz w:val="32"/>
          <w:szCs w:val="32"/>
        </w:rPr>
      </w:pPr>
    </w:p>
    <w:tbl>
      <w:tblPr>
        <w:tblW w:w="97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1077"/>
        <w:gridCol w:w="547"/>
        <w:gridCol w:w="713"/>
        <w:gridCol w:w="547"/>
        <w:gridCol w:w="1172"/>
        <w:gridCol w:w="1275"/>
        <w:gridCol w:w="972"/>
        <w:gridCol w:w="2158"/>
      </w:tblGrid>
      <w:tr w:rsidR="003D771D" w:rsidTr="00E80C02">
        <w:trPr>
          <w:trHeight w:val="454"/>
          <w:jc w:val="center"/>
        </w:trPr>
        <w:tc>
          <w:tcPr>
            <w:tcW w:w="1259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077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杜迎锋</w:t>
            </w:r>
          </w:p>
        </w:tc>
        <w:tc>
          <w:tcPr>
            <w:tcW w:w="1260" w:type="dxa"/>
            <w:gridSpan w:val="2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1719" w:type="dxa"/>
            <w:gridSpan w:val="2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060111401070</w:t>
            </w:r>
          </w:p>
        </w:tc>
        <w:tc>
          <w:tcPr>
            <w:tcW w:w="1275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 w:rsidR="003D771D" w:rsidRDefault="003D771D" w:rsidP="000374A8">
            <w:pPr>
              <w:ind w:firstLineChars="450" w:firstLine="10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 w:rsidR="003D771D" w:rsidTr="00E80C02">
        <w:trPr>
          <w:trHeight w:val="454"/>
          <w:jc w:val="center"/>
        </w:trPr>
        <w:tc>
          <w:tcPr>
            <w:tcW w:w="1259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工作单位</w:t>
            </w:r>
          </w:p>
        </w:tc>
        <w:tc>
          <w:tcPr>
            <w:tcW w:w="4056" w:type="dxa"/>
            <w:gridSpan w:val="5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视</w:t>
            </w:r>
            <w:proofErr w:type="gramStart"/>
            <w:r>
              <w:rPr>
                <w:rFonts w:hint="eastAsia"/>
                <w:color w:val="000000"/>
                <w:sz w:val="24"/>
              </w:rPr>
              <w:t>联动力科技</w:t>
            </w:r>
            <w:proofErr w:type="gramEnd"/>
            <w:r>
              <w:rPr>
                <w:rFonts w:hint="eastAsia"/>
                <w:color w:val="000000"/>
                <w:sz w:val="24"/>
              </w:rPr>
              <w:t>股份有限公司</w:t>
            </w:r>
          </w:p>
        </w:tc>
        <w:tc>
          <w:tcPr>
            <w:tcW w:w="1275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职务岗位</w:t>
            </w:r>
          </w:p>
        </w:tc>
        <w:tc>
          <w:tcPr>
            <w:tcW w:w="3130" w:type="dxa"/>
            <w:gridSpan w:val="2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工程师</w:t>
            </w:r>
          </w:p>
        </w:tc>
      </w:tr>
      <w:tr w:rsidR="003D771D" w:rsidTr="00E80C02">
        <w:trPr>
          <w:trHeight w:val="454"/>
          <w:jc w:val="center"/>
        </w:trPr>
        <w:tc>
          <w:tcPr>
            <w:tcW w:w="1259" w:type="dxa"/>
            <w:vAlign w:val="center"/>
          </w:tcPr>
          <w:p w:rsidR="003D771D" w:rsidRDefault="003D771D" w:rsidP="000374A8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邮箱</w:t>
            </w:r>
          </w:p>
        </w:tc>
        <w:tc>
          <w:tcPr>
            <w:tcW w:w="4056" w:type="dxa"/>
            <w:gridSpan w:val="5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dyf_nino@163.com</w:t>
            </w:r>
          </w:p>
        </w:tc>
        <w:tc>
          <w:tcPr>
            <w:tcW w:w="1275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联系电话</w:t>
            </w:r>
          </w:p>
        </w:tc>
        <w:tc>
          <w:tcPr>
            <w:tcW w:w="3130" w:type="dxa"/>
            <w:gridSpan w:val="2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18613365670</w:t>
            </w:r>
          </w:p>
        </w:tc>
      </w:tr>
      <w:tr w:rsidR="003D771D" w:rsidTr="00E80C02">
        <w:trPr>
          <w:trHeight w:val="454"/>
          <w:jc w:val="center"/>
        </w:trPr>
        <w:tc>
          <w:tcPr>
            <w:tcW w:w="1259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ascii="宋体" w:hint="eastAsia"/>
                <w:sz w:val="24"/>
              </w:rPr>
              <w:t>自考本科前学历</w:t>
            </w:r>
          </w:p>
        </w:tc>
        <w:tc>
          <w:tcPr>
            <w:tcW w:w="1624" w:type="dxa"/>
            <w:gridSpan w:val="2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专科</w:t>
            </w:r>
          </w:p>
        </w:tc>
        <w:tc>
          <w:tcPr>
            <w:tcW w:w="1260" w:type="dxa"/>
            <w:gridSpan w:val="2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毕业院校</w:t>
            </w:r>
          </w:p>
        </w:tc>
        <w:tc>
          <w:tcPr>
            <w:tcW w:w="2447" w:type="dxa"/>
            <w:gridSpan w:val="2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邢台技术学院</w:t>
            </w:r>
          </w:p>
        </w:tc>
        <w:tc>
          <w:tcPr>
            <w:tcW w:w="972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所学专业</w:t>
            </w:r>
          </w:p>
        </w:tc>
        <w:tc>
          <w:tcPr>
            <w:tcW w:w="2158" w:type="dxa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纺织机电技术</w:t>
            </w:r>
          </w:p>
        </w:tc>
      </w:tr>
      <w:tr w:rsidR="003D771D" w:rsidTr="00E80C02">
        <w:trPr>
          <w:trHeight w:val="454"/>
          <w:jc w:val="center"/>
        </w:trPr>
        <w:tc>
          <w:tcPr>
            <w:tcW w:w="2883" w:type="dxa"/>
            <w:gridSpan w:val="3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设计（或论文）题目</w:t>
            </w:r>
          </w:p>
        </w:tc>
        <w:tc>
          <w:tcPr>
            <w:tcW w:w="6837" w:type="dxa"/>
            <w:gridSpan w:val="6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视</w:t>
            </w:r>
            <w:proofErr w:type="gramStart"/>
            <w:r>
              <w:rPr>
                <w:rFonts w:hint="eastAsia"/>
                <w:color w:val="000000"/>
                <w:sz w:val="24"/>
              </w:rPr>
              <w:t>联动力公司视联</w:t>
            </w:r>
            <w:proofErr w:type="gramEnd"/>
            <w:r>
              <w:rPr>
                <w:rFonts w:hint="eastAsia"/>
                <w:color w:val="000000"/>
                <w:sz w:val="24"/>
              </w:rPr>
              <w:t>路由器管控平台项目时间管理的</w:t>
            </w:r>
            <w:r w:rsidR="00524165">
              <w:rPr>
                <w:rFonts w:hint="eastAsia"/>
                <w:color w:val="000000"/>
                <w:sz w:val="24"/>
              </w:rPr>
              <w:t>应运</w:t>
            </w:r>
          </w:p>
        </w:tc>
      </w:tr>
      <w:tr w:rsidR="003D771D" w:rsidTr="00F85E9B">
        <w:trPr>
          <w:trHeight w:val="831"/>
          <w:jc w:val="center"/>
        </w:trPr>
        <w:tc>
          <w:tcPr>
            <w:tcW w:w="9720" w:type="dxa"/>
            <w:gridSpan w:val="9"/>
            <w:vAlign w:val="center"/>
          </w:tcPr>
          <w:p w:rsidR="003D771D" w:rsidRDefault="003D771D" w:rsidP="000374A8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论文提纲模板</w:t>
            </w:r>
          </w:p>
          <w:p w:rsidR="003D771D" w:rsidRPr="00BF1433" w:rsidRDefault="003D771D" w:rsidP="00BF1433">
            <w:pPr>
              <w:pStyle w:val="a7"/>
              <w:numPr>
                <w:ilvl w:val="0"/>
                <w:numId w:val="1"/>
              </w:numPr>
              <w:spacing w:line="300" w:lineRule="auto"/>
              <w:ind w:firstLineChars="0"/>
              <w:jc w:val="left"/>
              <w:rPr>
                <w:b/>
                <w:bCs/>
                <w:color w:val="44546A" w:themeColor="text2"/>
                <w:sz w:val="24"/>
              </w:rPr>
            </w:pPr>
            <w:r w:rsidRPr="00BF1433">
              <w:rPr>
                <w:rFonts w:hint="eastAsia"/>
                <w:b/>
                <w:bCs/>
                <w:color w:val="44546A" w:themeColor="text2"/>
                <w:sz w:val="24"/>
              </w:rPr>
              <w:t>绪论</w:t>
            </w:r>
          </w:p>
          <w:p w:rsidR="00BF1433" w:rsidRPr="00BB5913" w:rsidRDefault="00BF143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r w:rsidRPr="00BB5913">
              <w:rPr>
                <w:rFonts w:hint="eastAsia"/>
                <w:color w:val="44546A" w:themeColor="text2"/>
                <w:sz w:val="24"/>
              </w:rPr>
              <w:t>（一）选题的背景及意义</w:t>
            </w:r>
          </w:p>
          <w:p w:rsidR="00BF1433" w:rsidRPr="00BB5913" w:rsidRDefault="00BF143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r w:rsidRPr="00BB5913">
              <w:rPr>
                <w:rFonts w:hint="eastAsia"/>
                <w:color w:val="44546A" w:themeColor="text2"/>
                <w:sz w:val="24"/>
              </w:rPr>
              <w:t>（二）研究对象</w:t>
            </w:r>
          </w:p>
          <w:p w:rsidR="00BF1433" w:rsidRPr="00BB5913" w:rsidRDefault="00BF143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r w:rsidRPr="00BB5913">
              <w:rPr>
                <w:rFonts w:hint="eastAsia"/>
                <w:color w:val="44546A" w:themeColor="text2"/>
                <w:sz w:val="24"/>
              </w:rPr>
              <w:t>（三）研究思路</w:t>
            </w:r>
          </w:p>
          <w:p w:rsidR="00BF1433" w:rsidRPr="00BB5913" w:rsidRDefault="00BF1433" w:rsidP="00BB5913">
            <w:pPr>
              <w:spacing w:line="300" w:lineRule="auto"/>
              <w:jc w:val="left"/>
              <w:rPr>
                <w:rFonts w:hint="eastAsia"/>
                <w:color w:val="44546A" w:themeColor="text2"/>
                <w:sz w:val="24"/>
              </w:rPr>
            </w:pPr>
            <w:r w:rsidRPr="00BB5913">
              <w:rPr>
                <w:rFonts w:hint="eastAsia"/>
                <w:color w:val="44546A" w:themeColor="text2"/>
                <w:sz w:val="24"/>
              </w:rPr>
              <w:t>（四）研究方法</w:t>
            </w:r>
          </w:p>
          <w:p w:rsidR="00BF1433" w:rsidRDefault="003F65DE" w:rsidP="000374A8">
            <w:pPr>
              <w:spacing w:line="300" w:lineRule="auto"/>
              <w:jc w:val="left"/>
              <w:rPr>
                <w:b/>
                <w:color w:val="44546A" w:themeColor="text2"/>
                <w:sz w:val="24"/>
              </w:rPr>
            </w:pPr>
            <w:r>
              <w:rPr>
                <w:rFonts w:hint="eastAsia"/>
                <w:b/>
                <w:bCs/>
                <w:color w:val="44546A" w:themeColor="text2"/>
                <w:sz w:val="24"/>
              </w:rPr>
              <w:t>二</w:t>
            </w:r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．时</w:t>
            </w:r>
            <w:r w:rsidR="003D771D">
              <w:rPr>
                <w:rFonts w:hint="eastAsia"/>
                <w:b/>
                <w:color w:val="44546A" w:themeColor="text2"/>
                <w:sz w:val="24"/>
              </w:rPr>
              <w:t>间管理理论概述</w:t>
            </w:r>
          </w:p>
          <w:p w:rsidR="00BF1433" w:rsidRPr="000D1D0D" w:rsidRDefault="00BF1433" w:rsidP="000D1D0D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23" w:history="1">
              <w:r w:rsidRPr="000D1D0D">
                <w:rPr>
                  <w:color w:val="44546A" w:themeColor="text2"/>
                  <w:sz w:val="24"/>
                </w:rPr>
                <w:t>（</w:t>
              </w:r>
              <w:r w:rsidR="000D1D0D">
                <w:rPr>
                  <w:rFonts w:hint="eastAsia"/>
                  <w:color w:val="44546A" w:themeColor="text2"/>
                  <w:sz w:val="24"/>
                </w:rPr>
                <w:t>一</w:t>
              </w:r>
              <w:r w:rsidRPr="000D1D0D">
                <w:rPr>
                  <w:color w:val="44546A" w:themeColor="text2"/>
                  <w:sz w:val="24"/>
                </w:rPr>
                <w:t>）时间与时间管理概述</w:t>
              </w:r>
            </w:hyperlink>
          </w:p>
          <w:p w:rsidR="00BF1433" w:rsidRPr="000D1D0D" w:rsidRDefault="00BF1433" w:rsidP="000D1D0D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26" w:history="1">
              <w:r w:rsidRPr="000D1D0D">
                <w:rPr>
                  <w:color w:val="44546A" w:themeColor="text2"/>
                  <w:sz w:val="24"/>
                </w:rPr>
                <w:t>（</w:t>
              </w:r>
              <w:r w:rsidR="000D1D0D">
                <w:rPr>
                  <w:rFonts w:hint="eastAsia"/>
                  <w:color w:val="44546A" w:themeColor="text2"/>
                  <w:sz w:val="24"/>
                </w:rPr>
                <w:t>二</w:t>
              </w:r>
              <w:r w:rsidRPr="000D1D0D">
                <w:rPr>
                  <w:color w:val="44546A" w:themeColor="text2"/>
                  <w:sz w:val="24"/>
                </w:rPr>
                <w:t>）项目时间管理的内容与方法</w:t>
              </w:r>
            </w:hyperlink>
          </w:p>
          <w:p w:rsidR="00BF1433" w:rsidRPr="00EC3046" w:rsidRDefault="00EC3046" w:rsidP="000D1D0D">
            <w:pPr>
              <w:spacing w:line="300" w:lineRule="auto"/>
              <w:jc w:val="left"/>
              <w:rPr>
                <w:rFonts w:hint="eastAsia"/>
                <w:color w:val="44546A" w:themeColor="text2"/>
                <w:sz w:val="24"/>
              </w:rPr>
            </w:pPr>
            <w:r w:rsidRPr="00EC3046">
              <w:rPr>
                <w:rFonts w:hint="eastAsia"/>
                <w:color w:val="44546A" w:themeColor="text2"/>
                <w:sz w:val="24"/>
              </w:rPr>
              <w:t>（</w:t>
            </w:r>
            <w:r w:rsidR="000D1D0D">
              <w:rPr>
                <w:rFonts w:hint="eastAsia"/>
                <w:color w:val="44546A" w:themeColor="text2"/>
                <w:sz w:val="24"/>
              </w:rPr>
              <w:t>三</w:t>
            </w:r>
            <w:r w:rsidRPr="00EC3046">
              <w:rPr>
                <w:rFonts w:hint="eastAsia"/>
                <w:color w:val="44546A" w:themeColor="text2"/>
                <w:sz w:val="24"/>
              </w:rPr>
              <w:t>）</w:t>
            </w:r>
            <w:hyperlink w:anchor="_Toc35084733" w:history="1">
              <w:r w:rsidR="00BF1433" w:rsidRPr="00EC3046">
                <w:rPr>
                  <w:color w:val="44546A" w:themeColor="text2"/>
                  <w:sz w:val="24"/>
                </w:rPr>
                <w:t>项目时间管理的国内外研究</w:t>
              </w:r>
            </w:hyperlink>
          </w:p>
          <w:p w:rsidR="003D771D" w:rsidRPr="00C10D2D" w:rsidRDefault="00C10D2D" w:rsidP="00C10D2D">
            <w:pPr>
              <w:spacing w:line="300" w:lineRule="auto"/>
              <w:jc w:val="left"/>
              <w:rPr>
                <w:b/>
                <w:bCs/>
                <w:color w:val="44546A" w:themeColor="text2"/>
                <w:sz w:val="24"/>
              </w:rPr>
            </w:pPr>
            <w:r>
              <w:rPr>
                <w:rFonts w:hint="eastAsia"/>
                <w:b/>
                <w:bCs/>
                <w:color w:val="44546A" w:themeColor="text2"/>
                <w:sz w:val="24"/>
              </w:rPr>
              <w:t>三．</w:t>
            </w:r>
            <w:r w:rsidR="003D771D" w:rsidRPr="00C10D2D">
              <w:rPr>
                <w:rFonts w:hint="eastAsia"/>
                <w:b/>
                <w:bCs/>
                <w:color w:val="44546A" w:themeColor="text2"/>
                <w:sz w:val="24"/>
              </w:rPr>
              <w:t>视联动</w:t>
            </w:r>
            <w:proofErr w:type="gramStart"/>
            <w:r w:rsidR="003D771D" w:rsidRPr="00C10D2D">
              <w:rPr>
                <w:rFonts w:hint="eastAsia"/>
                <w:b/>
                <w:bCs/>
                <w:color w:val="44546A" w:themeColor="text2"/>
                <w:sz w:val="24"/>
              </w:rPr>
              <w:t>公司视联路由器</w:t>
            </w:r>
            <w:proofErr w:type="gramEnd"/>
            <w:r w:rsidR="003D771D" w:rsidRPr="00C10D2D">
              <w:rPr>
                <w:rFonts w:hint="eastAsia"/>
                <w:b/>
                <w:bCs/>
                <w:color w:val="44546A" w:themeColor="text2"/>
                <w:sz w:val="24"/>
              </w:rPr>
              <w:t>管控平台项目概况</w:t>
            </w:r>
          </w:p>
          <w:p w:rsidR="00C10D2D" w:rsidRPr="00BB5913" w:rsidRDefault="00C10D2D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35" w:history="1">
              <w:r w:rsidRPr="00BB5913">
                <w:rPr>
                  <w:color w:val="44546A" w:themeColor="text2"/>
                  <w:sz w:val="24"/>
                </w:rPr>
                <w:t>（一）企业简介</w:t>
              </w:r>
            </w:hyperlink>
          </w:p>
          <w:p w:rsidR="00C10D2D" w:rsidRPr="00BB5913" w:rsidRDefault="00C10D2D" w:rsidP="00BB5913">
            <w:pPr>
              <w:spacing w:line="300" w:lineRule="auto"/>
              <w:jc w:val="left"/>
              <w:rPr>
                <w:rFonts w:hint="eastAsia"/>
                <w:color w:val="44546A" w:themeColor="text2"/>
                <w:sz w:val="24"/>
              </w:rPr>
            </w:pPr>
            <w:r w:rsidRPr="00BB5913">
              <w:rPr>
                <w:color w:val="44546A" w:themeColor="text2"/>
                <w:sz w:val="24"/>
              </w:rPr>
              <w:t>（二）视联路由器管控平台项目概况</w:t>
            </w:r>
          </w:p>
          <w:p w:rsidR="00C10D2D" w:rsidRPr="00BB5913" w:rsidRDefault="00C10D2D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37" w:history="1">
              <w:r w:rsidRPr="00BB5913">
                <w:rPr>
                  <w:color w:val="44546A" w:themeColor="text2"/>
                  <w:sz w:val="24"/>
                </w:rPr>
                <w:t>（三）联路由器管控平台项目要达到的目标</w:t>
              </w:r>
            </w:hyperlink>
          </w:p>
          <w:p w:rsidR="003D771D" w:rsidRDefault="003F65DE" w:rsidP="000374A8">
            <w:pPr>
              <w:spacing w:line="300" w:lineRule="auto"/>
              <w:jc w:val="left"/>
              <w:rPr>
                <w:b/>
                <w:bCs/>
                <w:color w:val="44546A" w:themeColor="text2"/>
                <w:sz w:val="24"/>
              </w:rPr>
            </w:pPr>
            <w:r>
              <w:rPr>
                <w:rFonts w:hint="eastAsia"/>
                <w:b/>
                <w:bCs/>
                <w:color w:val="44546A" w:themeColor="text2"/>
                <w:sz w:val="24"/>
              </w:rPr>
              <w:t>四</w:t>
            </w:r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．视联动</w:t>
            </w:r>
            <w:proofErr w:type="gramStart"/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公司视联路由器</w:t>
            </w:r>
            <w:proofErr w:type="gramEnd"/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管控平台项目时间管理的实施</w:t>
            </w:r>
          </w:p>
          <w:p w:rsidR="00BB5913" w:rsidRPr="00BB5913" w:rsidRDefault="00BB591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41" w:history="1">
              <w:r w:rsidRPr="00BB5913">
                <w:rPr>
                  <w:color w:val="44546A" w:themeColor="text2"/>
                  <w:sz w:val="24"/>
                </w:rPr>
                <w:t>（一）活动定义</w:t>
              </w:r>
            </w:hyperlink>
          </w:p>
          <w:p w:rsidR="00BB5913" w:rsidRPr="00BB5913" w:rsidRDefault="00BB591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45" w:history="1">
              <w:r w:rsidRPr="00BB5913">
                <w:rPr>
                  <w:color w:val="44546A" w:themeColor="text2"/>
                  <w:sz w:val="24"/>
                </w:rPr>
                <w:t>（二）活动排序</w:t>
              </w:r>
            </w:hyperlink>
          </w:p>
          <w:p w:rsidR="00BB5913" w:rsidRPr="00BB5913" w:rsidRDefault="00BB591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47" w:history="1">
              <w:r w:rsidRPr="00BB5913">
                <w:rPr>
                  <w:color w:val="44546A" w:themeColor="text2"/>
                  <w:sz w:val="24"/>
                </w:rPr>
                <w:t>（三）估算活动资源</w:t>
              </w:r>
            </w:hyperlink>
          </w:p>
          <w:p w:rsidR="00BB5913" w:rsidRPr="00BB5913" w:rsidRDefault="00BB591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48" w:history="1">
              <w:r w:rsidRPr="00BB5913">
                <w:rPr>
                  <w:color w:val="44546A" w:themeColor="text2"/>
                  <w:sz w:val="24"/>
                </w:rPr>
                <w:t>（四）估算活动持续时间</w:t>
              </w:r>
            </w:hyperlink>
          </w:p>
          <w:p w:rsidR="00BB5913" w:rsidRPr="00BB5913" w:rsidRDefault="00BB5913" w:rsidP="00BB5913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49" w:history="1">
              <w:r w:rsidRPr="00BB5913">
                <w:rPr>
                  <w:color w:val="44546A" w:themeColor="text2"/>
                  <w:sz w:val="24"/>
                </w:rPr>
                <w:t>（五）制定进度计划</w:t>
              </w:r>
            </w:hyperlink>
          </w:p>
          <w:p w:rsidR="00BB5913" w:rsidRPr="00BB5913" w:rsidRDefault="00BB5913" w:rsidP="000374A8">
            <w:pPr>
              <w:spacing w:line="300" w:lineRule="auto"/>
              <w:jc w:val="left"/>
              <w:rPr>
                <w:rFonts w:hint="eastAsia"/>
                <w:color w:val="44546A" w:themeColor="text2"/>
                <w:sz w:val="24"/>
              </w:rPr>
            </w:pPr>
            <w:hyperlink w:anchor="_Toc35084755" w:history="1">
              <w:r w:rsidRPr="00BB5913">
                <w:rPr>
                  <w:color w:val="44546A" w:themeColor="text2"/>
                  <w:sz w:val="24"/>
                </w:rPr>
                <w:t>（六）进度控制</w:t>
              </w:r>
            </w:hyperlink>
          </w:p>
          <w:p w:rsidR="003D771D" w:rsidRDefault="003F65DE" w:rsidP="000374A8">
            <w:pPr>
              <w:spacing w:line="300" w:lineRule="auto"/>
              <w:jc w:val="left"/>
              <w:rPr>
                <w:b/>
                <w:bCs/>
                <w:color w:val="44546A" w:themeColor="text2"/>
                <w:sz w:val="24"/>
              </w:rPr>
            </w:pPr>
            <w:r>
              <w:rPr>
                <w:rFonts w:hint="eastAsia"/>
                <w:b/>
                <w:bCs/>
                <w:color w:val="44546A" w:themeColor="text2"/>
                <w:sz w:val="24"/>
              </w:rPr>
              <w:t>五</w:t>
            </w:r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．视联动</w:t>
            </w:r>
            <w:proofErr w:type="gramStart"/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公司视联路由器</w:t>
            </w:r>
            <w:proofErr w:type="gramEnd"/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管控平台项目时间管理效果的评价及总结</w:t>
            </w:r>
          </w:p>
          <w:p w:rsidR="00035371" w:rsidRPr="00035371" w:rsidRDefault="00035371" w:rsidP="00035371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57" w:history="1">
              <w:r w:rsidRPr="00035371">
                <w:rPr>
                  <w:color w:val="44546A" w:themeColor="text2"/>
                  <w:sz w:val="24"/>
                </w:rPr>
                <w:t>（</w:t>
              </w:r>
              <w:r w:rsidRPr="00035371">
                <w:rPr>
                  <w:color w:val="44546A" w:themeColor="text2"/>
                  <w:sz w:val="24"/>
                </w:rPr>
                <w:t>1</w:t>
              </w:r>
              <w:r w:rsidRPr="00035371">
                <w:rPr>
                  <w:color w:val="44546A" w:themeColor="text2"/>
                  <w:sz w:val="24"/>
                </w:rPr>
                <w:t>）管理效果评价</w:t>
              </w:r>
            </w:hyperlink>
          </w:p>
          <w:p w:rsidR="00035371" w:rsidRPr="00035371" w:rsidRDefault="00035371" w:rsidP="00035371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58" w:history="1">
              <w:r w:rsidRPr="00035371">
                <w:rPr>
                  <w:color w:val="44546A" w:themeColor="text2"/>
                  <w:sz w:val="24"/>
                </w:rPr>
                <w:t>（</w:t>
              </w:r>
              <w:r w:rsidRPr="00035371">
                <w:rPr>
                  <w:color w:val="44546A" w:themeColor="text2"/>
                  <w:sz w:val="24"/>
                </w:rPr>
                <w:t>2</w:t>
              </w:r>
              <w:r w:rsidRPr="00035371">
                <w:rPr>
                  <w:color w:val="44546A" w:themeColor="text2"/>
                  <w:sz w:val="24"/>
                </w:rPr>
                <w:t>）实施中出现的问题</w:t>
              </w:r>
            </w:hyperlink>
          </w:p>
          <w:p w:rsidR="00035371" w:rsidRPr="00035371" w:rsidRDefault="00035371" w:rsidP="00035371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65" w:history="1">
              <w:r w:rsidRPr="00035371">
                <w:rPr>
                  <w:color w:val="44546A" w:themeColor="text2"/>
                  <w:sz w:val="24"/>
                </w:rPr>
                <w:t>（</w:t>
              </w:r>
              <w:r w:rsidRPr="00035371">
                <w:rPr>
                  <w:color w:val="44546A" w:themeColor="text2"/>
                  <w:sz w:val="24"/>
                </w:rPr>
                <w:t>3</w:t>
              </w:r>
              <w:r w:rsidRPr="00035371">
                <w:rPr>
                  <w:color w:val="44546A" w:themeColor="text2"/>
                  <w:sz w:val="24"/>
                </w:rPr>
                <w:t>）针对问题的建议和措施</w:t>
              </w:r>
            </w:hyperlink>
          </w:p>
          <w:p w:rsidR="00035371" w:rsidRPr="00035371" w:rsidRDefault="00035371" w:rsidP="000374A8">
            <w:pPr>
              <w:spacing w:line="300" w:lineRule="auto"/>
              <w:jc w:val="left"/>
              <w:rPr>
                <w:rFonts w:hint="eastAsia"/>
                <w:color w:val="44546A" w:themeColor="text2"/>
                <w:sz w:val="24"/>
              </w:rPr>
            </w:pPr>
          </w:p>
          <w:p w:rsidR="003D771D" w:rsidRDefault="003F65DE" w:rsidP="000374A8">
            <w:pPr>
              <w:spacing w:line="300" w:lineRule="auto"/>
              <w:jc w:val="left"/>
              <w:rPr>
                <w:b/>
                <w:bCs/>
                <w:color w:val="44546A" w:themeColor="text2"/>
                <w:sz w:val="24"/>
              </w:rPr>
            </w:pPr>
            <w:r>
              <w:rPr>
                <w:rFonts w:hint="eastAsia"/>
                <w:b/>
                <w:bCs/>
                <w:color w:val="44546A" w:themeColor="text2"/>
                <w:sz w:val="24"/>
              </w:rPr>
              <w:t>六．</w:t>
            </w:r>
            <w:r w:rsidR="003D771D">
              <w:rPr>
                <w:rFonts w:hint="eastAsia"/>
                <w:b/>
                <w:bCs/>
                <w:color w:val="44546A" w:themeColor="text2"/>
                <w:sz w:val="24"/>
              </w:rPr>
              <w:t>结束语</w:t>
            </w:r>
          </w:p>
          <w:p w:rsidR="00035371" w:rsidRPr="00035371" w:rsidRDefault="00035371" w:rsidP="00035371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73" w:history="1">
              <w:r w:rsidRPr="00035371">
                <w:rPr>
                  <w:color w:val="44546A" w:themeColor="text2"/>
                  <w:sz w:val="24"/>
                </w:rPr>
                <w:t>（一）总结</w:t>
              </w:r>
            </w:hyperlink>
          </w:p>
          <w:p w:rsidR="00035371" w:rsidRPr="00035371" w:rsidRDefault="00035371" w:rsidP="00035371">
            <w:pPr>
              <w:spacing w:line="300" w:lineRule="auto"/>
              <w:jc w:val="left"/>
              <w:rPr>
                <w:color w:val="44546A" w:themeColor="text2"/>
                <w:sz w:val="24"/>
              </w:rPr>
            </w:pPr>
            <w:hyperlink w:anchor="_Toc35084774" w:history="1">
              <w:r w:rsidRPr="00035371">
                <w:rPr>
                  <w:color w:val="44546A" w:themeColor="text2"/>
                  <w:sz w:val="24"/>
                </w:rPr>
                <w:t>（二）文章的不足</w:t>
              </w:r>
            </w:hyperlink>
          </w:p>
          <w:p w:rsidR="00F85E9B" w:rsidRPr="001713B4" w:rsidRDefault="00035371" w:rsidP="001713B4">
            <w:pPr>
              <w:spacing w:line="300" w:lineRule="auto"/>
              <w:jc w:val="left"/>
              <w:rPr>
                <w:rFonts w:hint="eastAsia"/>
                <w:color w:val="44546A" w:themeColor="text2"/>
                <w:sz w:val="24"/>
              </w:rPr>
            </w:pPr>
            <w:hyperlink w:anchor="_Toc35084775" w:history="1">
              <w:r w:rsidRPr="00035371">
                <w:rPr>
                  <w:color w:val="44546A" w:themeColor="text2"/>
                  <w:sz w:val="24"/>
                </w:rPr>
                <w:t>（三）未来项目展望</w:t>
              </w:r>
            </w:hyperlink>
          </w:p>
        </w:tc>
      </w:tr>
      <w:tr w:rsidR="003D771D" w:rsidTr="00E80C02">
        <w:trPr>
          <w:jc w:val="center"/>
        </w:trPr>
        <w:tc>
          <w:tcPr>
            <w:tcW w:w="9720" w:type="dxa"/>
            <w:gridSpan w:val="9"/>
            <w:vAlign w:val="center"/>
          </w:tcPr>
          <w:p w:rsidR="003D771D" w:rsidRDefault="003D771D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本人在该设计中完成的具体工作：</w:t>
            </w:r>
          </w:p>
          <w:p w:rsidR="003D771D" w:rsidRDefault="00AA20D1" w:rsidP="000374A8">
            <w:pPr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2020.1</w:t>
            </w:r>
            <w:r>
              <w:rPr>
                <w:rFonts w:hint="eastAsia"/>
                <w:color w:val="000000"/>
                <w:sz w:val="24"/>
              </w:rPr>
              <w:t>月收集资料</w:t>
            </w:r>
          </w:p>
          <w:p w:rsidR="00AA20D1" w:rsidRDefault="00AA20D1" w:rsidP="000374A8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020.2</w:t>
            </w:r>
            <w:r>
              <w:rPr>
                <w:rFonts w:hint="eastAsia"/>
                <w:color w:val="000000"/>
                <w:sz w:val="24"/>
              </w:rPr>
              <w:t>月完成论文初稿</w:t>
            </w:r>
          </w:p>
          <w:p w:rsidR="003D771D" w:rsidRDefault="00AA20D1" w:rsidP="000374A8"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020.3</w:t>
            </w:r>
            <w:r>
              <w:rPr>
                <w:rFonts w:hint="eastAsia"/>
                <w:color w:val="000000"/>
                <w:sz w:val="24"/>
              </w:rPr>
              <w:t>月论文的查重修改</w:t>
            </w:r>
            <w:r w:rsidR="00F85E9B">
              <w:rPr>
                <w:rFonts w:hint="eastAsia"/>
                <w:color w:val="000000"/>
                <w:sz w:val="24"/>
              </w:rPr>
              <w:t>定稿</w:t>
            </w:r>
          </w:p>
        </w:tc>
      </w:tr>
      <w:tr w:rsidR="003D771D" w:rsidTr="00AD24A3">
        <w:trPr>
          <w:trHeight w:val="550"/>
          <w:jc w:val="center"/>
        </w:trPr>
        <w:tc>
          <w:tcPr>
            <w:tcW w:w="9720" w:type="dxa"/>
            <w:gridSpan w:val="9"/>
            <w:vAlign w:val="center"/>
          </w:tcPr>
          <w:p w:rsidR="003D771D" w:rsidRDefault="003D771D" w:rsidP="00F85E9B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主要参考文献、资料：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[1]</w:t>
            </w:r>
            <w:r w:rsidRPr="00B27598">
              <w:rPr>
                <w:rFonts w:hint="eastAsia"/>
                <w:color w:val="000000" w:themeColor="text1"/>
                <w:sz w:val="24"/>
              </w:rPr>
              <w:t>项目时间管理</w:t>
            </w:r>
            <w:r w:rsidRPr="00B27598">
              <w:rPr>
                <w:color w:val="000000" w:themeColor="text1"/>
                <w:sz w:val="24"/>
              </w:rPr>
              <w:t xml:space="preserve"> [J]. </w:t>
            </w:r>
            <w:r w:rsidRPr="00B27598">
              <w:rPr>
                <w:rFonts w:hint="eastAsia"/>
                <w:color w:val="000000" w:themeColor="text1"/>
                <w:sz w:val="24"/>
              </w:rPr>
              <w:t>王丽珍</w:t>
            </w:r>
            <w:r w:rsidRPr="00B27598">
              <w:rPr>
                <w:color w:val="000000" w:themeColor="text1"/>
                <w:sz w:val="24"/>
              </w:rPr>
              <w:t>,</w:t>
            </w:r>
            <w:r w:rsidRPr="00B27598">
              <w:rPr>
                <w:rFonts w:hint="eastAsia"/>
                <w:color w:val="000000" w:themeColor="text1"/>
                <w:sz w:val="24"/>
              </w:rPr>
              <w:t>杨爱华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rFonts w:hint="eastAsia"/>
                <w:color w:val="000000" w:themeColor="text1"/>
                <w:sz w:val="24"/>
              </w:rPr>
              <w:t>中国电力出版社</w:t>
            </w:r>
            <w:r w:rsidRPr="00B27598">
              <w:rPr>
                <w:color w:val="000000" w:themeColor="text1"/>
                <w:sz w:val="24"/>
              </w:rPr>
              <w:t>. 2015(01)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[2]</w:t>
            </w:r>
            <w:hyperlink r:id="rId7" w:tgtFrame="kcmstarget" w:history="1">
              <w:r w:rsidRPr="00B27598">
                <w:rPr>
                  <w:color w:val="000000" w:themeColor="text1"/>
                  <w:sz w:val="24"/>
                </w:rPr>
                <w:t>怎样进行</w:t>
              </w:r>
              <w:r w:rsidRPr="00B27598">
                <w:rPr>
                  <w:color w:val="000000" w:themeColor="text1"/>
                  <w:sz w:val="24"/>
                </w:rPr>
                <w:t>IT</w:t>
              </w:r>
              <w:r w:rsidRPr="00B27598">
                <w:rPr>
                  <w:color w:val="000000" w:themeColor="text1"/>
                  <w:sz w:val="24"/>
                </w:rPr>
                <w:t>项目进度管理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周彬祥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现代企业教育</w:t>
            </w:r>
            <w:r w:rsidRPr="00B27598">
              <w:rPr>
                <w:color w:val="000000" w:themeColor="text1"/>
                <w:sz w:val="24"/>
              </w:rPr>
              <w:t>. 2014(08)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[3]</w:t>
            </w:r>
            <w:hyperlink r:id="rId8" w:tgtFrame="kcmstarget" w:history="1">
              <w:r w:rsidRPr="00B27598">
                <w:rPr>
                  <w:color w:val="000000" w:themeColor="text1"/>
                  <w:sz w:val="24"/>
                </w:rPr>
                <w:t>时间管理在项目管理软件开发中的应用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胡海涛</w:t>
            </w:r>
            <w:r w:rsidRPr="00B27598">
              <w:rPr>
                <w:color w:val="000000" w:themeColor="text1"/>
                <w:sz w:val="24"/>
              </w:rPr>
              <w:t>,</w:t>
            </w:r>
            <w:r w:rsidRPr="00B27598">
              <w:rPr>
                <w:color w:val="000000" w:themeColor="text1"/>
                <w:sz w:val="24"/>
              </w:rPr>
              <w:t>余玉龙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中外企业家</w:t>
            </w:r>
            <w:r w:rsidRPr="00B27598">
              <w:rPr>
                <w:color w:val="000000" w:themeColor="text1"/>
                <w:sz w:val="24"/>
              </w:rPr>
              <w:t>. 2011(12)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[4]</w:t>
            </w:r>
            <w:hyperlink r:id="rId9" w:tgtFrame="kcmstarget" w:history="1">
              <w:r w:rsidRPr="00B27598">
                <w:rPr>
                  <w:color w:val="000000" w:themeColor="text1"/>
                  <w:sz w:val="24"/>
                </w:rPr>
                <w:t>时间管理在软件项目中的应用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蒋晓科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电脑知识与技术</w:t>
            </w:r>
            <w:r w:rsidRPr="00B27598">
              <w:rPr>
                <w:color w:val="000000" w:themeColor="text1"/>
                <w:sz w:val="24"/>
              </w:rPr>
              <w:t>. 2011(05)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[5]</w:t>
            </w:r>
            <w:hyperlink r:id="rId10" w:tgtFrame="kcmstarget" w:history="1">
              <w:r w:rsidRPr="00B27598">
                <w:rPr>
                  <w:color w:val="000000" w:themeColor="text1"/>
                  <w:sz w:val="24"/>
                </w:rPr>
                <w:t>项目进度管理中</w:t>
              </w:r>
              <w:r w:rsidRPr="00B27598">
                <w:rPr>
                  <w:color w:val="000000" w:themeColor="text1"/>
                  <w:sz w:val="24"/>
                </w:rPr>
                <w:t>CPM</w:t>
              </w:r>
              <w:r w:rsidRPr="00B27598">
                <w:rPr>
                  <w:color w:val="000000" w:themeColor="text1"/>
                  <w:sz w:val="24"/>
                </w:rPr>
                <w:t>、</w:t>
              </w:r>
              <w:r w:rsidRPr="00B27598">
                <w:rPr>
                  <w:color w:val="000000" w:themeColor="text1"/>
                  <w:sz w:val="24"/>
                </w:rPr>
                <w:t>PERT</w:t>
              </w:r>
              <w:r w:rsidRPr="00B27598">
                <w:rPr>
                  <w:color w:val="000000" w:themeColor="text1"/>
                  <w:sz w:val="24"/>
                </w:rPr>
                <w:t>和</w:t>
              </w:r>
              <w:r w:rsidRPr="00B27598">
                <w:rPr>
                  <w:color w:val="000000" w:themeColor="text1"/>
                  <w:sz w:val="24"/>
                </w:rPr>
                <w:t>CCPM</w:t>
              </w:r>
              <w:r w:rsidRPr="00B27598">
                <w:rPr>
                  <w:color w:val="000000" w:themeColor="text1"/>
                  <w:sz w:val="24"/>
                </w:rPr>
                <w:t>的比较研究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张伟梁</w:t>
            </w:r>
            <w:r w:rsidRPr="00B27598">
              <w:rPr>
                <w:color w:val="000000" w:themeColor="text1"/>
                <w:sz w:val="24"/>
              </w:rPr>
              <w:t>,</w:t>
            </w:r>
            <w:r w:rsidRPr="00B27598">
              <w:rPr>
                <w:color w:val="000000" w:themeColor="text1"/>
                <w:sz w:val="24"/>
              </w:rPr>
              <w:t>任璟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中国高新技术企业</w:t>
            </w:r>
            <w:r w:rsidRPr="00B27598">
              <w:rPr>
                <w:color w:val="000000" w:themeColor="text1"/>
                <w:sz w:val="24"/>
              </w:rPr>
              <w:t>. 2011(04)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[6]</w:t>
            </w:r>
            <w:hyperlink r:id="rId11" w:tgtFrame="kcmstarget" w:history="1">
              <w:r w:rsidRPr="00B27598">
                <w:rPr>
                  <w:color w:val="000000" w:themeColor="text1"/>
                  <w:sz w:val="24"/>
                </w:rPr>
                <w:t>关键路径在项目时间管理上的应用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叶玉萍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电脑开发与应用</w:t>
            </w:r>
            <w:r w:rsidRPr="00B27598">
              <w:rPr>
                <w:color w:val="000000" w:themeColor="text1"/>
                <w:sz w:val="24"/>
              </w:rPr>
              <w:t>. 2010(09)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[7]</w:t>
            </w:r>
            <w:hyperlink r:id="rId12" w:tgtFrame="kcmstarget" w:history="1">
              <w:r w:rsidRPr="00B27598">
                <w:rPr>
                  <w:color w:val="000000" w:themeColor="text1"/>
                  <w:sz w:val="24"/>
                </w:rPr>
                <w:t>软件项目的时间管理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proofErr w:type="gramStart"/>
            <w:r w:rsidRPr="00B27598">
              <w:rPr>
                <w:color w:val="000000" w:themeColor="text1"/>
                <w:sz w:val="24"/>
              </w:rPr>
              <w:t>曹桂涛</w:t>
            </w:r>
            <w:proofErr w:type="gramEnd"/>
            <w:r w:rsidRPr="00B27598">
              <w:rPr>
                <w:color w:val="000000" w:themeColor="text1"/>
                <w:sz w:val="24"/>
              </w:rPr>
              <w:t>,</w:t>
            </w:r>
            <w:r w:rsidRPr="00B27598">
              <w:rPr>
                <w:color w:val="000000" w:themeColor="text1"/>
                <w:sz w:val="24"/>
              </w:rPr>
              <w:t>喻姗姗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计算机应用与软件</w:t>
            </w:r>
            <w:r w:rsidRPr="00B27598">
              <w:rPr>
                <w:color w:val="000000" w:themeColor="text1"/>
                <w:sz w:val="24"/>
              </w:rPr>
              <w:t>. 2010(07)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 xml:space="preserve">[8] </w:t>
            </w:r>
            <w:hyperlink r:id="rId13" w:tgtFrame="kcmstarget" w:history="1">
              <w:r w:rsidRPr="00B27598">
                <w:rPr>
                  <w:color w:val="000000" w:themeColor="text1"/>
                  <w:sz w:val="24"/>
                </w:rPr>
                <w:t>WBS</w:t>
              </w:r>
              <w:r w:rsidRPr="00B27598">
                <w:rPr>
                  <w:color w:val="000000" w:themeColor="text1"/>
                  <w:sz w:val="24"/>
                </w:rPr>
                <w:t>在信息系统项目时间管理中的应用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冯旭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电子技术与软件工程</w:t>
            </w:r>
            <w:r w:rsidRPr="00B27598">
              <w:rPr>
                <w:color w:val="000000" w:themeColor="text1"/>
                <w:sz w:val="24"/>
              </w:rPr>
              <w:t>. 2016(19)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[9]</w:t>
            </w:r>
            <w:hyperlink r:id="rId14" w:tgtFrame="kcmstarget" w:history="1">
              <w:r w:rsidRPr="00B27598">
                <w:rPr>
                  <w:color w:val="000000" w:themeColor="text1"/>
                  <w:sz w:val="24"/>
                </w:rPr>
                <w:t>关键链项目计划调度方法研究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张静文</w:t>
            </w:r>
            <w:r w:rsidRPr="00B27598">
              <w:rPr>
                <w:color w:val="000000" w:themeColor="text1"/>
                <w:sz w:val="24"/>
              </w:rPr>
              <w:t>,</w:t>
            </w:r>
            <w:r w:rsidRPr="00B27598">
              <w:rPr>
                <w:color w:val="000000" w:themeColor="text1"/>
                <w:sz w:val="24"/>
              </w:rPr>
              <w:t>胡信布</w:t>
            </w:r>
            <w:r w:rsidRPr="00B27598">
              <w:rPr>
                <w:color w:val="000000" w:themeColor="text1"/>
                <w:sz w:val="24"/>
              </w:rPr>
              <w:t>,</w:t>
            </w:r>
            <w:r w:rsidRPr="00B27598">
              <w:rPr>
                <w:color w:val="000000" w:themeColor="text1"/>
                <w:sz w:val="24"/>
              </w:rPr>
              <w:t>王茉琴</w:t>
            </w:r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科技管理研究</w:t>
            </w:r>
            <w:r w:rsidRPr="00B27598">
              <w:rPr>
                <w:color w:val="000000" w:themeColor="text1"/>
                <w:sz w:val="24"/>
              </w:rPr>
              <w:t>. 2008(03)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[10]</w:t>
            </w:r>
            <w:hyperlink r:id="rId15" w:tgtFrame="kcmstarget" w:history="1">
              <w:r w:rsidRPr="00B27598">
                <w:rPr>
                  <w:color w:val="000000" w:themeColor="text1"/>
                  <w:sz w:val="24"/>
                </w:rPr>
                <w:t>关键链汇入缓冲区的设置方法</w:t>
              </w:r>
            </w:hyperlink>
            <w:r w:rsidRPr="00B27598">
              <w:rPr>
                <w:color w:val="000000" w:themeColor="text1"/>
                <w:sz w:val="24"/>
              </w:rPr>
              <w:t xml:space="preserve">[J]. </w:t>
            </w:r>
            <w:r w:rsidRPr="00B27598">
              <w:rPr>
                <w:color w:val="000000" w:themeColor="text1"/>
                <w:sz w:val="24"/>
              </w:rPr>
              <w:t>徐小琴</w:t>
            </w:r>
            <w:r w:rsidRPr="00B27598">
              <w:rPr>
                <w:color w:val="000000" w:themeColor="text1"/>
                <w:sz w:val="24"/>
              </w:rPr>
              <w:t>,</w:t>
            </w:r>
            <w:proofErr w:type="gramStart"/>
            <w:r w:rsidRPr="00B27598">
              <w:rPr>
                <w:color w:val="000000" w:themeColor="text1"/>
                <w:sz w:val="24"/>
              </w:rPr>
              <w:t>韩文民</w:t>
            </w:r>
            <w:proofErr w:type="gramEnd"/>
            <w:r w:rsidRPr="00B27598">
              <w:rPr>
                <w:color w:val="000000" w:themeColor="text1"/>
                <w:sz w:val="24"/>
              </w:rPr>
              <w:t>.  </w:t>
            </w:r>
            <w:r w:rsidRPr="00B27598">
              <w:rPr>
                <w:color w:val="000000" w:themeColor="text1"/>
                <w:sz w:val="24"/>
              </w:rPr>
              <w:t>工业工程与管理</w:t>
            </w:r>
            <w:r w:rsidRPr="00B27598">
              <w:rPr>
                <w:color w:val="000000" w:themeColor="text1"/>
                <w:sz w:val="24"/>
              </w:rPr>
              <w:t>. 2007(05)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[11]</w:t>
            </w:r>
            <w:r w:rsidRPr="00B27598">
              <w:rPr>
                <w:color w:val="000000" w:themeColor="text1"/>
                <w:sz w:val="24"/>
              </w:rPr>
              <w:t>成功的项目管理</w:t>
            </w:r>
            <w:r w:rsidRPr="00B27598">
              <w:rPr>
                <w:color w:val="000000" w:themeColor="text1"/>
                <w:sz w:val="24"/>
              </w:rPr>
              <w:t xml:space="preserve">[M]. </w:t>
            </w:r>
            <w:r w:rsidRPr="00B27598">
              <w:rPr>
                <w:color w:val="000000" w:themeColor="text1"/>
                <w:sz w:val="24"/>
              </w:rPr>
              <w:t>机械工业出版社</w:t>
            </w:r>
            <w:r w:rsidRPr="00B27598">
              <w:rPr>
                <w:color w:val="000000" w:themeColor="text1"/>
                <w:sz w:val="24"/>
              </w:rPr>
              <w:t xml:space="preserve"> , (</w:t>
            </w:r>
            <w:r w:rsidRPr="00B27598">
              <w:rPr>
                <w:color w:val="000000" w:themeColor="text1"/>
                <w:sz w:val="24"/>
              </w:rPr>
              <w:t>美</w:t>
            </w:r>
            <w:r w:rsidRPr="00B27598">
              <w:rPr>
                <w:color w:val="000000" w:themeColor="text1"/>
                <w:sz w:val="24"/>
              </w:rPr>
              <w:t>)</w:t>
            </w:r>
            <w:r w:rsidRPr="00B27598">
              <w:rPr>
                <w:color w:val="000000" w:themeColor="text1"/>
                <w:sz w:val="24"/>
              </w:rPr>
              <w:t>杰克</w:t>
            </w:r>
            <w:r w:rsidRPr="00B27598">
              <w:rPr>
                <w:color w:val="000000" w:themeColor="text1"/>
                <w:sz w:val="24"/>
              </w:rPr>
              <w:t>·</w:t>
            </w:r>
            <w:r w:rsidRPr="00B27598">
              <w:rPr>
                <w:color w:val="000000" w:themeColor="text1"/>
                <w:sz w:val="24"/>
              </w:rPr>
              <w:t>吉多</w:t>
            </w:r>
            <w:r w:rsidRPr="00B27598">
              <w:rPr>
                <w:color w:val="000000" w:themeColor="text1"/>
                <w:sz w:val="24"/>
              </w:rPr>
              <w:t>(</w:t>
            </w:r>
            <w:proofErr w:type="spellStart"/>
            <w:r w:rsidRPr="00B27598">
              <w:rPr>
                <w:color w:val="000000" w:themeColor="text1"/>
                <w:sz w:val="24"/>
              </w:rPr>
              <w:t>JackGido</w:t>
            </w:r>
            <w:proofErr w:type="spellEnd"/>
            <w:r w:rsidRPr="00B27598">
              <w:rPr>
                <w:color w:val="000000" w:themeColor="text1"/>
                <w:sz w:val="24"/>
              </w:rPr>
              <w:t>),(</w:t>
            </w:r>
            <w:r w:rsidRPr="00B27598">
              <w:rPr>
                <w:color w:val="000000" w:themeColor="text1"/>
                <w:sz w:val="24"/>
              </w:rPr>
              <w:t>美</w:t>
            </w:r>
            <w:r w:rsidRPr="00B27598">
              <w:rPr>
                <w:color w:val="000000" w:themeColor="text1"/>
                <w:sz w:val="24"/>
              </w:rPr>
              <w:t>)</w:t>
            </w:r>
            <w:proofErr w:type="gramStart"/>
            <w:r w:rsidRPr="00B27598">
              <w:rPr>
                <w:color w:val="000000" w:themeColor="text1"/>
                <w:sz w:val="24"/>
              </w:rPr>
              <w:t>詹姆</w:t>
            </w:r>
            <w:proofErr w:type="gramEnd"/>
            <w:r w:rsidRPr="00B27598">
              <w:rPr>
                <w:color w:val="000000" w:themeColor="text1"/>
                <w:sz w:val="24"/>
              </w:rPr>
              <w:t>斯</w:t>
            </w:r>
            <w:r w:rsidRPr="00B27598">
              <w:rPr>
                <w:color w:val="000000" w:themeColor="text1"/>
                <w:sz w:val="24"/>
              </w:rPr>
              <w:t>P.</w:t>
            </w:r>
            <w:r w:rsidRPr="00B27598">
              <w:rPr>
                <w:color w:val="000000" w:themeColor="text1"/>
                <w:sz w:val="24"/>
              </w:rPr>
              <w:t>克莱门斯</w:t>
            </w:r>
            <w:r w:rsidRPr="00B27598">
              <w:rPr>
                <w:color w:val="000000" w:themeColor="text1"/>
                <w:sz w:val="24"/>
              </w:rPr>
              <w:t>(</w:t>
            </w:r>
            <w:proofErr w:type="spellStart"/>
            <w:r w:rsidRPr="00B27598">
              <w:rPr>
                <w:color w:val="000000" w:themeColor="text1"/>
                <w:sz w:val="24"/>
              </w:rPr>
              <w:t>JamesP.Clement</w:t>
            </w:r>
            <w:proofErr w:type="spellEnd"/>
            <w:r w:rsidRPr="00B27598">
              <w:rPr>
                <w:color w:val="000000" w:themeColor="text1"/>
                <w:sz w:val="24"/>
              </w:rPr>
              <w:t>)</w:t>
            </w:r>
            <w:r w:rsidRPr="00B27598">
              <w:rPr>
                <w:color w:val="000000" w:themeColor="text1"/>
                <w:sz w:val="24"/>
              </w:rPr>
              <w:t>著</w:t>
            </w:r>
            <w:r w:rsidRPr="00B27598">
              <w:rPr>
                <w:color w:val="000000" w:themeColor="text1"/>
                <w:sz w:val="24"/>
              </w:rPr>
              <w:t>, 2004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[12]IT</w:t>
            </w:r>
            <w:r w:rsidRPr="00B27598">
              <w:rPr>
                <w:color w:val="000000" w:themeColor="text1"/>
                <w:sz w:val="24"/>
              </w:rPr>
              <w:t>项目管理</w:t>
            </w:r>
            <w:r w:rsidRPr="00B27598">
              <w:rPr>
                <w:color w:val="000000" w:themeColor="text1"/>
                <w:sz w:val="24"/>
              </w:rPr>
              <w:t xml:space="preserve">[M]. </w:t>
            </w:r>
            <w:r w:rsidRPr="00B27598">
              <w:rPr>
                <w:color w:val="000000" w:themeColor="text1"/>
                <w:sz w:val="24"/>
              </w:rPr>
              <w:t>机械工业出版社</w:t>
            </w:r>
            <w:r w:rsidRPr="00B27598">
              <w:rPr>
                <w:color w:val="000000" w:themeColor="text1"/>
                <w:sz w:val="24"/>
              </w:rPr>
              <w:t xml:space="preserve"> , (</w:t>
            </w:r>
            <w:r w:rsidRPr="00B27598">
              <w:rPr>
                <w:color w:val="000000" w:themeColor="text1"/>
                <w:sz w:val="24"/>
              </w:rPr>
              <w:t>美</w:t>
            </w:r>
            <w:r w:rsidRPr="00B27598">
              <w:rPr>
                <w:color w:val="000000" w:themeColor="text1"/>
                <w:sz w:val="24"/>
              </w:rPr>
              <w:t>)</w:t>
            </w:r>
            <w:proofErr w:type="spellStart"/>
            <w:r w:rsidRPr="00B27598">
              <w:rPr>
                <w:color w:val="000000" w:themeColor="text1"/>
                <w:sz w:val="24"/>
              </w:rPr>
              <w:t>KathySchwalbe</w:t>
            </w:r>
            <w:proofErr w:type="spellEnd"/>
            <w:r w:rsidRPr="00B27598">
              <w:rPr>
                <w:color w:val="000000" w:themeColor="text1"/>
                <w:sz w:val="24"/>
              </w:rPr>
              <w:t>著</w:t>
            </w:r>
            <w:r w:rsidRPr="00B27598">
              <w:rPr>
                <w:color w:val="000000" w:themeColor="text1"/>
                <w:sz w:val="24"/>
              </w:rPr>
              <w:t>, 2003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[13]IT</w:t>
            </w:r>
            <w:r w:rsidRPr="00B27598">
              <w:rPr>
                <w:color w:val="000000" w:themeColor="text1"/>
                <w:sz w:val="24"/>
              </w:rPr>
              <w:t>项目经理实践入门</w:t>
            </w:r>
            <w:r w:rsidRPr="00B27598">
              <w:rPr>
                <w:color w:val="000000" w:themeColor="text1"/>
                <w:sz w:val="24"/>
              </w:rPr>
              <w:t xml:space="preserve">[M]. </w:t>
            </w:r>
            <w:r w:rsidRPr="00B27598">
              <w:rPr>
                <w:color w:val="000000" w:themeColor="text1"/>
                <w:sz w:val="24"/>
              </w:rPr>
              <w:t>电子工业出版社</w:t>
            </w:r>
            <w:r w:rsidRPr="00B27598">
              <w:rPr>
                <w:color w:val="000000" w:themeColor="text1"/>
                <w:sz w:val="24"/>
              </w:rPr>
              <w:t xml:space="preserve"> , (</w:t>
            </w:r>
            <w:r w:rsidRPr="00B27598">
              <w:rPr>
                <w:color w:val="000000" w:themeColor="text1"/>
                <w:sz w:val="24"/>
              </w:rPr>
              <w:t>美</w:t>
            </w:r>
            <w:r w:rsidRPr="00B27598">
              <w:rPr>
                <w:color w:val="000000" w:themeColor="text1"/>
                <w:sz w:val="24"/>
              </w:rPr>
              <w:t>)</w:t>
            </w:r>
            <w:r w:rsidRPr="00B27598">
              <w:rPr>
                <w:color w:val="000000" w:themeColor="text1"/>
                <w:sz w:val="24"/>
              </w:rPr>
              <w:t>理查德</w:t>
            </w:r>
            <w:r w:rsidRPr="00B27598">
              <w:rPr>
                <w:color w:val="000000" w:themeColor="text1"/>
                <w:sz w:val="24"/>
              </w:rPr>
              <w:t>·</w:t>
            </w:r>
            <w:r w:rsidRPr="00B27598">
              <w:rPr>
                <w:color w:val="000000" w:themeColor="text1"/>
                <w:sz w:val="24"/>
              </w:rPr>
              <w:t>默奇</w:t>
            </w:r>
            <w:r w:rsidRPr="00B27598">
              <w:rPr>
                <w:color w:val="000000" w:themeColor="text1"/>
                <w:sz w:val="24"/>
              </w:rPr>
              <w:t>(</w:t>
            </w:r>
            <w:proofErr w:type="spellStart"/>
            <w:r w:rsidRPr="00B27598">
              <w:rPr>
                <w:color w:val="000000" w:themeColor="text1"/>
                <w:sz w:val="24"/>
              </w:rPr>
              <w:t>RichardMurch</w:t>
            </w:r>
            <w:proofErr w:type="spellEnd"/>
            <w:r w:rsidRPr="00B27598">
              <w:rPr>
                <w:color w:val="000000" w:themeColor="text1"/>
                <w:sz w:val="24"/>
              </w:rPr>
              <w:t>)</w:t>
            </w:r>
            <w:r w:rsidRPr="00B27598">
              <w:rPr>
                <w:color w:val="000000" w:themeColor="text1"/>
                <w:sz w:val="24"/>
              </w:rPr>
              <w:t>著</w:t>
            </w:r>
            <w:r w:rsidRPr="00B27598">
              <w:rPr>
                <w:color w:val="000000" w:themeColor="text1"/>
                <w:sz w:val="24"/>
              </w:rPr>
              <w:t>, 2002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[14]IT</w:t>
            </w:r>
            <w:r w:rsidRPr="00B27598">
              <w:rPr>
                <w:color w:val="000000" w:themeColor="text1"/>
                <w:sz w:val="24"/>
              </w:rPr>
              <w:t>项目管理</w:t>
            </w:r>
            <w:r w:rsidRPr="00B27598">
              <w:rPr>
                <w:color w:val="000000" w:themeColor="text1"/>
                <w:sz w:val="24"/>
              </w:rPr>
              <w:t xml:space="preserve">[M]. </w:t>
            </w:r>
            <w:r w:rsidRPr="00B27598">
              <w:rPr>
                <w:color w:val="000000" w:themeColor="text1"/>
                <w:sz w:val="24"/>
              </w:rPr>
              <w:t>北京邮电大学出版社</w:t>
            </w:r>
            <w:r w:rsidRPr="00B27598">
              <w:rPr>
                <w:color w:val="000000" w:themeColor="text1"/>
                <w:sz w:val="24"/>
              </w:rPr>
              <w:t xml:space="preserve"> , </w:t>
            </w:r>
            <w:proofErr w:type="gramStart"/>
            <w:r w:rsidRPr="00B27598">
              <w:rPr>
                <w:color w:val="000000" w:themeColor="text1"/>
                <w:sz w:val="24"/>
              </w:rPr>
              <w:t>忻展红</w:t>
            </w:r>
            <w:proofErr w:type="gramEnd"/>
            <w:r w:rsidRPr="00B27598">
              <w:rPr>
                <w:color w:val="000000" w:themeColor="text1"/>
                <w:sz w:val="24"/>
              </w:rPr>
              <w:t>等</w:t>
            </w:r>
            <w:r w:rsidRPr="00B27598">
              <w:rPr>
                <w:color w:val="000000" w:themeColor="text1"/>
                <w:sz w:val="24"/>
              </w:rPr>
              <w:t>, 2006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[15]</w:t>
            </w:r>
            <w:r w:rsidRPr="00B27598">
              <w:rPr>
                <w:color w:val="000000" w:themeColor="text1"/>
                <w:sz w:val="24"/>
              </w:rPr>
              <w:t>项目管理</w:t>
            </w:r>
            <w:r w:rsidRPr="00B27598">
              <w:rPr>
                <w:color w:val="000000" w:themeColor="text1"/>
                <w:sz w:val="24"/>
              </w:rPr>
              <w:t xml:space="preserve">[M]. </w:t>
            </w:r>
            <w:r w:rsidRPr="00B27598">
              <w:rPr>
                <w:color w:val="000000" w:themeColor="text1"/>
                <w:sz w:val="24"/>
              </w:rPr>
              <w:t>对外经济贸易大学出版社</w:t>
            </w:r>
            <w:r w:rsidRPr="00B27598">
              <w:rPr>
                <w:color w:val="000000" w:themeColor="text1"/>
                <w:sz w:val="24"/>
              </w:rPr>
              <w:t xml:space="preserve"> , </w:t>
            </w:r>
            <w:r w:rsidRPr="00B27598">
              <w:rPr>
                <w:color w:val="000000" w:themeColor="text1"/>
                <w:sz w:val="24"/>
              </w:rPr>
              <w:t>范黎波</w:t>
            </w:r>
            <w:r w:rsidRPr="00B27598">
              <w:rPr>
                <w:color w:val="000000" w:themeColor="text1"/>
                <w:sz w:val="24"/>
              </w:rPr>
              <w:t>, 2005</w:t>
            </w:r>
          </w:p>
          <w:p w:rsidR="00AA77E1" w:rsidRPr="00B27598" w:rsidRDefault="00AA77E1" w:rsidP="00AA77E1">
            <w:pPr>
              <w:widowControl/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[16]IT</w:t>
            </w:r>
            <w:r w:rsidRPr="00B27598">
              <w:rPr>
                <w:color w:val="000000" w:themeColor="text1"/>
                <w:sz w:val="24"/>
              </w:rPr>
              <w:t>项目管理</w:t>
            </w:r>
            <w:r w:rsidRPr="00B27598">
              <w:rPr>
                <w:color w:val="000000" w:themeColor="text1"/>
                <w:sz w:val="24"/>
              </w:rPr>
              <w:t xml:space="preserve">[M]. </w:t>
            </w:r>
            <w:r w:rsidRPr="00B27598">
              <w:rPr>
                <w:color w:val="000000" w:themeColor="text1"/>
                <w:sz w:val="24"/>
              </w:rPr>
              <w:t>机械工业出版社</w:t>
            </w:r>
            <w:r w:rsidRPr="00B27598">
              <w:rPr>
                <w:color w:val="000000" w:themeColor="text1"/>
                <w:sz w:val="24"/>
              </w:rPr>
              <w:t xml:space="preserve"> , (</w:t>
            </w:r>
            <w:r w:rsidRPr="00B27598">
              <w:rPr>
                <w:color w:val="000000" w:themeColor="text1"/>
                <w:sz w:val="24"/>
              </w:rPr>
              <w:t>美</w:t>
            </w:r>
            <w:r w:rsidRPr="00B27598">
              <w:rPr>
                <w:color w:val="000000" w:themeColor="text1"/>
                <w:sz w:val="24"/>
              </w:rPr>
              <w:t>)</w:t>
            </w:r>
            <w:r w:rsidRPr="00B27598">
              <w:rPr>
                <w:color w:val="000000" w:themeColor="text1"/>
                <w:sz w:val="24"/>
              </w:rPr>
              <w:t>凯西</w:t>
            </w:r>
            <w:r w:rsidRPr="00B27598">
              <w:rPr>
                <w:color w:val="000000" w:themeColor="text1"/>
                <w:sz w:val="24"/>
              </w:rPr>
              <w:t>·</w:t>
            </w:r>
            <w:r w:rsidRPr="00B27598">
              <w:rPr>
                <w:color w:val="000000" w:themeColor="text1"/>
                <w:sz w:val="24"/>
              </w:rPr>
              <w:t>施瓦尔贝</w:t>
            </w:r>
            <w:r w:rsidRPr="00B27598">
              <w:rPr>
                <w:color w:val="000000" w:themeColor="text1"/>
                <w:sz w:val="24"/>
              </w:rPr>
              <w:t>(</w:t>
            </w:r>
            <w:proofErr w:type="spellStart"/>
            <w:r w:rsidRPr="00B27598">
              <w:rPr>
                <w:color w:val="000000" w:themeColor="text1"/>
                <w:sz w:val="24"/>
              </w:rPr>
              <w:t>KathySchwalbe</w:t>
            </w:r>
            <w:proofErr w:type="spellEnd"/>
            <w:r w:rsidRPr="00B27598">
              <w:rPr>
                <w:color w:val="000000" w:themeColor="text1"/>
                <w:sz w:val="24"/>
              </w:rPr>
              <w:t>)</w:t>
            </w:r>
            <w:r w:rsidRPr="00B27598">
              <w:rPr>
                <w:color w:val="000000" w:themeColor="text1"/>
                <w:sz w:val="24"/>
              </w:rPr>
              <w:t>著</w:t>
            </w:r>
            <w:r w:rsidRPr="00B27598">
              <w:rPr>
                <w:color w:val="000000" w:themeColor="text1"/>
                <w:sz w:val="24"/>
              </w:rPr>
              <w:t>, 2004</w:t>
            </w:r>
          </w:p>
          <w:p w:rsidR="00AA77E1" w:rsidRPr="00B27598" w:rsidRDefault="00AA77E1" w:rsidP="00AA77E1">
            <w:pPr>
              <w:spacing w:line="360" w:lineRule="auto"/>
              <w:jc w:val="left"/>
              <w:rPr>
                <w:color w:val="000000" w:themeColor="text1"/>
                <w:sz w:val="24"/>
              </w:rPr>
            </w:pPr>
            <w:r w:rsidRPr="00B27598">
              <w:rPr>
                <w:color w:val="000000" w:themeColor="text1"/>
                <w:sz w:val="24"/>
              </w:rPr>
              <w:t>[17]IT</w:t>
            </w:r>
            <w:r w:rsidRPr="00B27598">
              <w:rPr>
                <w:color w:val="000000" w:themeColor="text1"/>
                <w:sz w:val="24"/>
              </w:rPr>
              <w:t>项目管理最佳历程</w:t>
            </w:r>
            <w:r w:rsidRPr="00B27598">
              <w:rPr>
                <w:color w:val="000000" w:themeColor="text1"/>
                <w:sz w:val="24"/>
              </w:rPr>
              <w:t xml:space="preserve">[M]. </w:t>
            </w:r>
            <w:r w:rsidRPr="00B27598">
              <w:rPr>
                <w:color w:val="000000" w:themeColor="text1"/>
                <w:sz w:val="24"/>
              </w:rPr>
              <w:t>电子工业出版社</w:t>
            </w:r>
            <w:r w:rsidRPr="00B27598">
              <w:rPr>
                <w:color w:val="000000" w:themeColor="text1"/>
                <w:sz w:val="24"/>
              </w:rPr>
              <w:t xml:space="preserve"> , </w:t>
            </w:r>
            <w:r w:rsidRPr="00B27598">
              <w:rPr>
                <w:color w:val="000000" w:themeColor="text1"/>
                <w:sz w:val="24"/>
              </w:rPr>
              <w:t>许江林</w:t>
            </w:r>
            <w:r w:rsidRPr="00B27598">
              <w:rPr>
                <w:color w:val="000000" w:themeColor="text1"/>
                <w:sz w:val="24"/>
              </w:rPr>
              <w:t>,</w:t>
            </w:r>
            <w:r w:rsidRPr="00B27598">
              <w:rPr>
                <w:color w:val="000000" w:themeColor="text1"/>
                <w:sz w:val="24"/>
              </w:rPr>
              <w:t>刘景梅著</w:t>
            </w:r>
            <w:r w:rsidRPr="00B27598">
              <w:rPr>
                <w:color w:val="000000" w:themeColor="text1"/>
                <w:sz w:val="24"/>
              </w:rPr>
              <w:t>, 2004</w:t>
            </w:r>
          </w:p>
          <w:p w:rsidR="00AA77E1" w:rsidRPr="00AA77E1" w:rsidRDefault="00AA77E1" w:rsidP="00F85E9B">
            <w:pPr>
              <w:jc w:val="left"/>
              <w:rPr>
                <w:rFonts w:hint="eastAsia"/>
                <w:color w:val="000000"/>
                <w:sz w:val="24"/>
              </w:rPr>
            </w:pPr>
          </w:p>
        </w:tc>
      </w:tr>
    </w:tbl>
    <w:p w:rsidR="003550F4" w:rsidRPr="003D771D" w:rsidRDefault="00994995" w:rsidP="000374A8">
      <w:pPr>
        <w:jc w:val="left"/>
      </w:pPr>
      <w:bookmarkStart w:id="0" w:name="_GoBack"/>
      <w:bookmarkEnd w:id="0"/>
    </w:p>
    <w:sectPr w:rsidR="003550F4" w:rsidRPr="003D771D">
      <w:pgSz w:w="11906" w:h="16838"/>
      <w:pgMar w:top="1440" w:right="1474" w:bottom="1440" w:left="1474" w:header="851" w:footer="992" w:gutter="17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995" w:rsidRDefault="00994995" w:rsidP="00ED7FF2">
      <w:r>
        <w:separator/>
      </w:r>
    </w:p>
  </w:endnote>
  <w:endnote w:type="continuationSeparator" w:id="0">
    <w:p w:rsidR="00994995" w:rsidRDefault="00994995" w:rsidP="00ED7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995" w:rsidRDefault="00994995" w:rsidP="00ED7FF2">
      <w:r>
        <w:separator/>
      </w:r>
    </w:p>
  </w:footnote>
  <w:footnote w:type="continuationSeparator" w:id="0">
    <w:p w:rsidR="00994995" w:rsidRDefault="00994995" w:rsidP="00ED7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6D8"/>
    <w:multiLevelType w:val="hybridMultilevel"/>
    <w:tmpl w:val="6742D772"/>
    <w:lvl w:ilvl="0" w:tplc="6E0C40E8">
      <w:start w:val="1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705EA"/>
    <w:multiLevelType w:val="hybridMultilevel"/>
    <w:tmpl w:val="36083892"/>
    <w:lvl w:ilvl="0" w:tplc="D99CBD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4E8C2542"/>
    <w:multiLevelType w:val="hybridMultilevel"/>
    <w:tmpl w:val="42786500"/>
    <w:lvl w:ilvl="0" w:tplc="87EA9930">
      <w:start w:val="3"/>
      <w:numFmt w:val="decimal"/>
      <w:lvlText w:val="（%1）"/>
      <w:lvlJc w:val="left"/>
      <w:pPr>
        <w:ind w:left="940" w:hanging="720"/>
      </w:pPr>
      <w:rPr>
        <w:rFonts w:cs="Times New Roman" w:hint="default"/>
        <w:color w:val="0000FF"/>
        <w:sz w:val="2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1D"/>
    <w:rsid w:val="00035371"/>
    <w:rsid w:val="000374A8"/>
    <w:rsid w:val="000D1D0D"/>
    <w:rsid w:val="001113C8"/>
    <w:rsid w:val="001713B4"/>
    <w:rsid w:val="001D324C"/>
    <w:rsid w:val="00281FDA"/>
    <w:rsid w:val="00296D49"/>
    <w:rsid w:val="002D3C95"/>
    <w:rsid w:val="00312975"/>
    <w:rsid w:val="0031797B"/>
    <w:rsid w:val="00380E39"/>
    <w:rsid w:val="003D1B35"/>
    <w:rsid w:val="003D771D"/>
    <w:rsid w:val="003F65DE"/>
    <w:rsid w:val="00446CAC"/>
    <w:rsid w:val="00524165"/>
    <w:rsid w:val="00570629"/>
    <w:rsid w:val="00601E3E"/>
    <w:rsid w:val="00682098"/>
    <w:rsid w:val="00687865"/>
    <w:rsid w:val="006F4912"/>
    <w:rsid w:val="00763E4E"/>
    <w:rsid w:val="00790DEE"/>
    <w:rsid w:val="008C5192"/>
    <w:rsid w:val="008F1C24"/>
    <w:rsid w:val="00932CA9"/>
    <w:rsid w:val="00950E13"/>
    <w:rsid w:val="0095279B"/>
    <w:rsid w:val="00994995"/>
    <w:rsid w:val="00A00CCD"/>
    <w:rsid w:val="00A35CB8"/>
    <w:rsid w:val="00A564CB"/>
    <w:rsid w:val="00AA20D1"/>
    <w:rsid w:val="00AA2AFA"/>
    <w:rsid w:val="00AA77E1"/>
    <w:rsid w:val="00AC0E03"/>
    <w:rsid w:val="00AD24A3"/>
    <w:rsid w:val="00B8255A"/>
    <w:rsid w:val="00BB5913"/>
    <w:rsid w:val="00BF1433"/>
    <w:rsid w:val="00C10D2D"/>
    <w:rsid w:val="00CF7282"/>
    <w:rsid w:val="00D14A13"/>
    <w:rsid w:val="00D82A7D"/>
    <w:rsid w:val="00D9280C"/>
    <w:rsid w:val="00DB7646"/>
    <w:rsid w:val="00E81D03"/>
    <w:rsid w:val="00EC3046"/>
    <w:rsid w:val="00ED7FF2"/>
    <w:rsid w:val="00F72AF7"/>
    <w:rsid w:val="00F8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5EA70"/>
  <w15:chartTrackingRefBased/>
  <w15:docId w15:val="{59230D63-5C2F-4EEB-A16D-15293E99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7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FF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FF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F14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F1433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F143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F143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ZWQY201112017&amp;dbcode=CJFQ&amp;dbname=CJFD2011&amp;v=" TargetMode="External"/><Relationship Id="rId13" Type="http://schemas.openxmlformats.org/officeDocument/2006/relationships/hyperlink" Target="https://kns.cnki.net/kcms/detail/detail.aspx?filename=DZRU201619068&amp;dbcode=CJFQ&amp;dbname=CJFD2016&amp;v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s.cnki.net/kcms/detail/detail.aspx?filename=XDQJ201408440&amp;dbcode=CJFQ&amp;dbname=CJFD2014&amp;v=" TargetMode="External"/><Relationship Id="rId12" Type="http://schemas.openxmlformats.org/officeDocument/2006/relationships/hyperlink" Target="https://kns.cnki.net/kcms/detail/detail.aspx?filename=JYRJ201007025&amp;dbcode=CJFQ&amp;dbname=CJFD2010&amp;v=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ns.cnki.net/kcms/detail/detail.aspx?filename=DNKF201009010&amp;dbcode=CJFQ&amp;dbname=CJFD2010&amp;v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ns.cnki.net/kcms/detail/detail.aspx?filename=GYGC200705014&amp;dbcode=CJFQ&amp;dbname=CJFD2007&amp;v=" TargetMode="External"/><Relationship Id="rId10" Type="http://schemas.openxmlformats.org/officeDocument/2006/relationships/hyperlink" Target="https://kns.cnki.net/kcms/detail/detail.aspx?filename=ZGGX201104070&amp;dbcode=CJFQ&amp;dbname=CJFD2011&amp;v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cms/detail/detail.aspx?filename=DNZS201105041&amp;dbcode=CJFQ&amp;dbname=CJFD2011&amp;v=" TargetMode="External"/><Relationship Id="rId14" Type="http://schemas.openxmlformats.org/officeDocument/2006/relationships/hyperlink" Target="https://kns.cnki.net/kcms/detail/detail.aspx?filename=KJGL200803097&amp;dbcode=CJFQ&amp;dbname=CJFD2008&amp;v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 du</dc:creator>
  <cp:keywords/>
  <dc:description/>
  <cp:lastModifiedBy>11 du</cp:lastModifiedBy>
  <cp:revision>83</cp:revision>
  <dcterms:created xsi:type="dcterms:W3CDTF">2020-01-07T02:06:00Z</dcterms:created>
  <dcterms:modified xsi:type="dcterms:W3CDTF">2020-03-14T06:52:00Z</dcterms:modified>
</cp:coreProperties>
</file>