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E4F59" w14:textId="77777777" w:rsidR="00366950" w:rsidRDefault="00710B3D">
      <w:r>
        <w:t>贵阳银行热修复API压测文档</w:t>
      </w:r>
    </w:p>
    <w:p w14:paraId="6206C426" w14:textId="77777777" w:rsidR="00710B3D" w:rsidRDefault="00710B3D">
      <w:r>
        <w:t>使用wrk压测工具，使用教程参考</w:t>
      </w:r>
      <w:hyperlink r:id="rId4" w:history="1">
        <w:r w:rsidRPr="00442D61">
          <w:rPr>
            <w:rStyle w:val="a3"/>
          </w:rPr>
          <w:t>http://zhaox.github.io/benchmark/2016/12/28/wrk-guidelines</w:t>
        </w:r>
      </w:hyperlink>
    </w:p>
    <w:p w14:paraId="389FD633" w14:textId="77777777" w:rsidR="00710B3D" w:rsidRDefault="00710B3D">
      <w:r>
        <w:t>1.配置lura脚本</w:t>
      </w:r>
      <w:bookmarkStart w:id="0" w:name="_GoBack"/>
      <w:bookmarkEnd w:id="0"/>
      <w:r>
        <w:t xml:space="preserve"> </w:t>
      </w:r>
    </w:p>
    <w:sectPr w:rsidR="00710B3D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3D"/>
    <w:rsid w:val="003A6F07"/>
    <w:rsid w:val="00482F48"/>
    <w:rsid w:val="00710B3D"/>
    <w:rsid w:val="00857366"/>
    <w:rsid w:val="009C1648"/>
    <w:rsid w:val="00AA5B46"/>
    <w:rsid w:val="00F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037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zhaox.github.io/benchmark/2016/12/28/wrk-guidelin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Macintosh Word</Application>
  <DocSecurity>0</DocSecurity>
  <Lines>1</Lines>
  <Paragraphs>1</Paragraphs>
  <ScaleCrop>false</ScaleCrop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C0055</cp:lastModifiedBy>
  <cp:revision>1</cp:revision>
  <dcterms:created xsi:type="dcterms:W3CDTF">2018-01-30T00:06:00Z</dcterms:created>
  <dcterms:modified xsi:type="dcterms:W3CDTF">2018-01-30T00:09:00Z</dcterms:modified>
</cp:coreProperties>
</file>