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headerReference r:id="rId6" w:type="default"/>
      <w:footerReference r:id="rId7" w:type="default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Nota van Inlichtingen — Clarificaties</w:t>
      </w:r>
    </w:p>
    <w:p>
      <w:pPr>
        <w:pStyle w:val="Heading2"/>
        <w:spacing w:lineRule="auto"/>
      </w:pPr>
      <w:r>
        <w:rPr/>
        <w:t xml:space="preserve">InfraTech Solutions B.V. — Onderhoud en verduurzaming gemeentelijke wegen 2025–2029</w:t>
      </w:r>
    </w:p>
    <w:p>
      <w:pPr>
        <w:spacing w:lineRule="auto"/>
      </w:pPr>
      <w:r>
        <w:rPr/>
        <w:t xml:space="preserve">     03 november 2025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     Automatisch gegenereerd door </w:t>
      </w:r>
    </w:p>
    <w:p>
      <w:pPr>
        <w:spacing w:lineRule="auto"/>
      </w:pPr>
      <w:r>
        <w:rPr>
          <w:b/>
        </w:rPr>
        <w:t xml:space="preserve">TenderAI</w:t>
      </w:r>
    </w:p>
    <w:p>
      <w:r>
        <w:br w:type="page"/>
      </w:r>
    </w:p>
    <w:p>
      <w:pPr>
        <w:pStyle w:val="Heading1"/>
        <w:spacing w:lineRule="auto"/>
      </w:pPr>
      <w:r>
        <w:rPr/>
        <w:t xml:space="preserve">Clarificatievragen Onderhoud en verduurzaming gemeentelijke wegen 2025–2029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Wat zijn de specifieke doelstellingen voor CO₂-reductie die de gemeente Utrecht hanteert voor dit project?</w:t>
      </w:r>
    </w:p>
    <w:p>
      <w:pPr>
        <w:numPr>
          <w:ilvl w:val="1"/>
          <w:numId w:val="2"/>
        </w:numPr>
        <w:spacing w:lineRule="auto"/>
      </w:pPr>
      <w:r>
        <w:rPr>
          <w:b/>
        </w:rPr>
        <w:t xml:space="preserve">Prioriteit:</w:t>
      </w:r>
      <w:r>
        <w:rPr/>
        <w:t xml:space="preserve"> Hoog</w:t>
      </w:r>
    </w:p>
    <w:p>
      <w:pPr>
        <w:numPr>
          <w:ilvl w:val="1"/>
          <w:numId w:val="2"/>
        </w:numPr>
        <w:spacing w:lineRule="auto"/>
      </w:pPr>
      <w:r>
        <w:rPr>
          <w:b/>
        </w:rPr>
        <w:t xml:space="preserve">Impact:</w:t>
      </w:r>
      <w:r>
        <w:rPr/>
        <w:t xml:space="preserve"> Helpt bij het ontwikkelen van een effectief CO₂-reductieplan dat aan de gemeente-eisen voldoet.</w:t>
      </w:r>
    </w:p>
    <w:p>
      <w:pPr>
        <w:numPr>
          <w:ilvl w:val="1"/>
          <w:numId w:val="2"/>
        </w:numPr>
        <w:spacing w:lineRule="auto"/>
      </w:pPr>
      <w:r>
        <w:rPr>
          <w:b/>
        </w:rPr>
        <w:t xml:space="preserve">Afhankelijkheden:</w:t>
      </w:r>
      <w:r>
        <w:rPr/>
        <w:t xml:space="preserve"> Afhankelijk van de regelgeving en het milieuplan van de gemeente.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Kunt u de technische specificaties voor de markering en voegvulling toelichten?</w:t>
      </w:r>
    </w:p>
    <w:p>
      <w:pPr>
        <w:numPr>
          <w:ilvl w:val="1"/>
          <w:numId w:val="3"/>
        </w:numPr>
        <w:spacing w:lineRule="auto"/>
      </w:pPr>
      <w:r>
        <w:rPr>
          <w:b/>
        </w:rPr>
        <w:t xml:space="preserve">Prioriteit:</w:t>
      </w:r>
      <w:r>
        <w:rPr/>
        <w:t xml:space="preserve"> Gemiddeld</w:t>
      </w:r>
    </w:p>
    <w:p>
      <w:pPr>
        <w:numPr>
          <w:ilvl w:val="1"/>
          <w:numId w:val="3"/>
        </w:numPr>
        <w:spacing w:lineRule="auto"/>
      </w:pPr>
      <w:r>
        <w:rPr>
          <w:b/>
        </w:rPr>
        <w:t xml:space="preserve">Impact:</w:t>
      </w:r>
      <w:r>
        <w:rPr/>
        <w:t xml:space="preserve"> Zorgt ervoor dat de aanbiedingen voldoen aan de normering en voorkeurskwaliteit van de gemeente.</w:t>
      </w:r>
    </w:p>
    <w:p>
      <w:pPr>
        <w:numPr>
          <w:ilvl w:val="1"/>
          <w:numId w:val="3"/>
        </w:numPr>
        <w:spacing w:lineRule="auto"/>
      </w:pPr>
      <w:r>
        <w:rPr>
          <w:b/>
        </w:rPr>
        <w:t xml:space="preserve">Afhankelijkheden:</w:t>
      </w:r>
      <w:r>
        <w:rPr/>
        <w:t xml:space="preserve"> Afhankelijk van de bestaandewegeninfrastructuur en eerdere onderhoudsstandards.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Wat zijn de verwachte volumes en types onderhoudswerkzaamheden (asfalt en klinkers) per jaar gedurende de looptijd van het contract?</w:t>
      </w:r>
    </w:p>
    <w:p>
      <w:pPr>
        <w:numPr>
          <w:ilvl w:val="1"/>
          <w:numId w:val="4"/>
        </w:numPr>
        <w:spacing w:lineRule="auto"/>
      </w:pPr>
      <w:r>
        <w:rPr>
          <w:b/>
        </w:rPr>
        <w:t xml:space="preserve">Prioriteit:</w:t>
      </w:r>
      <w:r>
        <w:rPr/>
        <w:t xml:space="preserve"> Hoog</w:t>
      </w:r>
    </w:p>
    <w:p>
      <w:pPr>
        <w:numPr>
          <w:ilvl w:val="1"/>
          <w:numId w:val="4"/>
        </w:numPr>
        <w:spacing w:lineRule="auto"/>
      </w:pPr>
      <w:r>
        <w:rPr>
          <w:b/>
        </w:rPr>
        <w:t xml:space="preserve">Impact:</w:t>
      </w:r>
      <w:r>
        <w:rPr/>
        <w:t xml:space="preserve"> Noodzakelijk voor het opstellen van een realistisch en haalbaar Plan van Aanpak en KPI-overzicht.</w:t>
      </w:r>
    </w:p>
    <w:p>
      <w:pPr>
        <w:numPr>
          <w:ilvl w:val="1"/>
          <w:numId w:val="4"/>
        </w:numPr>
        <w:spacing w:lineRule="auto"/>
      </w:pPr>
      <w:r>
        <w:rPr>
          <w:b/>
        </w:rPr>
        <w:t xml:space="preserve">Afhankelijkheden:</w:t>
      </w:r>
      <w:r>
        <w:rPr/>
        <w:t xml:space="preserve"> Afhankelijk van de huidige staat van de wegen en de uitgevoerde inspecties.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Zijn er specifieke veiligheids- en verkeersmaatregelen die we moeten integreren in ons voorstel?</w:t>
      </w:r>
    </w:p>
    <w:p>
      <w:pPr>
        <w:numPr>
          <w:ilvl w:val="1"/>
          <w:numId w:val="5"/>
        </w:numPr>
        <w:spacing w:lineRule="auto"/>
      </w:pPr>
      <w:r>
        <w:rPr>
          <w:b/>
        </w:rPr>
        <w:t xml:space="preserve">Prioriteit:</w:t>
      </w:r>
      <w:r>
        <w:rPr/>
        <w:t xml:space="preserve"> Hoog</w:t>
      </w:r>
    </w:p>
    <w:p>
      <w:pPr>
        <w:numPr>
          <w:ilvl w:val="1"/>
          <w:numId w:val="5"/>
        </w:numPr>
        <w:spacing w:lineRule="auto"/>
      </w:pPr>
      <w:r>
        <w:rPr>
          <w:b/>
        </w:rPr>
        <w:t xml:space="preserve">Impact:</w:t>
      </w:r>
      <w:r>
        <w:rPr/>
        <w:t xml:space="preserve"> Helpt om de verkeersveiligheid te waarborgen en voorkomt risico's die kunnen voortvloeien uit uitvoeringsfouten.</w:t>
      </w:r>
    </w:p>
    <w:p>
      <w:pPr>
        <w:numPr>
          <w:ilvl w:val="1"/>
          <w:numId w:val="5"/>
        </w:numPr>
        <w:spacing w:lineRule="auto"/>
      </w:pPr>
      <w:r>
        <w:rPr>
          <w:b/>
        </w:rPr>
        <w:t xml:space="preserve">Afhankelijkheden:</w:t>
      </w:r>
      <w:r>
        <w:rPr/>
        <w:t xml:space="preserve"> Afhankelijk van bestaande verkeerssituaties en gemeentelijke richtlijnen.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Wat zijn de exacte criteria voor het beoordelen van de 'risicobeheersing'?</w:t>
      </w:r>
    </w:p>
    <w:p>
      <w:pPr>
        <w:numPr>
          <w:ilvl w:val="1"/>
          <w:numId w:val="6"/>
        </w:numPr>
        <w:spacing w:lineRule="auto"/>
      </w:pPr>
      <w:r>
        <w:rPr>
          <w:b/>
        </w:rPr>
        <w:t xml:space="preserve">Prioriteit:</w:t>
      </w:r>
      <w:r>
        <w:rPr/>
        <w:t xml:space="preserve"> Gemiddeld</w:t>
      </w:r>
    </w:p>
    <w:p>
      <w:pPr>
        <w:numPr>
          <w:ilvl w:val="1"/>
          <w:numId w:val="6"/>
        </w:numPr>
        <w:spacing w:lineRule="auto"/>
      </w:pPr>
      <w:r>
        <w:rPr>
          <w:b/>
        </w:rPr>
        <w:t xml:space="preserve">Impact:</w:t>
      </w:r>
      <w:r>
        <w:rPr/>
        <w:t xml:space="preserve"> Dit helpt ons om gerichter ons risico-dossier op te stellen en kan onze kans op gunning verhogen.</w:t>
      </w:r>
    </w:p>
    <w:p>
      <w:pPr>
        <w:numPr>
          <w:ilvl w:val="1"/>
          <w:numId w:val="6"/>
        </w:numPr>
        <w:spacing w:lineRule="auto"/>
      </w:pPr>
      <w:r>
        <w:rPr>
          <w:b/>
        </w:rPr>
        <w:t xml:space="preserve">Afhankelijkheden:</w:t>
      </w:r>
      <w:r>
        <w:rPr/>
        <w:t xml:space="preserve"> Afhankelijk van de cases en voorbeelden eerder toegepast door de gemeente.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Is er ruimte voor innovaties of alternatieve methoden in het onderhoudsproces, en hoe zal dit worden beoordeeld?</w:t>
      </w:r>
    </w:p>
    <w:p>
      <w:pPr>
        <w:numPr>
          <w:ilvl w:val="1"/>
          <w:numId w:val="7"/>
        </w:numPr>
        <w:spacing w:lineRule="auto"/>
      </w:pPr>
      <w:r>
        <w:rPr>
          <w:b/>
        </w:rPr>
        <w:t xml:space="preserve">Prioriteit:</w:t>
      </w:r>
      <w:r>
        <w:rPr/>
        <w:t xml:space="preserve"> Laag</w:t>
      </w:r>
    </w:p>
    <w:p>
      <w:pPr>
        <w:numPr>
          <w:ilvl w:val="1"/>
          <w:numId w:val="7"/>
        </w:numPr>
        <w:spacing w:lineRule="auto"/>
      </w:pPr>
      <w:r>
        <w:rPr>
          <w:b/>
        </w:rPr>
        <w:t xml:space="preserve">Impact:</w:t>
      </w:r>
      <w:r>
        <w:rPr/>
        <w:t xml:space="preserve"> Dit kan ons aanmoedigen om innovatieve technieken te ontwikkelen die mogelijk bijdragen aan duurzaamheid.</w:t>
      </w:r>
    </w:p>
    <w:p>
      <w:pPr>
        <w:numPr>
          <w:ilvl w:val="1"/>
          <w:numId w:val="7"/>
        </w:numPr>
        <w:spacing w:lineRule="auto"/>
      </w:pPr>
      <w:r>
        <w:rPr>
          <w:b/>
        </w:rPr>
        <w:t xml:space="preserve">Afhankelijkheden:</w:t>
      </w:r>
      <w:r>
        <w:rPr/>
        <w:t xml:space="preserve"> Afhankelijk van de gemeente's openheid voor modernisering en innovatie.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Kunt u de randvoorwaarden voor de digitale weekrapportages verder specificeren?</w:t>
      </w:r>
    </w:p>
    <w:p>
      <w:pPr>
        <w:numPr>
          <w:ilvl w:val="1"/>
          <w:numId w:val="8"/>
        </w:numPr>
        <w:spacing w:lineRule="auto"/>
      </w:pPr>
      <w:r>
        <w:rPr>
          <w:b/>
        </w:rPr>
        <w:t xml:space="preserve">Prioriteit:</w:t>
      </w:r>
      <w:r>
        <w:rPr/>
        <w:t xml:space="preserve"> Gemiddeld</w:t>
      </w:r>
    </w:p>
    <w:p>
      <w:pPr>
        <w:numPr>
          <w:ilvl w:val="1"/>
          <w:numId w:val="8"/>
        </w:numPr>
        <w:spacing w:lineRule="auto"/>
      </w:pPr>
      <w:r>
        <w:rPr>
          <w:b/>
        </w:rPr>
        <w:t xml:space="preserve">Impact:</w:t>
      </w:r>
      <w:r>
        <w:rPr/>
        <w:t xml:space="preserve"> Helpt om ervoor te zorgen dat de rapportages voldoen aan het gemeentelijke GIS-portaal.</w:t>
      </w:r>
    </w:p>
    <w:p>
      <w:pPr>
        <w:numPr>
          <w:ilvl w:val="1"/>
          <w:numId w:val="8"/>
        </w:numPr>
        <w:spacing w:lineRule="auto"/>
      </w:pPr>
      <w:r>
        <w:rPr>
          <w:b/>
        </w:rPr>
        <w:t xml:space="preserve">Afhankelijkheden:</w:t>
      </w:r>
      <w:r>
        <w:rPr/>
        <w:t xml:space="preserve"> Afhankelijk van de software- en gegevensstructuren van de gemeente.</w:t>
      </w:r>
    </w:p>
    <w:p>
      <w:pPr>
        <w:spacing w:lineRule="auto"/>
      </w:pPr>
      <w:r>
        <w:rPr/>
        <w:t xml:space="preserve">Benodigde input: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header1.xml><?xml version="1.0" encoding="utf-8"?>
<hdr xmlns="http://schemas.openxmlformats.org/wordprocessingml/2006/main">
  <p>
    <pPr>
      <spacing xmlns:ns1="http://schemas.openxmlformats.org/wordprocessingml/2006/main" ns1:lineRule="auto"/>
    </pPr>
    <r>
      <rPr/>
    </r>
  </p>
</hd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eader" Target="header1.xml" TargetMode="Internal"/>
  <Relationship Id="rId7" Type="http://schemas.openxmlformats.org/officeDocument/2006/relationships/footer" Target="footer1.xml" TargetMode="In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 van Inlichtingen — Clarificaties</dc:title>
  <dc:subject/>
  <dc:creator>html-to-docx</dc:creator>
  <cp:keywords>html-to-docx</cp:keywords>
  <dc:description/>
  <cp:lastModifiedBy>html-to-docx</cp:lastModifiedBy>
  <cp:revision>1</cp:revision>
  <dcterms:created xsi:type="dcterms:W3CDTF">2025-11-03T22:23:48.350Z</dcterms:created>
  <dcterms:modified xsi:type="dcterms:W3CDTF">2025-11-03T22:23:48.350Z</dcterms:modified>
</cp:coreProperties>
</file>