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Risicoregister voor Onderhoud en verduurzaming gemeentelijke wegen 2025–2029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 (1-5)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(Kans x Impact)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Slechte weersomstandigheden veroorzaken vertraging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Opstellen van een weerafhankelijk werkplan en buffer in de planning aanhouden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Onvoldoende beschikbaarheid van personeel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Flexibele inzet van personeel en samenwerking met uitzendbureaus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Schade aan bestaande infrastructuur tijdens werkzaamheden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Uitvoering van gedetailleerde risicoanalyses en plan voor schadepreventie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Projectleider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ontwikkeling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 hoge kosten voor benodigde materialen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Gebruik van alternatieve materialen en vaste prijsafspraken met leveranciers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Aankoopmanager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Niet voldoen aan minimaal percentage CO₂-reductie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Monitoren van CO₂-uitstoot en bijsturing van werkprocessen indien nodig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Milieucoördinator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 onder het vereiste niveau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Regelmatige klanttevredenheidsonderzoeken en feedbackloops creëren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Klantcontactmanager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Vertraging in de oplevering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Tussentijdse evaluatie van de voortgang en bijsturing van projectplanning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Verlies van kennis door personeel verloop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Documenteren van werkprocessen en kennisoverdracht structureren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Onvoldoende samenwerking met partners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Regelmatige strategische overleggen met partners en vaste gezamenlijke doelen vaststellen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Problemen met digitale oplevering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van personeel in GIS-software en opstellen van een duidelijke handleiding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IT-coördinator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Toelichting op de Beheersmaatregelen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Weerafhankelijk werkplan</w:t>
      </w:r>
      <w:r>
        <w:rPr/>
        <w:t xml:space="preserve">: Dit plan is een flexibele planning die rekening houdt met weersomstandigheden om onnodige vertraging te voorkomen.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Flexibele inzet van personeel</w:t>
      </w:r>
      <w:r>
        <w:rPr/>
        <w:t xml:space="preserve">: Dit omvat het trainen van personeel en samenwerken met uitzendbureaus om personeelstekorten snel op te vangen.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Schadepreventie</w:t>
      </w:r>
      <w:r>
        <w:rPr/>
        <w:t xml:space="preserve">: Dit betreft inspecties en het verrichten van risicoanalyses voordat werkzaamheden beginnen om schade aan infrastructuur te vermijden.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Alternatieve materialen en prijsafspraken</w:t>
      </w:r>
      <w:r>
        <w:rPr/>
        <w:t xml:space="preserve">: Dit helpt om binnen het budget te blijven en tegelijkertijd duurzame materialen in te kopen.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CO₂-monitoring</w:t>
      </w:r>
      <w:r>
        <w:rPr/>
        <w:t xml:space="preserve">: Hierbij worden metingen gedaan en rapportages gemaakt om de voortgang te bewaken.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Klanttevredenheidsonderzoeken</w:t>
      </w:r>
      <w:r>
        <w:rPr/>
        <w:t xml:space="preserve">: Frequent feedback vragen zorgt ervoor dat er snel kan worden ingespeeld op eventuele knelpunten.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Tussentijdse evaluaties</w:t>
      </w:r>
      <w:r>
        <w:rPr/>
        <w:t xml:space="preserve">: Dit zorgt ervoor dat risico’s tijdig worden gesignaleerd en dat de planning kan worden bijgestuurd.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Documentatie van processen</w:t>
      </w:r>
      <w:r>
        <w:rPr/>
        <w:t xml:space="preserve">: De continuïteit waarborgen door kennisoverdracht te stimuleren via documentatie van werkprocessen.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Strategische overleggen</w:t>
      </w:r>
      <w:r>
        <w:rPr/>
        <w:t xml:space="preserve">: Door deze overleggen kunnen partners zich beter afstemmen op elkaars behoeften en verwachtingen.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Training GIS-software</w:t>
      </w:r>
      <w:r>
        <w:rPr/>
        <w:t xml:space="preserve">: Regelmatige trainingsessies zorgen ervoor dat het personeel goed voorbereid is op digitale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2025-11-03T22:23:48.350Z</dcterms:created>
  <dcterms:modified xsi:type="dcterms:W3CDTF">2025-11-03T22:23:48.350Z</dcterms:modified>
</cp:coreProperties>
</file>