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xml:space="preserve">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xml:space="preserve"> </w:t>
      </w:r>
      <w:r w:rsidR="00D95CE4" w:rsidRPr="009B79B9">
        <w:rPr>
          <w:rFonts w:eastAsia="Calibri" w:cs="Calibri"/>
          <w:b/>
          <w:color w:val="303030"/>
          <w:sz w:val="32"/>
          <w:szCs w:val="32"/>
          <w:highlight w:val="cyan"/>
          <w:lang w:val="es-CO" w:eastAsia="en-US"/>
        </w:rPr>
        <w:t>{e_por_1}</w:t>
      </w:r>
      <w:commentRangeStart w:id="1"/>
      <w:r w:rsidR="00D95CE4" w:rsidRPr="009B79B9">
        <w:rPr>
          <w:rFonts w:eastAsia="Calibri" w:cs="Calibri"/>
          <w:b/>
          <w:color w:val="303030"/>
          <w:sz w:val="32"/>
          <w:szCs w:val="32"/>
          <w:highlight w:val="cyan"/>
          <w:lang w:val="es-CO" w:eastAsia="en-US"/>
        </w:rPr>
      </w:r>
      <w:commentRangeEnd w:id="1"/>
      <w:r w:rsidR="009B79B9">
        <w:rPr>
          <w:rStyle w:val="Refdecomentario"/>
        </w:rPr>
        <w:commentReference w:id="1"/>
      </w:r>
      <w:r w:rsidR="00D95CE4" w:rsidRPr="009B79B9">
        <w:rPr>
          <w:rFonts w:eastAsia="Calibri" w:cs="Calibri"/>
          <w:b/>
          <w:color w:val="303030"/>
          <w:sz w:val="32"/>
          <w:szCs w:val="32"/>
          <w:highlight w:val="cyan"/>
          <w:lang w:val="es-CO" w:eastAsia="en-US"/>
        </w:rPr>
        <w:t>{var_1}</w:t>
      </w:r>
      <w:r w:rsidR="00D95CE4" w:rsidRPr="009B79B9">
        <w:rPr>
          <w:rFonts w:eastAsia="Calibri" w:cs="Calibri"/>
          <w:b/>
          <w:color w:val="303030"/>
          <w:sz w:val="32"/>
          <w:szCs w:val="32"/>
          <w:highlight w:val="cyan"/>
          <w:vertAlign w:val="subscript"/>
          <w:lang w:val="es-CO" w:eastAsia="en-US"/>
        </w:rPr>
      </w:r>
      <w:r w:rsidR="00D95CE4" w:rsidRPr="009B79B9">
        <w:rPr>
          <w:rFonts w:eastAsia="Calibri" w:cs="Calibri"/>
          <w:b/>
          <w:color w:val="303030"/>
          <w:sz w:val="32"/>
          <w:szCs w:val="32"/>
          <w:highlight w:val="cyan"/>
          <w:lang w:val="es-CO" w:eastAsia="en-US"/>
        </w:rPr>
      </w:r>
      <w:r w:rsidR="00D95CE4" w:rsidRPr="009B79B9">
        <w:rPr>
          <w:rFonts w:eastAsia="Calibri" w:cs="Calibri"/>
          <w:b/>
          <w:color w:val="303030"/>
          <w:sz w:val="32"/>
          <w:szCs w:val="32"/>
          <w:highlight w:val="cyan"/>
          <w:vertAlign w:val="subscript"/>
          <w:lang w:val="es-CO" w:eastAsia="en-US"/>
        </w:rPr>
      </w:r>
      <w:r w:rsidR="00D95CE4" w:rsidRPr="009B79B9">
        <w:rPr>
          <w:rFonts w:eastAsia="Calibri" w:cs="Calibri"/>
          <w:b/>
          <w:color w:val="303030"/>
          <w:sz w:val="32"/>
          <w:szCs w:val="32"/>
          <w:highlight w:val="cyan"/>
          <w:lang w:val="es-CO" w:eastAsia="en-US"/>
        </w:rPr>
      </w:r>
      <w:r w:rsidR="00D95CE4" w:rsidRPr="009B79B9">
        <w:rPr>
          <w:rFonts w:eastAsia="Calibri" w:cs="Calibri"/>
          <w:b/>
          <w:color w:val="303030"/>
          <w:sz w:val="32"/>
          <w:szCs w:val="32"/>
          <w:highlight w:val="cyan"/>
          <w:vertAlign w:val="subscript"/>
          <w:lang w:val="es-CO" w:eastAsia="en-US"/>
        </w:rPr>
      </w:r>
      <w:r w:rsidR="00D95CE4" w:rsidRPr="009B79B9">
        <w:rPr>
          <w:rFonts w:eastAsia="Calibri" w:cs="Calibri"/>
          <w:b/>
          <w:color w:val="303030"/>
          <w:sz w:val="32"/>
          <w:szCs w:val="32"/>
          <w:highlight w:val="cyan"/>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highlight w:val="cyan"/>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highlight w:val="yellow"/>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 xml:space="preserve">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xml:space="preserve">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xml:space="preserve"> </w:t>
      </w:r>
      <w:r w:rsidR="003D20CD" w:rsidRPr="00873ED8">
        <w:rPr>
          <w:rFonts w:eastAsia="Calibri" w:cs="Calibri"/>
          <w:b/>
          <w:i/>
          <w:iCs/>
          <w:sz w:val="28"/>
          <w:szCs w:val="44"/>
          <w:highlight w:val="cyan"/>
          <w:lang w:val="es-CO" w:eastAsia="en-US"/>
        </w:rPr>
        <w:t>{monitoreo_de_calidad_del_aire_ejecutado_entre_el_1}</w:t>
      </w:r>
      <w:r w:rsidR="00DC6037" w:rsidRPr="00CC673A">
        <w:rPr>
          <w:rFonts w:eastAsia="Calibri" w:cs="Calibri"/>
          <w:b/>
          <w:i/>
          <w:iCs/>
          <w:color w:val="303030"/>
          <w:sz w:val="28"/>
          <w:szCs w:val="44"/>
          <w:lang w:val="es-CO" w:eastAsia="en-US"/>
        </w:rPr>
        <w:t xml:space="preserve">,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highlight w:val="cyan"/>
          <w:lang w:val="es-CO" w:eastAsia="en-US"/>
        </w:rPr>
      </w:pPr>
      <w:r w:rsidRPr="00873ED8">
        <w:rPr>
          <w:rFonts w:eastAsia="Calibri" w:cs="Calibri"/>
          <w:bCs/>
          <w:color w:val="303030"/>
          <w:sz w:val="28"/>
          <w:szCs w:val="44"/>
          <w:highlight w:val="cyan"/>
          <w:lang w:val="es-CO" w:eastAsia="en-US"/>
        </w:rPr>
        <w:t>{var_3}</w:t>
      </w:r>
      <w:r w:rsidR="0028157F" w:rsidRPr="00873ED8">
        <w:rPr>
          <w:rFonts w:eastAsia="Calibri" w:cs="Calibri"/>
          <w:bCs/>
          <w:color w:val="303030"/>
          <w:sz w:val="28"/>
          <w:szCs w:val="44"/>
          <w:highlight w:val="cyan"/>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highlight w:val="cyan"/>
          <w:lang w:val="es-CO" w:eastAsia="en-US"/>
        </w:rPr>
      </w:pPr>
      <w:r>
        <w:rPr>
          <w:rFonts w:eastAsia="Calibri" w:cs="Calibri"/>
          <w:b/>
          <w:szCs w:val="22"/>
          <w:highlight w:val="cyan"/>
          <w:lang w:val="es-CO" w:eastAsia="en-US"/>
        </w:rPr>
        <w:t>{var_4}</w:t>
      </w:r>
      <w:r w:rsidR="003D20CD" w:rsidRPr="00873ED8">
        <w:rPr>
          <w:rFonts w:eastAsia="Calibri" w:cs="Calibri"/>
          <w:b/>
          <w:szCs w:val="22"/>
          <w:highlight w:val="cyan"/>
          <w:lang w:val="es-CO" w:eastAsia="en-US"/>
        </w:rPr>
      </w:r>
      <w:commentRangeStart w:id="3"/>
      <w:r>
        <w:rPr>
          <w:rFonts w:eastAsia="Calibri" w:cs="Calibri"/>
          <w:b/>
          <w:szCs w:val="22"/>
          <w:highlight w:val="cyan"/>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 xml:space="preserve">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 xml:space="preserve">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Fecha de 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xml:space="preserve">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xml:space="preserve">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xml:space="preserve">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xml:space="preserve">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xml:space="preserve">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xml:space="preserve">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 xml:space="preserve">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 xml:space="preserve">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 xml:space="preserve">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 xml:space="preserve">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xml:space="preserve">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 xml:space="preserve">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 xml:space="preserve">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 xml:space="preserve">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 xml:space="preserve">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 xml:space="preserve">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 xml:space="preserve">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 xml:space="preserve">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 xml:space="preserve">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xml:space="preserve">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xml:space="preserve">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 xml:space="preserve">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 xml:space="preserve">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highlight w:val="cyan"/>
        </w:rPr>
        <w:t>{contrato_los_servicios_de_serambiente_s_a_s_para_r_1}</w:t>
      </w:r>
      <w:r w:rsidR="00C367D7" w:rsidRPr="0080030F">
        <w:rPr>
          <w:szCs w:val="22"/>
          <w:highlight w:val="cyan"/>
        </w:rPr>
      </w:r>
      <w:r w:rsidR="00C367D7" w:rsidRPr="00D41A46">
        <w:rPr>
          <w:szCs w:val="22"/>
        </w:rPr>
        <w:t xml:space="preserve"> contrató los servicios de SERAMBIENTE S.A.S. para realizar</w:t>
      </w:r>
      <w:r>
        <w:rPr>
          <w:szCs w:val="22"/>
        </w:rPr>
        <w:t xml:space="preserve"> </w:t>
      </w:r>
      <w:r w:rsidR="00C367D7" w:rsidRPr="00D41A46">
        <w:rPr>
          <w:color w:val="303030"/>
          <w:szCs w:val="22"/>
        </w:rPr>
        <w:t xml:space="preserve">el monitoreo de calidad de aire en el área de estudio </w:t>
      </w:r>
      <w:r w:rsidR="00434A31">
        <w:rPr>
          <w:color w:val="303030"/>
          <w:szCs w:val="22"/>
        </w:rPr>
        <w:t>del</w:t>
      </w:r>
      <w:r w:rsidR="00C367D7" w:rsidRPr="00D41A46">
        <w:rPr>
          <w:color w:val="303030"/>
          <w:szCs w:val="22"/>
        </w:rPr>
        <w:t xml:space="preserve"> </w:t>
      </w:r>
      <w:r w:rsidR="00732AEE" w:rsidRPr="0080030F">
        <w:rPr>
          <w:color w:val="303030"/>
          <w:szCs w:val="22"/>
          <w:highlight w:val="cyan"/>
        </w:rPr>
        <w:t>{contrato_los_servicios_de_serambiente_s_a_s_para_r_2}</w:t>
      </w:r>
      <w:r w:rsidR="00C367D7" w:rsidRPr="0080030F">
        <w:rPr>
          <w:color w:val="303030"/>
          <w:szCs w:val="22"/>
          <w:highlight w:val="cyan"/>
        </w:rPr>
      </w:r>
      <w:r w:rsidR="00C367D7" w:rsidRPr="00D41A46">
        <w:rPr>
          <w:color w:val="303030"/>
          <w:szCs w:val="22"/>
        </w:rPr>
        <w:t xml:space="preserve"> localizado en </w:t>
      </w:r>
      <w:r w:rsidR="00732AEE" w:rsidRPr="0080030F">
        <w:rPr>
          <w:color w:val="303030"/>
          <w:szCs w:val="22"/>
          <w:highlight w:val="cyan"/>
        </w:rPr>
        <w:t>{del_localizado_en_1}</w:t>
      </w:r>
      <w:r w:rsidR="00C367D7" w:rsidRPr="0080030F">
        <w:rPr>
          <w:color w:val="303030"/>
          <w:szCs w:val="22"/>
          <w:highlight w:val="cyan"/>
        </w:rPr>
      </w:r>
      <w:r w:rsidR="00C367D7" w:rsidRPr="00D41A46">
        <w:rPr>
          <w:color w:val="303030"/>
          <w:szCs w:val="22"/>
        </w:rPr>
        <w:t xml:space="preserve"> departamento de </w:t>
      </w:r>
      <w:r w:rsidR="00732AEE" w:rsidRPr="0080030F">
        <w:rPr>
          <w:color w:val="303030"/>
          <w:szCs w:val="22"/>
          <w:highlight w:val="cyan"/>
        </w:rPr>
        <w:t>{localizado_en_departamento_de_1}</w:t>
      </w:r>
      <w:r w:rsidR="00434A31" w:rsidRPr="0080030F">
        <w:rPr>
          <w:color w:val="303030"/>
          <w:szCs w:val="22"/>
          <w:highlight w:val="cyan"/>
        </w:rPr>
      </w:r>
      <w:r w:rsidR="00C367D7" w:rsidRPr="00D41A46">
        <w:rPr>
          <w:color w:val="303030"/>
          <w:szCs w:val="22"/>
        </w:rPr>
        <w:t xml:space="preserve"> </w:t>
      </w:r>
      <w:r w:rsidR="00434A31" w:rsidRPr="00434A31">
        <w:rPr>
          <w:color w:val="303030"/>
          <w:szCs w:val="22"/>
        </w:rPr>
        <w:t>a fin de dar cumplimiento a los requerimientos de la autoridad ambiental y su programa de control y seguimiento ambiental</w:t>
      </w:r>
      <w:r w:rsidR="00434A31">
        <w:rPr>
          <w:color w:val="303030"/>
          <w:szCs w:val="22"/>
        </w:rPr>
        <w:t xml:space="preserve">. </w:t>
      </w:r>
      <w:r w:rsidR="00C367D7" w:rsidRPr="00D41A46">
        <w:rPr>
          <w:color w:val="303030"/>
          <w:szCs w:val="22"/>
        </w:rPr>
        <w:t>Para la ejecución del monitoreo, se seleccionaron</w:t>
      </w:r>
      <w:r>
        <w:rPr>
          <w:color w:val="303030"/>
          <w:szCs w:val="22"/>
        </w:rPr>
        <w:t xml:space="preserve"> </w:t>
      </w:r>
      <w:r w:rsidR="0000045C" w:rsidRPr="0080030F">
        <w:rPr>
          <w:color w:val="303030"/>
          <w:szCs w:val="22"/>
          <w:highlight w:val="cyan"/>
        </w:rPr>
        <w:t>{a_fin_de_dar_cumplimiento_a_los_requerimientos_de__1}</w:t>
      </w:r>
      <w:r w:rsidR="00AA50ED" w:rsidRPr="0080030F">
        <w:rPr>
          <w:color w:val="303030"/>
          <w:szCs w:val="22"/>
          <w:highlight w:val="cyan"/>
        </w:rPr>
      </w:r>
      <w:r w:rsidR="0000045C">
        <w:rPr>
          <w:color w:val="303030"/>
          <w:szCs w:val="22"/>
        </w:rPr>
        <w:t xml:space="preserve"> </w:t>
      </w:r>
      <w:r w:rsidR="00C367D7" w:rsidRPr="00D41A46">
        <w:rPr>
          <w:color w:val="303030"/>
          <w:szCs w:val="22"/>
        </w:rPr>
        <w:t>estaciones en sitios representativos de la dirección predominante del viento, en cada una se</w:t>
      </w:r>
      <w:r>
        <w:rPr>
          <w:color w:val="303030"/>
          <w:szCs w:val="22"/>
        </w:rPr>
        <w:t xml:space="preserve"> </w:t>
      </w:r>
      <w:r w:rsidR="00C367D7" w:rsidRPr="00D41A46">
        <w:rPr>
          <w:color w:val="303030"/>
          <w:szCs w:val="22"/>
        </w:rPr>
        <w:t xml:space="preserve">ubicó un muestreador </w:t>
      </w:r>
      <w:r w:rsidR="00C367D7" w:rsidRPr="00AA50ED">
        <w:rPr>
          <w:color w:val="303030"/>
          <w:szCs w:val="22"/>
          <w:highlight w:val="cyan"/>
        </w:rPr>
        <w:t>{estaciones_en_sitios_representativos_de_la_direcci_1}</w:t>
      </w:r>
      <w:commentRangeStart w:id="12"/>
      <w:r w:rsidR="00C367D7" w:rsidRPr="00AA50ED">
        <w:rPr>
          <w:color w:val="303030"/>
          <w:szCs w:val="22"/>
          <w:highlight w:val="cyan"/>
        </w:rPr>
      </w:r>
      <w:r w:rsidRPr="00AA50ED">
        <w:rPr>
          <w:color w:val="303030"/>
          <w:szCs w:val="22"/>
          <w:highlight w:val="cyan"/>
        </w:rPr>
      </w:r>
      <w:r w:rsidR="00C367D7" w:rsidRPr="00AA50ED">
        <w:rPr>
          <w:color w:val="303030"/>
          <w:szCs w:val="22"/>
          <w:highlight w:val="cyan"/>
        </w:rPr>
      </w:r>
      <w:r w:rsidR="00C367D7" w:rsidRPr="0080030F">
        <w:rPr>
          <w:color w:val="303030"/>
          <w:szCs w:val="22"/>
          <w:highlight w:val="cyan"/>
          <w:vertAlign w:val="subscript"/>
        </w:rPr>
      </w:r>
      <w:r w:rsidR="00C367D7" w:rsidRPr="00AA50ED">
        <w:rPr>
          <w:color w:val="303030"/>
          <w:szCs w:val="22"/>
          <w:highlight w:val="cyan"/>
        </w:rPr>
      </w:r>
      <w:r w:rsidR="0000045C" w:rsidRPr="00AA50ED">
        <w:rPr>
          <w:szCs w:val="22"/>
          <w:highlight w:val="cyan"/>
        </w:rPr>
      </w:r>
      <w:r w:rsidR="00C367D7" w:rsidRPr="00AA50ED">
        <w:rPr>
          <w:color w:val="303030"/>
          <w:szCs w:val="22"/>
          <w:highlight w:val="cyan"/>
        </w:rPr>
      </w:r>
      <w:r w:rsidR="00C367D7" w:rsidRPr="0080030F">
        <w:rPr>
          <w:color w:val="303030"/>
          <w:szCs w:val="22"/>
          <w:highlight w:val="cyan"/>
          <w:vertAlign w:val="subscript"/>
        </w:rPr>
      </w:r>
      <w:r w:rsidR="00C367D7" w:rsidRPr="00AA50ED">
        <w:rPr>
          <w:color w:val="303030"/>
          <w:szCs w:val="22"/>
          <w:highlight w:val="cyan"/>
        </w:rPr>
      </w:r>
      <w:commentRangeEnd w:id="12"/>
      <w:r w:rsidR="0000045C" w:rsidRPr="00AA50ED">
        <w:rPr>
          <w:rStyle w:val="Refdecomentario"/>
          <w:highlight w:val="cyan"/>
        </w:rPr>
      </w:r>
      <w:r w:rsidR="00C367D7" w:rsidRPr="00AA50ED">
        <w:rPr>
          <w:color w:val="303030"/>
          <w:szCs w:val="22"/>
          <w:highlight w:val="cyan"/>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xml:space="preserve"> </w:t>
      </w:r>
      <w:r w:rsidRPr="00D41A46">
        <w:rPr>
          <w:color w:val="303030"/>
          <w:szCs w:val="22"/>
        </w:rPr>
        <w:t>y seguimiento de la calidad del aire adoptados por la Resolución 650 de 2010 y modificado por la</w:t>
      </w:r>
      <w:r w:rsidR="00C96726">
        <w:rPr>
          <w:color w:val="303030"/>
          <w:szCs w:val="22"/>
        </w:rPr>
        <w:t xml:space="preserve"> </w:t>
      </w:r>
      <w:r w:rsidRPr="00D41A46">
        <w:rPr>
          <w:color w:val="303030"/>
          <w:szCs w:val="22"/>
        </w:rPr>
        <w:t>Resolución 2154 de 2010, ambas emitidas por el Ministerio de Medio Ambiente, Vivienda y</w:t>
      </w:r>
      <w:r w:rsidR="00C96726">
        <w:rPr>
          <w:color w:val="303030"/>
          <w:szCs w:val="22"/>
        </w:rPr>
        <w:t xml:space="preserve">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 xml:space="preserve">El presente documento de carácter </w:t>
      </w:r>
      <w:r w:rsidR="00BA2DD4" w:rsidRPr="00AA50ED">
        <w:rPr>
          <w:color w:val="303030"/>
          <w:szCs w:val="22"/>
        </w:rPr>
        <w:t>técnico</w:t>
      </w:r>
      <w:r w:rsidR="00C367D7" w:rsidRPr="00D41A46">
        <w:rPr>
          <w:color w:val="303030"/>
          <w:szCs w:val="22"/>
        </w:rPr>
        <w:t xml:space="preserve"> contiene los resultados totales de las evaluaciones efectuadas</w:t>
      </w:r>
      <w:r w:rsidR="00C96726">
        <w:rPr>
          <w:color w:val="303030"/>
          <w:szCs w:val="22"/>
        </w:rPr>
        <w:t xml:space="preserve"> </w:t>
      </w:r>
      <w:r w:rsidR="00C367D7" w:rsidRPr="00D41A46">
        <w:rPr>
          <w:color w:val="303030"/>
          <w:szCs w:val="22"/>
        </w:rPr>
        <w:t xml:space="preserve">durante el periodo de monitoreo comprendido entre el </w:t>
      </w:r>
      <w:r w:rsidR="00C96726" w:rsidRPr="00D67B7A">
        <w:rPr>
          <w:color w:val="303030"/>
          <w:szCs w:val="22"/>
          <w:highlight w:val="cyan"/>
        </w:rPr>
        <w:t>{el_presente_documento_de_caracter_tecnico_contiene_1}</w:t>
      </w:r>
      <w:r w:rsidR="00C367D7" w:rsidRPr="00D67B7A">
        <w:rPr>
          <w:color w:val="303030"/>
          <w:szCs w:val="22"/>
          <w:highlight w:val="cyan"/>
        </w:rPr>
      </w:r>
      <w:r w:rsidR="00C367D7" w:rsidRPr="00D41A46">
        <w:rPr>
          <w:color w:val="303030"/>
          <w:szCs w:val="22"/>
        </w:rPr>
        <w:t xml:space="preserve"> y la comparación de estos con la norma de calidad del aire establecidos en la Resolución 2254</w:t>
      </w:r>
      <w:r w:rsidR="00C96726">
        <w:rPr>
          <w:color w:val="303030"/>
          <w:szCs w:val="22"/>
        </w:rPr>
        <w:t xml:space="preserve"> </w:t>
      </w:r>
      <w:r w:rsidR="00C367D7" w:rsidRPr="00D41A46">
        <w:rPr>
          <w:color w:val="303030"/>
          <w:szCs w:val="22"/>
        </w:rPr>
        <w:t>de noviembre de 2017 del Ministerio de Ambiente y Desarrollo Sostenible, MADS, que lo</w:t>
      </w:r>
      <w:r w:rsidR="00C96726">
        <w:rPr>
          <w:color w:val="303030"/>
          <w:szCs w:val="22"/>
        </w:rPr>
        <w:t xml:space="preserve"> </w:t>
      </w:r>
      <w:r w:rsidR="00C367D7" w:rsidRPr="00D41A46">
        <w:rPr>
          <w:color w:val="303030"/>
          <w:szCs w:val="22"/>
        </w:rPr>
        <w:t>reglamenta.</w:t>
      </w:r>
      <w:r w:rsidR="00BA2DD4">
        <w:rPr>
          <w:color w:val="303030"/>
          <w:szCs w:val="22"/>
        </w:rPr>
        <w:t xml:space="preserve"> </w:t>
      </w:r>
      <w:commentRangeStart w:id="13"/>
      <w:r w:rsidR="00BA2DD4" w:rsidRPr="00BA2DD4">
        <w:rPr>
          <w:color w:val="303030"/>
          <w:szCs w:val="22"/>
          <w:highlight w:val="cyan"/>
        </w:rPr>
        <w:t>{de_noviembre_de_2017_del_ministerio_de_ambiente_y__1}</w:t>
      </w:r>
      <w:r w:rsidR="00BA2DD4">
        <w:rPr>
          <w:color w:val="303030"/>
          <w:szCs w:val="22"/>
          <w:highlight w:val="cyan"/>
        </w:rPr>
      </w:r>
      <w:r w:rsidR="00BA2DD4" w:rsidRPr="00BA2DD4">
        <w:rPr>
          <w:color w:val="303030"/>
          <w:szCs w:val="22"/>
          <w:highlight w:val="cyan"/>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 xml:space="preserve">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xml:space="preserve"> en </w:t>
      </w:r>
      <w:r w:rsidR="00D25797" w:rsidRPr="00D67B7A">
        <w:rPr>
          <w:highlight w:val="cyan"/>
          <w:lang w:val="es-CO"/>
        </w:rPr>
        <w:t>{realizar_la_evaluacion_de_la_calidad_de_aire_en_1}</w:t>
      </w:r>
      <w:r w:rsidR="00D25797" w:rsidRPr="00A12DB2">
        <w:rPr>
          <w:lang w:val="es-CO"/>
        </w:rPr>
        <w:t xml:space="preserve"> </w:t>
      </w:r>
      <w:r w:rsidR="009C5DEE">
        <w:rPr>
          <w:lang w:val="es-ES"/>
        </w:rPr>
        <w:t>estaciones</w:t>
      </w:r>
      <w:r w:rsidRPr="00636EBD">
        <w:rPr>
          <w:lang w:val="es-ES"/>
        </w:rPr>
        <w:t xml:space="preserve"> </w:t>
      </w:r>
      <w:r w:rsidR="009C5DEE" w:rsidRPr="009C5DEE">
        <w:rPr>
          <w:lang w:val="es-ES"/>
        </w:rPr>
        <w:t xml:space="preserve">ubicadas en el área de estudio del </w:t>
      </w:r>
      <w:r w:rsidR="009C5DEE" w:rsidRPr="009C5DEE">
        <w:rPr>
          <w:highlight w:val="cyan"/>
          <w:lang w:val="es-ES"/>
        </w:rPr>
        <w:t>{estaciones_ubicadas_en_el_area_de_estudio_del_1}</w:t>
      </w:r>
      <w:r w:rsidR="009C5DEE" w:rsidRPr="009C5DEE">
        <w:rPr>
          <w:lang w:val="es-ES"/>
        </w:rPr>
        <w:t xml:space="preserve">, localizado en el </w:t>
      </w:r>
      <w:r w:rsidR="009C5DEE" w:rsidRPr="00D67B7A">
        <w:rPr>
          <w:highlight w:val="cyan"/>
          <w:lang w:val="es-ES"/>
        </w:rPr>
        <w:t>{estaciones_ubicadas_en_el_area_de_estudio_del_loca_1}</w:t>
      </w:r>
      <w:r w:rsidR="009C5DEE">
        <w:rPr>
          <w:lang w:val="es-ES"/>
        </w:rPr>
        <w:t>,</w:t>
      </w:r>
      <w:r w:rsidRPr="00636EBD">
        <w:rPr>
          <w:lang w:val="es-ES"/>
        </w:rPr>
        <w:t xml:space="preserve">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 xml:space="preserve">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 xml:space="preserve">Determinar los niveles de inmisión de los contaminantes </w:t>
      </w:r>
      <w:r w:rsidRPr="00D67B7A">
        <w:rPr>
          <w:highlight w:val="cyan"/>
          <w:lang w:val="es-CO"/>
        </w:rPr>
        <w:t>{determinar_los_niveles_de_inmision_de_los_contamin_1}</w:t>
      </w:r>
      <w:r w:rsidR="00D67B7A">
        <w:rPr>
          <w:highlight w:val="cyan"/>
          <w:lang w:val="es-CO"/>
        </w:rPr>
      </w:r>
      <w:r w:rsidRPr="00D67B7A">
        <w:rPr>
          <w:highlight w:val="cyan"/>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 xml:space="preserve">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 xml:space="preserve">Efectuar el cálculo del Índice de Calidad del Aire (ICA) en la zona de estudio considerada, específicamente en </w:t>
      </w:r>
      <w:r>
        <w:rPr>
          <w:lang w:val="es-CO"/>
        </w:rPr>
        <w:t xml:space="preserve">las </w:t>
      </w:r>
      <w:r w:rsidRPr="00D67B7A">
        <w:rPr>
          <w:highlight w:val="cyan"/>
          <w:lang w:val="es-CO"/>
        </w:rPr>
        <w:t>{realizar_la_evaluacion_de_la_calidad_de_aire_en_1}</w:t>
      </w:r>
      <w:r w:rsidRPr="00A12DB2">
        <w:rPr>
          <w:lang w:val="es-CO"/>
        </w:rPr>
        <w:t xml:space="preserve">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 xml:space="preserve">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 xml:space="preserve">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Relacionado en la OIT</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xml:space="preserve">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Relacionado en la OIT</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Nombre del representante del cliente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Teléfono del representante del cliente</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Dirección donde se ubica la sede del cliente u oficinas principales</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Departamento donde se ejecutó el monitoreo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 xml:space="preserve">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Municipio/ciudad donde se ejecutó el monitoreo</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Se obtiene del RUES</w:t>
            </w:r>
            <w:r>
              <w:rPr>
                <w:color w:val="303030"/>
                <w:szCs w:val="22"/>
              </w:rPr>
              <w:t xml:space="preserve"> o la página web del cliente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 xml:space="preserve">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 xml:space="preserve">Las mediciones, toma de muestra y análisis de </w:t>
      </w:r>
      <w:r w:rsidRPr="007B28EE">
        <w:rPr>
          <w:highlight w:val="cyan"/>
          <w:lang w:val="es-CO"/>
        </w:rPr>
        <w:t>{las_mediciones_toma_de_muestra_y_analisis_de_1}</w:t>
      </w:r>
      <w:r w:rsidR="00D25797">
        <w:rPr>
          <w:highlight w:val="cyan"/>
          <w:lang w:val="es-CO"/>
        </w:rPr>
      </w:r>
      <w:r w:rsidRPr="007B28EE">
        <w:rPr>
          <w:highlight w:val="cyan"/>
          <w:lang w:val="es-CO"/>
        </w:rPr>
      </w:r>
      <w:r w:rsidRPr="007B28EE">
        <w:rPr>
          <w:szCs w:val="22"/>
          <w:highlight w:val="cyan"/>
        </w:rPr>
      </w:r>
      <w:r>
        <w:rPr>
          <w:szCs w:val="22"/>
        </w:rPr>
        <w:t xml:space="preserve"> fue realizada por Servicios de Ingeniería y Ambiente S.A.S., empresa acreditada por el Instituto de Hidrología, Meteorología y Estudios Ambientales de Colombia (IDEAM), a través de la </w:t>
      </w:r>
      <w:r w:rsidRPr="007B28EE">
        <w:rPr>
          <w:szCs w:val="22"/>
          <w:highlight w:val="cyan"/>
        </w:rPr>
        <w:t>{fue_realizada_por_servicios_de_ingenieria_y_ambien_1}</w:t>
      </w:r>
      <w:r w:rsidR="001D7DF6" w:rsidRPr="007B28EE">
        <w:rPr>
          <w:szCs w:val="22"/>
          <w:highlight w:val="cyan"/>
        </w:rPr>
      </w:r>
      <w:r w:rsidRPr="007B28EE">
        <w:rPr>
          <w:szCs w:val="22"/>
          <w:highlight w:val="cyan"/>
        </w:rPr>
      </w:r>
      <w:r w:rsidR="001D7DF6" w:rsidRPr="007B28EE">
        <w:rPr>
          <w:szCs w:val="22"/>
          <w:highlight w:val="cyan"/>
        </w:rPr>
      </w:r>
      <w:r w:rsidRPr="007B28EE">
        <w:rPr>
          <w:szCs w:val="22"/>
          <w:highlight w:val="cyan"/>
        </w:rPr>
      </w:r>
      <w:r w:rsidR="001D7DF6" w:rsidRPr="007B28EE">
        <w:rPr>
          <w:szCs w:val="22"/>
          <w:highlight w:val="cyan"/>
        </w:rPr>
      </w:r>
      <w:r w:rsidRPr="007B28EE">
        <w:rPr>
          <w:szCs w:val="22"/>
          <w:highlight w:val="cyan"/>
        </w:rPr>
      </w:r>
      <w:r w:rsidR="001D7DF6" w:rsidRPr="007B28EE">
        <w:rPr>
          <w:szCs w:val="22"/>
          <w:highlight w:val="cyan"/>
        </w:rPr>
      </w:r>
      <w:r w:rsidRPr="007B28EE">
        <w:rPr>
          <w:szCs w:val="22"/>
          <w:highlight w:val="cyan"/>
        </w:rPr>
      </w:r>
      <w:r>
        <w:rPr>
          <w:szCs w:val="22"/>
        </w:rPr>
        <w:t xml:space="preserve">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xml:space="preserve"> </w:t>
      </w:r>
      <w:r w:rsidRPr="000148EE">
        <w:rPr>
          <w:rFonts w:cs="Calibri"/>
          <w:color w:val="303030"/>
          <w:szCs w:val="22"/>
          <w:lang w:val="es-CO"/>
        </w:rPr>
        <w:t xml:space="preserve">de </w:t>
      </w:r>
      <w:r w:rsidRPr="00D007F4">
        <w:rPr>
          <w:rFonts w:cs="Calibri"/>
          <w:color w:val="303030"/>
          <w:szCs w:val="22"/>
          <w:highlight w:val="cyan"/>
          <w:lang w:val="es-CO"/>
        </w:rPr>
        <w:t>{para_determinar_los_niveles_de_calidad_de_aire_de_1}</w:t>
      </w:r>
      <w:r w:rsidR="00D25797" w:rsidRPr="00D67B7A">
        <w:rPr>
          <w:highlight w:val="cyan"/>
          <w:lang w:val="es-CO"/>
        </w:rPr>
      </w:r>
      <w:r w:rsidR="00D25797">
        <w:rPr>
          <w:lang w:val="es-CO"/>
        </w:rPr>
        <w:t xml:space="preserve"> </w:t>
      </w:r>
      <w:r w:rsidRPr="000148EE">
        <w:rPr>
          <w:rFonts w:cs="Calibri"/>
          <w:color w:val="303030"/>
          <w:szCs w:val="22"/>
          <w:lang w:val="es-CO"/>
        </w:rPr>
        <w:t xml:space="preserve">de monitoreo, ubicadas en el área de estudio del </w:t>
      </w:r>
      <w:r w:rsidRPr="00D007F4">
        <w:rPr>
          <w:rFonts w:cs="Calibri"/>
          <w:color w:val="303030"/>
          <w:szCs w:val="22"/>
          <w:highlight w:val="cyan"/>
        </w:rPr>
        <w:t>{de_de_monitoreo_ubicadas_en_el_area_de_estudio_del_1}</w:t>
      </w:r>
      <w:r w:rsidRPr="00D007F4">
        <w:rPr>
          <w:rFonts w:cstheme="minorHAnsi"/>
          <w:color w:val="303030"/>
          <w:szCs w:val="22"/>
          <w:highlight w:val="cyan"/>
          <w:lang w:val="es-CO"/>
        </w:rPr>
      </w:r>
      <w:r w:rsidRPr="000148EE">
        <w:rPr>
          <w:rFonts w:cstheme="minorHAnsi"/>
          <w:color w:val="303030"/>
          <w:szCs w:val="22"/>
          <w:lang w:val="es-CO"/>
        </w:rPr>
        <w:t xml:space="preserve">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 xml:space="preserve">Se determinó PM10 mediante el método U.S. EPA CFR Título 40, Parte 50, Capítulo I, Subcapítulo C, Apéndice J: Alto Volumen. </w:t>
      </w:r>
      <w:r w:rsidR="00BC6653" w:rsidRPr="00BC6653">
        <w:rPr>
          <w:rFonts w:cstheme="minorHAnsi"/>
          <w:color w:val="303030"/>
          <w:szCs w:val="22"/>
          <w:highlight w:val="cyan"/>
        </w:rPr>
        <w:t>{se_determino_pm10_mediante_el_metodo_u_s_epa_cfr_t_1}</w:t>
      </w:r>
      <w:commentRangeStart w:id="55"/>
      <w:r w:rsidR="00BC6653" w:rsidRPr="00BC6653">
        <w:rPr>
          <w:rFonts w:cstheme="minorHAnsi"/>
          <w:color w:val="303030"/>
          <w:szCs w:val="22"/>
          <w:highlight w:val="cyan"/>
        </w:rPr>
      </w:r>
      <w:commentRangeEnd w:id="55"/>
      <w:r w:rsidR="00BC6653">
        <w:rPr>
          <w:rStyle w:val="Refdecomentario"/>
        </w:rPr>
        <w:commentReference w:id="55"/>
      </w:r>
      <w:r w:rsidR="00BC6653" w:rsidRPr="00BC6653">
        <w:rPr>
          <w:rFonts w:cstheme="minorHAnsi"/>
          <w:color w:val="303030"/>
          <w:szCs w:val="22"/>
          <w:highlight w:val="cyan"/>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 xml:space="preserve">Se determinó PM2.5 mediante el método US EPA CFR Título 40 Parte 50. Apéndice L. Bajo Volumen. Método de referencia manual: </w:t>
      </w:r>
      <w:r w:rsidR="00BC6653" w:rsidRPr="00BC6653">
        <w:rPr>
          <w:rFonts w:cstheme="minorHAnsi"/>
          <w:color w:val="303030"/>
          <w:szCs w:val="22"/>
          <w:highlight w:val="cyan"/>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xml:space="preserve"> mediante el US EPA CFR Título 40, Capítulo I, Subcapítulo C, Parte 50, Apéndice A-1. Fluorescencia Ultravioleta. Métodos de referencia automático: </w:t>
      </w:r>
      <w:r w:rsidR="00BC6653" w:rsidRPr="00BC6653">
        <w:rPr>
          <w:rFonts w:cstheme="minorHAnsi"/>
          <w:color w:val="303030"/>
          <w:szCs w:val="22"/>
          <w:highlight w:val="cyan"/>
        </w:rPr>
        <w:t>{se_determino_pm2_5_mediante_el_metodo_us_epa_cfr_t_1}</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xml:space="preserve"> mediante el US EPA CFR Título 40, Capítulo I, Subcapítulo C, Parte 50, Apéndice F. Quimioluminiscencia Fase Gaseosa. Métodos de referencia automático: </w:t>
      </w:r>
      <w:r w:rsidR="00BC6653" w:rsidRPr="00BC6653">
        <w:rPr>
          <w:rFonts w:cstheme="minorHAnsi"/>
          <w:color w:val="303030"/>
          <w:szCs w:val="22"/>
          <w:highlight w:val="cyan"/>
        </w:rPr>
        <w:t>{se_determino_pm2_5_mediante_el_metodo_us_epa_cfr_t_1}</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 xml:space="preserve">Se determinó en línea CO mediante el U.S. EPA CFR Título 40, Capítulo I, Subcapítulo C, Parte 50, Apéndice C. Infrarrojo No Dispersivo. Métodos de referencia automático: </w:t>
      </w:r>
      <w:r w:rsidR="00BC6653" w:rsidRPr="00BC6653">
        <w:rPr>
          <w:rFonts w:cstheme="minorHAnsi"/>
          <w:color w:val="303030"/>
          <w:szCs w:val="22"/>
          <w:highlight w:val="cyan"/>
        </w:rPr>
        <w:t>{se_determino_pm2_5_mediante_el_metodo_us_epa_cfr_t_1}</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xml:space="preserve"> mediante el US EPA CFR Título 40, Capítulo I, Subcapítulo C, Parte 50, Apéndice D. Quimioluminiscencia. Métodos de referencia automático: </w:t>
      </w:r>
      <w:r w:rsidR="00BC6653" w:rsidRPr="00BC6653">
        <w:rPr>
          <w:rFonts w:cstheme="minorHAnsi"/>
          <w:color w:val="303030"/>
          <w:szCs w:val="22"/>
          <w:highlight w:val="cyan"/>
        </w:rPr>
        <w:t>{se_determino_pm2_5_mediante_el_metodo_us_epa_cfr_t_1}</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 xml:space="preserve">En </w:t>
      </w:r>
      <w:r w:rsidR="00461CCC" w:rsidRPr="00CC673A">
        <w:rPr>
          <w:rFonts w:cstheme="minorHAnsi"/>
          <w:color w:val="303030"/>
          <w:szCs w:val="22"/>
        </w:rPr>
        <w:t xml:space="preserve">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 xml:space="preserve">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xml:space="preserve"> </w:t>
      </w:r>
      <w:r w:rsidR="00A7569A" w:rsidRPr="00CC673A">
        <w:rPr>
          <w:rFonts w:cstheme="minorHAnsi"/>
          <w:color w:val="303030"/>
          <w:szCs w:val="22"/>
        </w:rPr>
        <w:t>se</w:t>
      </w:r>
      <w:r w:rsidR="00A7569A" w:rsidRPr="00CC673A">
        <w:rPr>
          <w:rFonts w:cstheme="minorHAnsi"/>
          <w:b/>
          <w:bCs/>
          <w:color w:val="303030"/>
          <w:szCs w:val="22"/>
        </w:rPr>
        <w:t xml:space="preserve">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 xml:space="preserve">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shd w:val="clear" w:color="auto" w:fill="004CAB"/>
            <w:noWrap/>
            <w:vAlign w:val="center"/>
          </w:tcPr>
          <w:p w14:paraId="518A52EA" w14:textId="77777777" w:rsidR="00DF1FA2" w:rsidRPr="00C713FE" w:rsidRDefault="00DB7E17" w:rsidP="00DF1FA2">
            <w:pPr>
              <w:rPr>
                <w:rFonts w:cstheme="minorHAnsi"/>
                <w:b/>
                <w:color w:val="FFFFFF" w:themeColor="background1"/>
                <w:sz w:val="20"/>
                <w:highlight w:val="cyan"/>
                <w:lang w:eastAsia="es-CO"/>
              </w:rPr>
            </w:pPr>
            <w:bookmarkStart w:id="63" w:name="_Toc289050587"/>
            <w:r w:rsidRPr="00C713FE">
              <w:rPr>
                <w:rFonts w:cstheme="minorHAnsi"/>
                <w:b/>
                <w:color w:val="FFFFFF" w:themeColor="background1"/>
                <w:sz w:val="20"/>
                <w:highlight w:val="cyan"/>
                <w:lang w:eastAsia="es-CO"/>
              </w:rPr>
              <w:t>{var_16}</w:t>
            </w:r>
          </w:p>
        </w:tc>
        <w:tc>
          <w:tcPr>
            <w:tcW w:w="3237" w:type="pct"/>
            <w:shd w:val="clear" w:color="auto" w:fill="auto"/>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shd w:val="clear" w:color="auto" w:fill="004CAB"/>
            <w:noWrap/>
            <w:vAlign w:val="center"/>
          </w:tcPr>
          <w:p w14:paraId="11AB52CC" w14:textId="77777777" w:rsidR="00DF1FA2" w:rsidRPr="00C713FE" w:rsidRDefault="00DB7E17" w:rsidP="00DF1FA2">
            <w:pPr>
              <w:rPr>
                <w:rFonts w:cstheme="minorHAnsi"/>
                <w:b/>
                <w:color w:val="FFFFFF" w:themeColor="background1"/>
                <w:sz w:val="20"/>
                <w:highlight w:val="cyan"/>
                <w:lang w:eastAsia="es-CO"/>
              </w:rPr>
            </w:pPr>
            <w:r w:rsidRPr="00C713FE">
              <w:rPr>
                <w:rFonts w:cstheme="minorHAnsi"/>
                <w:b/>
                <w:color w:val="FFFFFF" w:themeColor="background1"/>
                <w:sz w:val="20"/>
                <w:highlight w:val="cyan"/>
                <w:lang w:eastAsia="es-CO"/>
              </w:rPr>
              <w:t>{var_17}</w:t>
            </w:r>
          </w:p>
        </w:tc>
        <w:tc>
          <w:tcPr>
            <w:tcW w:w="3237" w:type="pct"/>
            <w:shd w:val="clear" w:color="auto" w:fill="auto"/>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shd w:val="clear" w:color="auto" w:fill="004CAB"/>
            <w:noWrap/>
            <w:vAlign w:val="center"/>
          </w:tcPr>
          <w:p w14:paraId="26F237B3" w14:textId="6560A8DD" w:rsidR="00DF1FA2" w:rsidRPr="00C713FE" w:rsidRDefault="00DB7E17" w:rsidP="00DF1FA2">
            <w:pPr>
              <w:rPr>
                <w:rFonts w:cstheme="minorHAnsi"/>
                <w:b/>
                <w:color w:val="FFFFFF" w:themeColor="background1"/>
                <w:sz w:val="20"/>
                <w:highlight w:val="cyan"/>
                <w:lang w:eastAsia="es-CO"/>
              </w:rPr>
            </w:pPr>
            <w:r w:rsidRPr="00C713FE">
              <w:rPr>
                <w:rFonts w:cstheme="minorHAnsi"/>
                <w:b/>
                <w:color w:val="FFFFFF" w:themeColor="background1"/>
                <w:sz w:val="20"/>
                <w:highlight w:val="cyan"/>
                <w:lang w:eastAsia="es-CO"/>
              </w:rPr>
              <w:t>{var_18}</w:t>
            </w:r>
          </w:p>
        </w:tc>
        <w:tc>
          <w:tcPr>
            <w:tcW w:w="3237" w:type="pct"/>
            <w:shd w:val="clear" w:color="auto" w:fill="auto"/>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shd w:val="clear" w:color="auto" w:fill="004CAB"/>
            <w:noWrap/>
            <w:vAlign w:val="center"/>
          </w:tcPr>
          <w:p w14:paraId="38DFE0D3" w14:textId="77777777" w:rsidR="00DF1FA2" w:rsidRPr="00C713FE" w:rsidRDefault="00DB7E17" w:rsidP="00DF1FA2">
            <w:pPr>
              <w:rPr>
                <w:rFonts w:cstheme="minorHAnsi"/>
                <w:b/>
                <w:color w:val="FFFFFF" w:themeColor="background1"/>
                <w:sz w:val="20"/>
                <w:highlight w:val="cyan"/>
                <w:lang w:eastAsia="es-CO"/>
              </w:rPr>
            </w:pPr>
            <w:r w:rsidRPr="00C713FE">
              <w:rPr>
                <w:rFonts w:cstheme="minorHAnsi"/>
                <w:b/>
                <w:color w:val="FFFFFF" w:themeColor="background1"/>
                <w:sz w:val="20"/>
                <w:highlight w:val="cyan"/>
                <w:lang w:eastAsia="es-CO"/>
              </w:rPr>
              <w:t>{var_19}</w:t>
            </w:r>
          </w:p>
        </w:tc>
        <w:tc>
          <w:tcPr>
            <w:tcW w:w="3237" w:type="pct"/>
            <w:shd w:val="clear" w:color="auto" w:fill="auto"/>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shd w:val="clear" w:color="auto" w:fill="004CAB"/>
            <w:noWrap/>
            <w:vAlign w:val="center"/>
          </w:tcPr>
          <w:p w14:paraId="159CEC1E" w14:textId="77777777" w:rsidR="00DF1FA2" w:rsidRPr="00C713FE" w:rsidRDefault="00DB7E17" w:rsidP="00DF1FA2">
            <w:pPr>
              <w:rPr>
                <w:rFonts w:cstheme="minorHAnsi"/>
                <w:b/>
                <w:color w:val="FFFFFF" w:themeColor="background1"/>
                <w:sz w:val="20"/>
                <w:highlight w:val="cyan"/>
                <w:lang w:eastAsia="es-CO"/>
              </w:rPr>
            </w:pPr>
            <w:r w:rsidRPr="00C713FE">
              <w:rPr>
                <w:rFonts w:cstheme="minorHAnsi"/>
                <w:b/>
                <w:color w:val="FFFFFF" w:themeColor="background1"/>
                <w:sz w:val="20"/>
                <w:highlight w:val="cyan"/>
                <w:lang w:eastAsia="es-CO"/>
              </w:rPr>
              <w:t>{var_20}</w:t>
            </w:r>
          </w:p>
        </w:tc>
        <w:tc>
          <w:tcPr>
            <w:tcW w:w="3237" w:type="pct"/>
            <w:shd w:val="clear" w:color="auto" w:fill="auto"/>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xml:space="preserve">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 xml:space="preserve">Fuente: SERAMBIENTE S.A.S., </w:t>
      </w:r>
      <w:commentRangeStart w:id="64"/>
      <w:r w:rsidRPr="000148EE">
        <w:rPr>
          <w:rFonts w:cstheme="minorHAnsi"/>
          <w:i/>
          <w:color w:val="303030"/>
          <w:sz w:val="20"/>
        </w:rPr>
        <w:t>XXXX</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 xml:space="preserve">Las evaluaciones de la calidad del aire se efectuaron en </w:t>
      </w:r>
      <w:r w:rsidR="00BC6653" w:rsidRPr="00D67B7A">
        <w:rPr>
          <w:highlight w:val="cyan"/>
          <w:lang w:val="es-CO"/>
        </w:rPr>
        <w:t>{las_evaluaciones_de_la_calidad_del_aire_se_efectua_1}</w:t>
      </w:r>
      <w:r w:rsidRPr="00C713FE">
        <w:rPr>
          <w:highlight w:val="cyan"/>
          <w:lang w:val="es-CO"/>
        </w:rPr>
      </w:r>
      <w:r w:rsidRPr="00C713FE">
        <w:rPr>
          <w:szCs w:val="22"/>
          <w:highlight w:val="cyan"/>
        </w:rPr>
      </w:r>
      <w:r>
        <w:rPr>
          <w:szCs w:val="22"/>
        </w:rPr>
        <w:t xml:space="preserve"> de monitoreo evaluadas durante el periodo comprendido entre el </w:t>
      </w:r>
      <w:r w:rsidRPr="00C713FE">
        <w:rPr>
          <w:color w:val="303030"/>
          <w:szCs w:val="22"/>
          <w:highlight w:val="cyan"/>
        </w:rPr>
        <w:t>{las_evaluaciones_de_la_calidad_del_aire_se_efectua_2}</w:t>
      </w:r>
      <w:r w:rsidRPr="00C713FE">
        <w:rPr>
          <w:szCs w:val="22"/>
          <w:highlight w:val="cyan"/>
        </w:rPr>
      </w:r>
      <w:r>
        <w:rPr>
          <w:szCs w:val="22"/>
        </w:rPr>
        <w:t xml:space="preserve"> recolectando muestras diarias para los siguientes contaminantes: </w:t>
      </w:r>
      <w:r w:rsidRPr="00C713FE">
        <w:rPr>
          <w:highlight w:val="cyan"/>
          <w:lang w:val="es-CO"/>
        </w:rPr>
        <w:t>{de_monitoreo_evaluadas_durante_el_periodo_comprend_1}</w:t>
      </w:r>
      <w:r w:rsidRPr="00C713FE">
        <w:rPr>
          <w:szCs w:val="22"/>
          <w:highlight w:val="cyan"/>
        </w:rPr>
      </w:r>
      <w:r w:rsidR="00BC6653">
        <w:rPr>
          <w:szCs w:val="22"/>
        </w:rPr>
        <w:t xml:space="preserve"> </w:t>
      </w:r>
      <w:r w:rsidR="00BC6653" w:rsidRPr="00BC6653">
        <w:rPr>
          <w:szCs w:val="22"/>
        </w:rPr>
        <w:t xml:space="preserve">Para el caso de </w:t>
      </w:r>
      <w:r w:rsidR="00BC6653" w:rsidRPr="00BC6653">
        <w:rPr>
          <w:b/>
          <w:bCs/>
          <w:color w:val="FF0000"/>
          <w:szCs w:val="22"/>
        </w:rPr>
        <w:t>mencionar parámetros medidos con equipos automáticos si aplica</w:t>
      </w:r>
      <w:r w:rsidR="00BC6653" w:rsidRPr="00BC6653">
        <w:rPr>
          <w:szCs w:val="22"/>
        </w:rPr>
        <w:t xml:space="preserve">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 xml:space="preserve">El presente monitoreo se efectuó </w:t>
      </w:r>
      <w:r w:rsidRPr="00991364">
        <w:rPr>
          <w:rFonts w:cstheme="minorHAnsi"/>
          <w:szCs w:val="22"/>
          <w:highlight w:val="cyan"/>
        </w:rPr>
        <w:t>{el_presente_monitoreo_se_efectuo_1}</w:t>
      </w:r>
      <w:r w:rsidRPr="00991364">
        <w:rPr>
          <w:rFonts w:cstheme="minorHAnsi"/>
          <w:szCs w:val="22"/>
        </w:rPr>
        <w:t xml:space="preserve">, </w:t>
      </w:r>
      <w:r w:rsidRPr="00991364">
        <w:rPr>
          <w:rFonts w:cstheme="minorHAnsi"/>
          <w:szCs w:val="22"/>
          <w:lang w:val="es-CO"/>
        </w:rPr>
        <w:t xml:space="preserve">en </w:t>
      </w:r>
      <w:r w:rsidRPr="00991364">
        <w:rPr>
          <w:rFonts w:cs="Calibri"/>
          <w:szCs w:val="22"/>
          <w:lang w:val="es-CO"/>
        </w:rPr>
        <w:t xml:space="preserve">el </w:t>
      </w:r>
      <w:r w:rsidRPr="00991364">
        <w:rPr>
          <w:rFonts w:cstheme="minorHAnsi"/>
          <w:szCs w:val="22"/>
          <w:lang w:val="es-CO"/>
        </w:rPr>
        <w:t xml:space="preserve">área de estudio </w:t>
      </w:r>
      <w:r w:rsidRPr="00C713FE">
        <w:rPr>
          <w:rFonts w:cstheme="minorHAnsi"/>
          <w:szCs w:val="22"/>
          <w:highlight w:val="cyan"/>
          <w:lang w:val="es-CO"/>
        </w:rPr>
        <w:t>{en_el_area_de_estudio_1}</w:t>
      </w:r>
      <w:r w:rsidRPr="00C713FE">
        <w:rPr>
          <w:rFonts w:cs="Calibri"/>
          <w:bCs/>
          <w:szCs w:val="22"/>
          <w:highlight w:val="cyan"/>
        </w:rPr>
      </w:r>
    </w:p>
    <w:p w14:paraId="05DFB9C6" w14:textId="03B13393" w:rsidR="00991364" w:rsidRPr="00991364" w:rsidRDefault="00991364" w:rsidP="00991364">
      <w:pPr>
        <w:spacing w:after="240"/>
        <w:rPr>
          <w:rFonts w:cstheme="minorHAnsi"/>
          <w:szCs w:val="22"/>
        </w:rPr>
      </w:pPr>
      <w:r w:rsidRPr="00991364">
        <w:rPr>
          <w:rFonts w:cstheme="minorHAnsi"/>
          <w:szCs w:val="22"/>
        </w:rPr>
        <w:t xml:space="preserve">Para el desarrollo de este estudio en particular, fueron </w:t>
      </w:r>
      <w:r w:rsidRPr="00C713FE">
        <w:rPr>
          <w:rFonts w:cstheme="minorHAnsi"/>
          <w:szCs w:val="22"/>
          <w:highlight w:val="cyan"/>
        </w:rPr>
        <w:t>{para_el_desarrollo_de_este_estudio_en_particular_f_1}</w:t>
      </w:r>
      <w:r w:rsidR="00BC6653" w:rsidRPr="00D67B7A">
        <w:rPr>
          <w:highlight w:val="cyan"/>
          <w:lang w:val="es-CO"/>
        </w:rPr>
      </w:r>
      <w:r w:rsidR="00BC6653" w:rsidRPr="00C713FE">
        <w:rPr>
          <w:highlight w:val="cyan"/>
          <w:lang w:val="es-CO"/>
        </w:rPr>
      </w:r>
      <w:r w:rsidRPr="00C713FE">
        <w:rPr>
          <w:rFonts w:cstheme="minorHAnsi"/>
          <w:szCs w:val="22"/>
          <w:highlight w:val="cyan"/>
        </w:rPr>
      </w:r>
      <w:r w:rsidRPr="00991364">
        <w:rPr>
          <w:rFonts w:cstheme="minorHAnsi"/>
          <w:szCs w:val="22"/>
        </w:rPr>
        <w:t xml:space="preserve">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 xml:space="preserve">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 xml:space="preserve">Tabla </w:t>
      </w:r>
      <w:r w:rsidR="00D05704" w:rsidRPr="00D05704">
        <w:rPr>
          <w:rFonts w:cstheme="minorHAnsi"/>
          <w:b/>
          <w:bCs/>
          <w:noProof/>
          <w:color w:val="303030"/>
        </w:rPr>
        <w:t>2</w:t>
      </w:r>
      <w:r w:rsidRPr="002D4DCD">
        <w:rPr>
          <w:b/>
          <w:bCs/>
          <w:color w:val="303030"/>
        </w:rPr>
        <w:fldChar w:fldCharType="end"/>
      </w:r>
      <w:r>
        <w:rPr>
          <w:color w:val="303030"/>
        </w:rPr>
        <w:t xml:space="preserve"> </w:t>
      </w:r>
      <w:r w:rsidRPr="002D4DCD">
        <w:rPr>
          <w:color w:val="303030"/>
        </w:rPr>
        <w:t>se presentan la ubicación geográfica de las estaciones de monitoreo,</w:t>
      </w:r>
      <w:r>
        <w:rPr>
          <w:color w:val="303030"/>
        </w:rPr>
        <w:t xml:space="preserve"> </w:t>
      </w:r>
      <w:r w:rsidRPr="002D4DCD">
        <w:rPr>
          <w:color w:val="303030"/>
        </w:rPr>
        <w:t>de acuerdo con el sistema de coordenadas Magna Sirgas con origen Nacional y el sistema de</w:t>
      </w:r>
      <w:r>
        <w:rPr>
          <w:color w:val="303030"/>
        </w:rPr>
        <w:t xml:space="preserve"> </w:t>
      </w:r>
      <w:r w:rsidRPr="002D4DCD">
        <w:rPr>
          <w:color w:val="303030"/>
        </w:rPr>
        <w:t xml:space="preserve">coordenadas geográficas WGS84; por su parte, en la </w:t>
      </w:r>
      <w:r>
        <w:rPr>
          <w:color w:val="303030"/>
        </w:rPr>
        <w:fldChar w:fldCharType="begin"/>
      </w:r>
      <w:r>
        <w:rPr>
          <w:color w:val="303030"/>
        </w:rPr>
        <w:instrText xml:space="preserve"> REF _Ref26795161 \h </w:instrText>
      </w:r>
      <w:r>
        <w:rPr>
          <w:color w:val="303030"/>
        </w:rPr>
      </w:r>
      <w:r>
        <w:rPr>
          <w:color w:val="303030"/>
        </w:rPr>
        <w:fldChar w:fldCharType="separate"/>
      </w:r>
      <w:r w:rsidR="00D05704" w:rsidRPr="00991364">
        <w:rPr>
          <w:rFonts w:cstheme="minorHAnsi"/>
          <w:b/>
          <w:color w:val="303030"/>
          <w:sz w:val="20"/>
          <w:szCs w:val="18"/>
        </w:rPr>
        <w:t xml:space="preserve">Figura </w:t>
      </w:r>
      <w:r w:rsidR="00D05704">
        <w:rPr>
          <w:rFonts w:cstheme="minorHAnsi"/>
          <w:b/>
          <w:noProof/>
          <w:color w:val="303030"/>
          <w:sz w:val="20"/>
          <w:szCs w:val="18"/>
        </w:rPr>
        <w:t>1</w:t>
      </w:r>
      <w:r>
        <w:rPr>
          <w:color w:val="303030"/>
        </w:rPr>
        <w:fldChar w:fldCharType="end"/>
      </w:r>
      <w:r w:rsidRPr="002D4DCD">
        <w:rPr>
          <w:color w:val="303030"/>
        </w:rPr>
        <w:t xml:space="preserve"> se presenta su localización geográfica</w:t>
      </w:r>
      <w:r>
        <w:rPr>
          <w:color w:val="303030"/>
        </w:rPr>
        <w:t>.</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 xml:space="preserve">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shd w:val="clear" w:color="auto" w:fill="004CAB"/>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shd w:val="clear" w:color="auto" w:fill="004CAB"/>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shd w:val="clear" w:color="auto" w:fill="004CAB"/>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shd w:val="clear" w:color="auto" w:fill="004CAB"/>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shd w:val="clear" w:color="auto" w:fill="004CAB"/>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shd w:val="clear" w:color="auto" w:fill="004CAB"/>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shd w:val="clear" w:color="auto" w:fill="004CAB"/>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shd w:val="clear" w:color="auto" w:fill="004CAB"/>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shd w:val="clear" w:color="auto" w:fill="004CAB"/>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shd w:val="clear" w:color="auto" w:fill="004CAB"/>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shd w:val="clear" w:color="auto" w:fill="004CAB"/>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shd w:val="clear" w:color="auto" w:fill="004CAB"/>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highlight w:val="cyan"/>
              </w:rPr>
            </w:pPr>
            <w:r w:rsidRPr="00C713FE">
              <w:rPr>
                <w:rFonts w:cstheme="minorHAnsi"/>
                <w:color w:val="303030"/>
                <w:sz w:val="20"/>
                <w:highlight w:val="cyan"/>
              </w:rPr>
              <w:t>{var_21}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highlight w:val="cyan"/>
              </w:rPr>
            </w:pPr>
            <w:r w:rsidRPr="00C713FE">
              <w:rPr>
                <w:rFonts w:cstheme="minorHAnsi"/>
                <w:color w:val="303030"/>
                <w:sz w:val="20"/>
                <w:highlight w:val="cyan"/>
              </w:rPr>
              <w:t>{var_22}</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highlight w:val="cyan"/>
              </w:rPr>
            </w:pPr>
            <w:r w:rsidRPr="00C713FE">
              <w:rPr>
                <w:rFonts w:cstheme="minorHAnsi"/>
                <w:color w:val="303030"/>
                <w:sz w:val="20"/>
                <w:highlight w:val="cyan"/>
              </w:rPr>
              <w:t>{var_21}</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highlight w:val="cyan"/>
              </w:rPr>
            </w:pPr>
            <w:r w:rsidRPr="00C713FE">
              <w:rPr>
                <w:rFonts w:cstheme="minorHAnsi"/>
                <w:color w:val="303030"/>
                <w:sz w:val="20"/>
                <w:highlight w:val="cyan"/>
              </w:rPr>
              <w:t>{var_22}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highlight w:val="cyan"/>
              </w:rPr>
            </w:pPr>
            <w:r w:rsidRPr="00C713FE">
              <w:rPr>
                <w:rFonts w:cstheme="minorHAnsi"/>
                <w:color w:val="303030"/>
                <w:sz w:val="20"/>
                <w:highlight w:val="cyan"/>
              </w:rPr>
              <w:t>{var_21}</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highlight w:val="cyan"/>
              </w:rPr>
            </w:pPr>
            <w:r w:rsidRPr="00C713FE">
              <w:rPr>
                <w:rFonts w:cstheme="minorHAnsi"/>
                <w:color w:val="303030"/>
                <w:sz w:val="20"/>
                <w:highlight w:val="cyan"/>
              </w:rPr>
              <w:t>{var_22}</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highlight w:val="cyan"/>
              </w:rPr>
            </w:pPr>
            <w:proofErr w:type="spellStart"/>
            <w:r w:rsidRPr="00C713FE">
              <w:rPr>
                <w:rFonts w:cs="Calibri"/>
                <w:color w:val="303030"/>
                <w:sz w:val="20"/>
                <w:highlight w:val="cyan"/>
              </w:rPr>
              <w:t>{var_23}</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highlight w:val="cyan"/>
              </w:rPr>
            </w:pPr>
            <w:r w:rsidRPr="00C713FE">
              <w:rPr>
                <w:rFonts w:cs="Calibri"/>
                <w:color w:val="303030"/>
                <w:sz w:val="20"/>
                <w:highlight w:val="cyan"/>
                <w:lang w:eastAsia="es-CO"/>
              </w:rPr>
              <w:t>{var_24}</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 xml:space="preserve">Fuente: SERAMBIENTE S.A.S., </w:t>
      </w:r>
      <w:commentRangeStart w:id="87"/>
      <w:r w:rsidRPr="00991364">
        <w:rPr>
          <w:rFonts w:cstheme="minorHAnsi"/>
          <w:i/>
          <w:color w:val="303030"/>
          <w:sz w:val="20"/>
        </w:rPr>
        <w:t>XXXX</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 xml:space="preserve">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xml:space="preserve"> Fuente: </w:t>
      </w:r>
      <w:r w:rsidR="00F01109" w:rsidRPr="00991364">
        <w:rPr>
          <w:rFonts w:cstheme="minorHAnsi"/>
          <w:i/>
          <w:color w:val="303030"/>
          <w:sz w:val="20"/>
          <w:szCs w:val="18"/>
        </w:rPr>
        <w:t xml:space="preserve">Tomado y modificado de </w:t>
      </w:r>
      <w:r w:rsidR="00A7569A" w:rsidRPr="00991364">
        <w:rPr>
          <w:rFonts w:cstheme="minorHAnsi"/>
          <w:i/>
          <w:color w:val="303030"/>
          <w:sz w:val="20"/>
          <w:szCs w:val="18"/>
        </w:rPr>
        <w:t xml:space="preserve">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xml:space="preserve"> Pro</w:t>
      </w:r>
      <w:r w:rsidRPr="00991364">
        <w:rPr>
          <w:rFonts w:cstheme="minorHAnsi"/>
          <w:i/>
          <w:color w:val="303030"/>
          <w:sz w:val="20"/>
          <w:szCs w:val="18"/>
        </w:rPr>
        <w:t xml:space="preserve">, </w:t>
      </w:r>
      <w:commentRangeStart w:id="94"/>
      <w:r w:rsidR="00103E3D" w:rsidRPr="00991364">
        <w:rPr>
          <w:rFonts w:cstheme="minorHAnsi"/>
          <w:i/>
          <w:color w:val="303030"/>
          <w:sz w:val="20"/>
          <w:szCs w:val="18"/>
        </w:rPr>
        <w:t>XXXX</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 xml:space="preserve">A </w:t>
      </w:r>
      <w:r w:rsidR="008B3920" w:rsidRPr="00CC673A">
        <w:rPr>
          <w:rFonts w:cstheme="minorHAnsi"/>
          <w:color w:val="303030"/>
          <w:szCs w:val="22"/>
        </w:rPr>
        <w:t>continuación,</w:t>
      </w:r>
      <w:r w:rsidRPr="00CC673A">
        <w:rPr>
          <w:rFonts w:cstheme="minorHAnsi"/>
          <w:color w:val="303030"/>
          <w:szCs w:val="22"/>
        </w:rPr>
        <w:t xml:space="preserve">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 xml:space="preserve">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xml:space="preserve"> – </w:t>
      </w:r>
      <w:r w:rsidR="00004929" w:rsidRPr="00004929">
        <w:rPr>
          <w:rFonts w:cs="Cambria"/>
          <w:b/>
          <w:bCs/>
          <w:color w:val="303030"/>
          <w:sz w:val="20"/>
          <w:highlight w:val="cyan"/>
          <w:lang w:val="es-MX" w:eastAsia="es-MX"/>
        </w:rPr>
        <w:t>{3_ficha_tecnica_1}</w:t>
      </w:r>
      <w:r w:rsidR="00AF57B0" w:rsidRPr="00004929">
        <w:rPr>
          <w:rFonts w:cs="Cambria"/>
          <w:b/>
          <w:bCs/>
          <w:color w:val="303030"/>
          <w:sz w:val="20"/>
          <w:highlight w:val="cyan"/>
          <w:lang w:val="es-MX" w:eastAsia="es-MX"/>
        </w:rPr>
      </w:r>
      <w:bookmarkEnd w:id="95"/>
      <w:bookmarkEnd w:id="96"/>
      <w:r w:rsidRPr="00991364">
        <w:rPr>
          <w:rFonts w:cs="Cambria"/>
          <w:b/>
          <w:bCs/>
          <w:color w:val="303030"/>
          <w:sz w:val="20"/>
          <w:lang w:val="es-MX" w:eastAsia="es-MX"/>
        </w:rPr>
        <w:t xml:space="preserve">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shd w:val="clear" w:color="auto" w:fill="004CAB"/>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highlight w:val="cyan"/>
                <w:lang w:val="es-CO"/>
              </w:rPr>
              <w:t>{var_27}</w:t>
            </w:r>
            <w:r w:rsidR="00930DE3" w:rsidRPr="00930DE3">
              <w:rPr>
                <w:rFonts w:cs="Calibri"/>
                <w:b/>
                <w:bCs/>
                <w:color w:val="FFFFFF" w:themeColor="background1"/>
                <w:sz w:val="20"/>
                <w:highlight w:val="cyan"/>
                <w:lang w:val="es-CO"/>
              </w:rPr>
            </w:r>
            <w:r w:rsidRPr="00930DE3">
              <w:rPr>
                <w:rFonts w:cs="Calibri"/>
                <w:b/>
                <w:bCs/>
                <w:color w:val="FFFFFF" w:themeColor="background1"/>
                <w:sz w:val="20"/>
                <w:highlight w:val="cyan"/>
                <w:lang w:val="es-CO"/>
              </w:rPr>
            </w:r>
            <w:r w:rsidR="00930DE3" w:rsidRPr="00930DE3">
              <w:rPr>
                <w:rFonts w:cs="Calibri"/>
                <w:b/>
                <w:bCs/>
                <w:color w:val="FFFFFF" w:themeColor="background1"/>
                <w:sz w:val="20"/>
                <w:highlight w:val="cyan"/>
                <w:lang w:val="es-CO"/>
              </w:rPr>
            </w:r>
            <w:r w:rsidR="00930DE3">
              <w:rPr>
                <w:rFonts w:cs="Calibri"/>
                <w:b/>
                <w:bCs/>
                <w:color w:val="FFFFFF" w:themeColor="background1"/>
                <w:sz w:val="20"/>
                <w:lang w:val="es-CO"/>
              </w:rPr>
              <w:t xml:space="preserve"> </w:t>
            </w:r>
          </w:p>
        </w:tc>
      </w:tr>
      <w:tr w:rsidR="00004929" w:rsidRPr="00004929" w14:paraId="14642623" w14:textId="77777777" w:rsidTr="00004929">
        <w:trPr>
          <w:trHeight w:val="20"/>
          <w:jc w:val="center"/>
        </w:trPr>
        <w:tc>
          <w:tcPr>
            <w:tcW w:w="2646" w:type="pct"/>
            <w:gridSpan w:val="2"/>
            <w:shd w:val="clear" w:color="auto" w:fill="004CAB"/>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shd w:val="clear" w:color="auto" w:fill="004CAB"/>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shd w:val="clear" w:color="auto" w:fill="004CAB"/>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shd w:val="clear" w:color="auto" w:fill="auto"/>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xml:space="preserve"> </w:t>
            </w:r>
            <w:r w:rsidR="00F44EA9" w:rsidRPr="00AC10C8">
              <w:rPr>
                <w:rFonts w:cs="Calibri"/>
                <w:color w:val="303030"/>
                <w:sz w:val="20"/>
                <w:highlight w:val="cyan"/>
                <w:lang w:eastAsia="es-CO"/>
              </w:rPr>
              <w:t>{var_24}</w:t>
            </w:r>
          </w:p>
        </w:tc>
        <w:tc>
          <w:tcPr>
            <w:tcW w:w="2354" w:type="pct"/>
            <w:vMerge w:val="restart"/>
            <w:shd w:val="clear" w:color="auto" w:fill="auto"/>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shd w:val="clear" w:color="auto" w:fill="004CAB"/>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shd w:val="clear" w:color="auto" w:fill="auto"/>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 xml:space="preserve">E: </w:t>
            </w:r>
            <w:r w:rsidR="00F44EA9" w:rsidRPr="00AC10C8">
              <w:rPr>
                <w:rFonts w:cs="Calibri"/>
                <w:color w:val="303030"/>
                <w:sz w:val="20"/>
                <w:highlight w:val="cyan"/>
                <w:lang w:eastAsia="es-CO"/>
              </w:rPr>
              <w:t>{var_24}</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shd w:val="clear" w:color="auto" w:fill="004CAB"/>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 xml:space="preserve">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shd w:val="clear" w:color="auto" w:fill="004CAB"/>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shd w:val="clear" w:color="auto" w:fill="auto"/>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xml:space="preserve">: </w:t>
            </w:r>
          </w:p>
        </w:tc>
        <w:tc>
          <w:tcPr>
            <w:tcW w:w="1365" w:type="pct"/>
            <w:shd w:val="clear" w:color="auto" w:fill="auto"/>
            <w:vAlign w:val="center"/>
          </w:tcPr>
          <w:p w14:paraId="67658BCD" w14:textId="43E906E0" w:rsidR="00004929" w:rsidRPr="00930DE3" w:rsidRDefault="00930DE3" w:rsidP="00004929">
            <w:pPr>
              <w:spacing w:line="240" w:lineRule="auto"/>
              <w:jc w:val="center"/>
              <w:rPr>
                <w:rFonts w:cs="Calibri"/>
                <w:color w:val="303030"/>
                <w:sz w:val="20"/>
                <w:highlight w:val="cyan"/>
                <w:lang w:val="es-CO"/>
              </w:rPr>
            </w:pPr>
            <w:r w:rsidRPr="00930DE3">
              <w:rPr>
                <w:rFonts w:cs="Calibri"/>
                <w:color w:val="303030"/>
                <w:sz w:val="20"/>
                <w:highlight w:val="cyan"/>
                <w:lang w:val="es-CO"/>
              </w:rPr>
              <w:t>{var_22}</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shd w:val="clear" w:color="auto" w:fill="auto"/>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shd w:val="clear" w:color="auto" w:fill="auto"/>
            <w:vAlign w:val="center"/>
          </w:tcPr>
          <w:p w14:paraId="5CE9909D" w14:textId="32D334B1" w:rsidR="00004929" w:rsidRPr="00930DE3" w:rsidRDefault="00930DE3" w:rsidP="00004929">
            <w:pPr>
              <w:spacing w:line="240" w:lineRule="auto"/>
              <w:jc w:val="center"/>
              <w:rPr>
                <w:rFonts w:cs="Calibri"/>
                <w:color w:val="303030"/>
                <w:sz w:val="20"/>
                <w:highlight w:val="cyan"/>
                <w:lang w:val="es-CO"/>
              </w:rPr>
            </w:pPr>
            <w:r w:rsidRPr="00930DE3">
              <w:rPr>
                <w:rFonts w:cs="Calibri"/>
                <w:color w:val="303030"/>
                <w:sz w:val="20"/>
                <w:highlight w:val="cyan"/>
                <w:lang w:val="es-CO"/>
              </w:rPr>
              <w:t>{var_22}</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shd w:val="clear" w:color="auto" w:fill="004CAB"/>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 xml:space="preserve">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shd w:val="clear" w:color="auto" w:fill="auto"/>
            <w:vAlign w:val="center"/>
          </w:tcPr>
          <w:p w14:paraId="2596A178" w14:textId="6B99299D" w:rsidR="00004929" w:rsidRPr="00930DE3" w:rsidRDefault="00930DE3" w:rsidP="00004929">
            <w:pPr>
              <w:spacing w:line="240" w:lineRule="auto"/>
              <w:jc w:val="center"/>
              <w:rPr>
                <w:rFonts w:cs="Calibri"/>
                <w:color w:val="303030"/>
                <w:sz w:val="20"/>
                <w:highlight w:val="cyan"/>
                <w:lang w:val="es-CO"/>
              </w:rPr>
            </w:pPr>
            <w:r w:rsidRPr="00930DE3">
              <w:rPr>
                <w:rFonts w:cs="Calibri"/>
                <w:color w:val="303030"/>
                <w:sz w:val="20"/>
                <w:highlight w:val="cyan"/>
                <w:lang w:val="es-CO"/>
              </w:rPr>
              <w:t>{var_22}</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shd w:val="clear" w:color="auto" w:fill="004CAB"/>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shd w:val="clear" w:color="auto" w:fill="auto"/>
            <w:vAlign w:val="center"/>
          </w:tcPr>
          <w:p w14:paraId="5977ABF8" w14:textId="6DDE5887" w:rsidR="00004929" w:rsidRPr="00930DE3" w:rsidRDefault="00930DE3" w:rsidP="00004929">
            <w:pPr>
              <w:spacing w:line="240" w:lineRule="auto"/>
              <w:jc w:val="center"/>
              <w:rPr>
                <w:rFonts w:cs="Calibri"/>
                <w:color w:val="303030"/>
                <w:sz w:val="20"/>
                <w:highlight w:val="cyan"/>
                <w:lang w:val="es-CO"/>
              </w:rPr>
            </w:pPr>
            <w:r w:rsidRPr="00930DE3">
              <w:rPr>
                <w:rFonts w:cs="Calibri"/>
                <w:color w:val="303030"/>
                <w:sz w:val="20"/>
                <w:highlight w:val="cyan"/>
                <w:lang w:val="es-CO"/>
              </w:rPr>
              <w:t>{var_22}</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shd w:val="clear" w:color="auto" w:fill="004CAB"/>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shd w:val="clear" w:color="auto" w:fill="auto"/>
            <w:vAlign w:val="center"/>
          </w:tcPr>
          <w:p w14:paraId="0408FA9F" w14:textId="05F733D9" w:rsidR="00004929" w:rsidRPr="00930DE3" w:rsidRDefault="00930DE3" w:rsidP="00004929">
            <w:pPr>
              <w:spacing w:line="240" w:lineRule="auto"/>
              <w:jc w:val="center"/>
              <w:rPr>
                <w:rFonts w:cs="Calibri"/>
                <w:color w:val="303030"/>
                <w:sz w:val="20"/>
                <w:highlight w:val="cyan"/>
                <w:lang w:val="es-CO"/>
              </w:rPr>
            </w:pPr>
            <w:r w:rsidRPr="00930DE3">
              <w:rPr>
                <w:rFonts w:cs="Calibri"/>
                <w:color w:val="303030"/>
                <w:sz w:val="20"/>
                <w:highlight w:val="cyan"/>
                <w:lang w:val="es-CO"/>
              </w:rPr>
              <w:t>{var_22}</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highlight w:val="cyan"/>
                <w:lang w:val="es-CO"/>
              </w:rPr>
              <w:t>{var_28}</w:t>
            </w:r>
            <w:r w:rsidRPr="00930DE3">
              <w:rPr>
                <w:rFonts w:cs="Calibri"/>
                <w:b/>
                <w:bCs/>
                <w:color w:val="303030"/>
                <w:sz w:val="20"/>
                <w:highlight w:val="cyan"/>
                <w:lang w:val="es-CO"/>
              </w:rPr>
            </w:r>
            <w:r w:rsidRPr="00930DE3">
              <w:rPr>
                <w:rFonts w:cs="Calibri"/>
                <w:b/>
                <w:bCs/>
                <w:color w:val="303030"/>
                <w:sz w:val="20"/>
                <w:highlight w:val="cyan"/>
                <w:lang w:val="es-CO"/>
              </w:rPr>
            </w:r>
            <w:r w:rsidRPr="00930DE3">
              <w:rPr>
                <w:rFonts w:cs="Calibri"/>
                <w:b/>
                <w:bCs/>
                <w:color w:val="303030"/>
                <w:sz w:val="20"/>
                <w:highlight w:val="cyan"/>
                <w:lang w:val="es-CO"/>
              </w:rPr>
            </w:r>
            <w:r w:rsidR="00D05704">
              <w:rPr>
                <w:rFonts w:cs="Calibri"/>
                <w:b/>
                <w:bCs/>
                <w:noProof/>
                <w:color w:val="303030"/>
                <w:sz w:val="20"/>
                <w:highlight w:val="cyan"/>
                <w:lang w:val="es-CO"/>
              </w:rPr>
            </w:r>
            <w:r w:rsidRPr="00930DE3">
              <w:rPr>
                <w:rFonts w:cs="Calibri"/>
                <w:b/>
                <w:bCs/>
                <w:color w:val="303030"/>
                <w:sz w:val="20"/>
                <w:highlight w:val="cyan"/>
                <w:lang w:val="es-CO"/>
              </w:rPr>
            </w:r>
            <w:r w:rsidRPr="00930DE3">
              <w:rPr>
                <w:rFonts w:cs="Calibri"/>
                <w:b/>
                <w:bCs/>
                <w:color w:val="303030"/>
                <w:sz w:val="20"/>
                <w:highlight w:val="cyan"/>
                <w:lang w:val="es-CO"/>
              </w:rPr>
            </w:r>
            <w:r w:rsidRPr="00930DE3">
              <w:rPr>
                <w:rFonts w:cs="Calibri"/>
                <w:color w:val="303030"/>
                <w:sz w:val="20"/>
                <w:highlight w:val="cyan"/>
                <w:lang w:val="es-CO"/>
              </w:rPr>
            </w:r>
            <w:bookmarkEnd w:id="104"/>
            <w:bookmarkEnd w:id="105"/>
            <w:r w:rsidRPr="00930DE3">
              <w:rPr>
                <w:rFonts w:cs="Calibri"/>
                <w:color w:val="303030"/>
                <w:sz w:val="20"/>
                <w:highlight w:val="cyan"/>
                <w:lang w:val="es-CO"/>
              </w:rPr>
            </w:r>
            <w:bookmarkEnd w:id="106"/>
            <w:r w:rsidRPr="00004929">
              <w:rPr>
                <w:rFonts w:cs="Calibri"/>
                <w:color w:val="303030"/>
                <w:sz w:val="20"/>
                <w:lang w:val="es-CO"/>
              </w:rPr>
              <w:t xml:space="preserve"> </w:t>
            </w:r>
          </w:p>
        </w:tc>
      </w:tr>
      <w:tr w:rsidR="00004929" w:rsidRPr="00004929" w14:paraId="4B7B37B5" w14:textId="77777777" w:rsidTr="00004929">
        <w:trPr>
          <w:trHeight w:val="20"/>
          <w:jc w:val="center"/>
        </w:trPr>
        <w:tc>
          <w:tcPr>
            <w:tcW w:w="5000" w:type="pct"/>
            <w:gridSpan w:val="3"/>
            <w:shd w:val="clear" w:color="auto" w:fill="004CAB"/>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shd w:val="clear" w:color="auto" w:fill="auto"/>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highlight w:val="cyan"/>
                <w:lang w:val="es-CO"/>
              </w:rPr>
              <w:t>{var_31}</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 xml:space="preserve">Fuente: SERAMBIENTE S.A.S., </w:t>
      </w:r>
      <w:commentRangeStart w:id="107"/>
      <w:r w:rsidRPr="00991364">
        <w:rPr>
          <w:rFonts w:cstheme="minorHAnsi"/>
          <w:i/>
          <w:color w:val="303030"/>
          <w:sz w:val="20"/>
        </w:rPr>
        <w:t>XXXX</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highlight w:val="yellow"/>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 xml:space="preserve">La </w:t>
      </w:r>
      <w:r>
        <w:rPr>
          <w:b w:val="0"/>
          <w:bCs w:val="0"/>
          <w:color w:val="303030"/>
        </w:rPr>
        <w:fldChar w:fldCharType="begin"/>
      </w:r>
      <w:r>
        <w:rPr>
          <w:b w:val="0"/>
          <w:bCs w:val="0"/>
          <w:color w:val="303030"/>
        </w:rPr>
        <w:instrText xml:space="preserve"> REF _Ref144391414 \h </w:instrText>
      </w:r>
      <w:r>
        <w:rPr>
          <w:b w:val="0"/>
          <w:bCs w:val="0"/>
          <w:color w:val="303030"/>
        </w:rPr>
      </w:r>
      <w:r>
        <w:rPr>
          <w:b w:val="0"/>
          <w:bCs w:val="0"/>
          <w:color w:val="303030"/>
        </w:rPr>
        <w:fldChar w:fldCharType="separate"/>
      </w:r>
      <w:r w:rsidR="00D05704" w:rsidRPr="00CA4280">
        <w:rPr>
          <w:color w:val="303030"/>
          <w:sz w:val="20"/>
        </w:rPr>
        <w:t xml:space="preserve">Tabla </w:t>
      </w:r>
      <w:r w:rsidR="00D05704">
        <w:rPr>
          <w:noProof/>
          <w:color w:val="303030"/>
          <w:sz w:val="20"/>
        </w:rPr>
        <w:t>4</w:t>
      </w:r>
      <w:r>
        <w:rPr>
          <w:b w:val="0"/>
          <w:bCs w:val="0"/>
          <w:color w:val="303030"/>
        </w:rPr>
        <w:fldChar w:fldCharType="end"/>
      </w:r>
      <w:r>
        <w:rPr>
          <w:b w:val="0"/>
          <w:bCs w:val="0"/>
          <w:color w:val="303030"/>
        </w:rPr>
        <w:t xml:space="preserve"> </w:t>
      </w:r>
      <w:r w:rsidRPr="00CA4280">
        <w:rPr>
          <w:b w:val="0"/>
          <w:bCs w:val="0"/>
          <w:color w:val="303030"/>
        </w:rPr>
        <w:t xml:space="preserve">contiene los números de identificación asignados por el laboratorio de SERAMBIENTE S.A.S., y los contaminantes evaluados. </w:t>
      </w:r>
      <w:commentRangeStart w:id="121"/>
      <w:r w:rsidRPr="00CA4280">
        <w:rPr>
          <w:b w:val="0"/>
          <w:bCs w:val="0"/>
          <w:color w:val="303030"/>
          <w:highlight w:val="cyan"/>
        </w:rPr>
        <w:t>{tabla_4_contiene_los_numeros_de_identificacion_asi_1}</w:t>
      </w:r>
      <w:r w:rsidRPr="00866C92">
        <w:rPr>
          <w:b w:val="0"/>
          <w:bCs w:val="0"/>
          <w:color w:val="303030"/>
          <w:highlight w:val="cyan"/>
          <w:vertAlign w:val="subscript"/>
        </w:rPr>
      </w:r>
      <w:r w:rsidRPr="00CA4280">
        <w:rPr>
          <w:b w:val="0"/>
          <w:bCs w:val="0"/>
          <w:color w:val="303030"/>
          <w:highlight w:val="cyan"/>
        </w:rPr>
      </w:r>
      <w:r w:rsidRPr="00866C92">
        <w:rPr>
          <w:b w:val="0"/>
          <w:bCs w:val="0"/>
          <w:color w:val="303030"/>
          <w:highlight w:val="cyan"/>
          <w:vertAlign w:val="subscript"/>
        </w:rPr>
      </w:r>
      <w:r w:rsidRPr="00CA4280">
        <w:rPr>
          <w:b w:val="0"/>
          <w:bCs w:val="0"/>
          <w:color w:val="303030"/>
          <w:highlight w:val="cyan"/>
        </w:rPr>
      </w:r>
      <w:r w:rsidRPr="00866C92">
        <w:rPr>
          <w:b w:val="0"/>
          <w:bCs w:val="0"/>
          <w:color w:val="303030"/>
          <w:highlight w:val="cyan"/>
          <w:vertAlign w:val="subscript"/>
        </w:rPr>
      </w:r>
      <w:r w:rsidRPr="00CA4280">
        <w:rPr>
          <w:b w:val="0"/>
          <w:bCs w:val="0"/>
          <w:color w:val="303030"/>
          <w:highlight w:val="cyan"/>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 xml:space="preserve">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Fecha de 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shd w:val="clear" w:color="auto" w:fill="auto"/>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shd w:val="clear" w:color="000000" w:fill="004CAB"/>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shd w:val="clear" w:color="000000" w:fill="004CAB"/>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shd w:val="clear" w:color="000000" w:fill="004CAB"/>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shd w:val="clear" w:color="000000" w:fill="004CAB"/>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shd w:val="clear" w:color="000000" w:fill="004CAB"/>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shd w:val="clear" w:color="000000" w:fill="004CAB"/>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shd w:val="clear" w:color="000000" w:fill="004CAB"/>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shd w:val="clear" w:color="auto" w:fill="auto"/>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{var_51}</w:t>
            </w:r>
          </w:p>
        </w:tc>
        <w:tc>
          <w:tcPr>
            <w:tcW w:w="706" w:type="pct"/>
            <w:tcBorders>
              <w:top w:val="nil"/>
              <w:left w:val="nil"/>
              <w:bottom w:val="single" w:sz="4" w:space="0" w:color="808080"/>
              <w:right w:val="single" w:sz="4" w:space="0" w:color="808080"/>
            </w:tcBorders>
            <w:shd w:val="clear" w:color="auto" w:fill="auto"/>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{var_51}</w:t>
            </w:r>
          </w:p>
        </w:tc>
        <w:tc>
          <w:tcPr>
            <w:tcW w:w="704" w:type="pct"/>
            <w:tcBorders>
              <w:top w:val="nil"/>
              <w:left w:val="nil"/>
              <w:bottom w:val="single" w:sz="4" w:space="0" w:color="808080"/>
              <w:right w:val="single" w:sz="4" w:space="0" w:color="808080"/>
            </w:tcBorders>
            <w:shd w:val="clear" w:color="auto" w:fill="auto"/>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{var_51}</w:t>
            </w:r>
          </w:p>
        </w:tc>
        <w:tc>
          <w:tcPr>
            <w:tcW w:w="703" w:type="pct"/>
            <w:tcBorders>
              <w:top w:val="nil"/>
              <w:left w:val="nil"/>
              <w:bottom w:val="single" w:sz="4" w:space="0" w:color="808080"/>
              <w:right w:val="single" w:sz="4" w:space="0" w:color="808080"/>
            </w:tcBorders>
            <w:shd w:val="clear" w:color="auto" w:fill="auto"/>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shd w:val="clear" w:color="auto" w:fill="auto"/>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shd w:val="clear" w:color="auto" w:fill="auto"/>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shd w:val="clear" w:color="auto" w:fill="auto"/>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shd w:val="clear" w:color="auto" w:fill="auto"/>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highlight w:val="cyan"/>
                <w:lang w:val="es-CO" w:eastAsia="es-CO"/>
              </w:rPr>
              <w:t>{var_34}</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 xml:space="preserve">Fuente: SERAMBIENTE S.A.S., </w:t>
      </w:r>
      <w:commentRangeStart w:id="126"/>
      <w:r w:rsidRPr="00CA4280">
        <w:rPr>
          <w:rFonts w:cstheme="minorHAnsi"/>
          <w:i/>
          <w:color w:val="303030"/>
          <w:sz w:val="20"/>
        </w:rPr>
        <w:t>XXXX</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xml:space="preserve"> </w:t>
      </w:r>
      <w:r w:rsidR="00CA5275" w:rsidRPr="00CA5275">
        <w:rPr>
          <w:szCs w:val="22"/>
        </w:rPr>
        <w:t xml:space="preserve">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xml:space="preserve">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highlight w:val="yellow"/>
        </w:rPr>
      </w:pPr>
      <w:bookmarkStart w:id="127" w:name="_Toc15130488"/>
      <w:bookmarkStart w:id="128" w:name="_Toc99806062"/>
      <w:bookmarkStart w:id="129" w:name="_Toc197071476"/>
      <w:bookmarkStart w:id="130" w:name="_Toc209264489"/>
      <w:r w:rsidRPr="00423763">
        <w:rPr>
          <w:b/>
          <w:color w:val="303030"/>
          <w:sz w:val="20"/>
        </w:rPr>
        <w:t xml:space="preserve">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xml:space="preserve"> </w:t>
      </w:r>
      <w:r w:rsidRPr="00423763">
        <w:rPr>
          <w:rFonts w:cs="Cambria"/>
          <w:b/>
          <w:bCs/>
          <w:color w:val="303030"/>
          <w:sz w:val="20"/>
          <w:lang w:val="es-MX" w:eastAsia="es-MX"/>
        </w:rPr>
        <w:t xml:space="preserve">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shd w:val="clear" w:color="auto" w:fill="004CAB"/>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shd w:val="clear" w:color="auto" w:fill="004CAB"/>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 xml:space="preserve">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shd w:val="clear" w:color="auto" w:fill="004CAB"/>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shd w:val="clear" w:color="auto" w:fill="004CAB"/>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SERAMBIENTE S.A.S., XXXX.</w:t>
      </w:r>
      <w:bookmarkStart w:id="132" w:name="_Toc15130489"/>
    </w:p>
    <w:p w14:paraId="46BCCC0F" w14:textId="35E81EAA" w:rsidR="00DF1834" w:rsidRPr="00423763" w:rsidRDefault="00DF1834" w:rsidP="007F5F15">
      <w:pPr>
        <w:spacing w:line="240" w:lineRule="auto"/>
        <w:jc w:val="center"/>
        <w:rPr>
          <w:b/>
          <w:color w:val="303030"/>
          <w:sz w:val="20"/>
          <w:highlight w:val="yellow"/>
        </w:rPr>
      </w:pPr>
      <w:bookmarkStart w:id="133" w:name="_Toc99806063"/>
      <w:bookmarkStart w:id="134" w:name="_Toc197071477"/>
      <w:bookmarkStart w:id="135" w:name="_Toc209264490"/>
      <w:r w:rsidRPr="00423763">
        <w:rPr>
          <w:b/>
          <w:color w:val="303030"/>
          <w:sz w:val="20"/>
        </w:rPr>
        <w:t xml:space="preserve">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xml:space="preserve"> </w:t>
      </w:r>
      <w:r w:rsidRPr="00423763">
        <w:rPr>
          <w:rFonts w:cs="Cambria"/>
          <w:b/>
          <w:bCs/>
          <w:color w:val="303030"/>
          <w:sz w:val="20"/>
          <w:lang w:val="es-MX" w:eastAsia="es-MX"/>
        </w:rPr>
        <w:t xml:space="preserve">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shd w:val="clear" w:color="auto" w:fill="004CAB"/>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 xml:space="preserve">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xml:space="preserve">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shd w:val="clear" w:color="auto" w:fill="004CAB"/>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shd w:val="clear" w:color="auto" w:fill="004CAB"/>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shd w:val="clear" w:color="auto" w:fill="004CAB"/>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SERAMBIENTE S.A.S., XXXX.</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highlight w:val="yellow"/>
        </w:rPr>
      </w:pPr>
      <w:bookmarkStart w:id="138" w:name="_Toc197071478"/>
      <w:bookmarkStart w:id="139" w:name="_Toc209264491"/>
      <w:r w:rsidRPr="00423763">
        <w:rPr>
          <w:b/>
          <w:color w:val="303030"/>
          <w:sz w:val="20"/>
        </w:rPr>
        <w:t xml:space="preserve">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xml:space="preserve">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shd w:val="clear" w:color="auto" w:fill="004CAB"/>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xml:space="preserve">). Se </w:t>
            </w:r>
            <w:r w:rsidRPr="00423763">
              <w:rPr>
                <w:sz w:val="20"/>
              </w:rPr>
              <w:t xml:space="preserve">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shd w:val="clear" w:color="auto" w:fill="004CAB"/>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shd w:val="clear" w:color="auto" w:fill="004CAB"/>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shd w:val="clear" w:color="auto" w:fill="004CAB"/>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SERAMBIENTE S.A.S., XXXX.</w:t>
      </w:r>
    </w:p>
    <w:p w14:paraId="6652426D" w14:textId="35E03CBA" w:rsidR="00045B9A" w:rsidRPr="00423763" w:rsidRDefault="00DF1834" w:rsidP="007F5F15">
      <w:pPr>
        <w:spacing w:line="240" w:lineRule="auto"/>
        <w:jc w:val="center"/>
        <w:rPr>
          <w:b/>
          <w:color w:val="303030"/>
          <w:sz w:val="20"/>
          <w:highlight w:val="yellow"/>
        </w:rPr>
      </w:pPr>
      <w:bookmarkStart w:id="141" w:name="_Toc99806065"/>
      <w:bookmarkStart w:id="142" w:name="_Toc197071479"/>
      <w:bookmarkStart w:id="143" w:name="_Toc209264492"/>
      <w:r w:rsidRPr="00423763">
        <w:rPr>
          <w:b/>
          <w:color w:val="303030"/>
          <w:sz w:val="20"/>
        </w:rPr>
        <w:t xml:space="preserve">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xml:space="preserve">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shd w:val="clear" w:color="auto" w:fill="004CAB"/>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 xml:space="preserve">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xml:space="preserve">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shd w:val="clear" w:color="auto" w:fill="004CAB"/>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xml:space="preserve"> en la atmosfera superior, incendios y animales acuáticos y terrestres, entre otras.</w:t>
            </w:r>
          </w:p>
        </w:tc>
      </w:tr>
      <w:tr w:rsidR="00CC673A" w:rsidRPr="00423763" w14:paraId="548DA20C" w14:textId="77777777" w:rsidTr="00A2523D">
        <w:trPr>
          <w:trHeight w:val="64"/>
          <w:jc w:val="center"/>
        </w:trPr>
        <w:tc>
          <w:tcPr>
            <w:tcW w:w="592" w:type="pct"/>
            <w:shd w:val="clear" w:color="auto" w:fill="004CAB"/>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 xml:space="preserve">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xml:space="preserve">),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xml:space="preserve">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shd w:val="clear" w:color="auto" w:fill="004CAB"/>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SERAMBIENTE S.A.S., XXXX.</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 xml:space="preserve">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shd w:val="clear" w:color="auto" w:fill="004CAB"/>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shd w:val="clear" w:color="auto" w:fill="004CAB"/>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shd w:val="clear" w:color="auto" w:fill="004CAB"/>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shd w:val="clear" w:color="auto" w:fill="004CAB"/>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SERAMBIENTE S.A.S., XXXX.</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 xml:space="preserve">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 xml:space="preserve">En el </w:t>
      </w:r>
      <w:r w:rsidRPr="00EA2F96">
        <w:rPr>
          <w:rFonts w:cstheme="minorHAnsi"/>
          <w:color w:val="303030"/>
          <w:szCs w:val="22"/>
          <w:lang w:val="es-CO"/>
        </w:rPr>
        <w:t xml:space="preserve">área de estudio </w:t>
      </w:r>
      <w:r w:rsidRPr="00EA2F96">
        <w:rPr>
          <w:rFonts w:cs="Calibri"/>
          <w:color w:val="303030"/>
          <w:szCs w:val="22"/>
          <w:lang w:val="es-CO"/>
        </w:rPr>
        <w:t xml:space="preserve">del </w:t>
      </w:r>
      <w:r w:rsidRPr="005415E5">
        <w:rPr>
          <w:rFonts w:cs="Calibri"/>
          <w:color w:val="303030"/>
          <w:szCs w:val="22"/>
          <w:highlight w:val="cyan"/>
        </w:rPr>
        <w:t>{en_el_area_de_estudio_del_1}</w:t>
      </w:r>
      <w:r w:rsidRPr="005415E5">
        <w:rPr>
          <w:rFonts w:cstheme="minorHAnsi"/>
          <w:color w:val="303030"/>
          <w:szCs w:val="22"/>
          <w:highlight w:val="cyan"/>
          <w:lang w:val="es-CO"/>
        </w:rPr>
      </w:r>
      <w:r w:rsidRPr="00EA2F96">
        <w:rPr>
          <w:rFonts w:cs="Calibri"/>
          <w:color w:val="303030"/>
          <w:szCs w:val="22"/>
        </w:rPr>
        <w:t xml:space="preserve">;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xml:space="preserve">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highlight w:val="cyan"/>
        </w:rPr>
      </w:pPr>
      <w:r w:rsidRPr="00C746CD">
        <w:rPr>
          <w:b/>
          <w:color w:val="303030"/>
          <w:szCs w:val="22"/>
          <w:highlight w:val="cyan"/>
        </w:rPr>
        <w:t>{var_5}</w:t>
      </w:r>
      <w:r w:rsidRPr="00C746CD">
        <w:rPr>
          <w:color w:val="303030"/>
          <w:szCs w:val="22"/>
          <w:highlight w:val="cyan"/>
        </w:rPr>
      </w:r>
      <w:commentRangeStart w:id="148"/>
      <w:r w:rsidRPr="00C746CD">
        <w:rPr>
          <w:color w:val="303030"/>
          <w:szCs w:val="22"/>
          <w:highlight w:val="cyan"/>
        </w:rPr>
      </w:r>
      <w:commentRangeEnd w:id="148"/>
      <w:r w:rsidR="00C746CD">
        <w:rPr>
          <w:rStyle w:val="Refdecomentario"/>
        </w:rPr>
        <w:commentReference w:id="148"/>
      </w:r>
      <w:r w:rsidRPr="00C746CD">
        <w:rPr>
          <w:color w:val="303030"/>
          <w:szCs w:val="22"/>
          <w:highlight w:val="cyan"/>
        </w:rPr>
        <w:t>{var_6}</w:t>
      </w:r>
      <w:r w:rsidRPr="00C746CD">
        <w:rPr>
          <w:color w:val="303030"/>
          <w:szCs w:val="22"/>
          <w:highlight w:val="cyan"/>
          <w:vertAlign w:val="subscript"/>
        </w:rPr>
      </w:r>
      <w:r w:rsidRPr="00C746CD">
        <w:rPr>
          <w:color w:val="303030"/>
          <w:szCs w:val="22"/>
          <w:highlight w:val="cyan"/>
        </w:rPr>
      </w:r>
      <w:r w:rsidRPr="00C746CD">
        <w:rPr>
          <w:color w:val="303030"/>
          <w:szCs w:val="22"/>
          <w:highlight w:val="cyan"/>
          <w:vertAlign w:val="subscript"/>
        </w:rPr>
      </w:r>
      <w:r w:rsidRPr="00C746CD">
        <w:rPr>
          <w:color w:val="303030"/>
          <w:szCs w:val="22"/>
          <w:highlight w:val="cyan"/>
        </w:rPr>
      </w:r>
    </w:p>
    <w:p w14:paraId="7A8930A7" w14:textId="77777777" w:rsidR="00EA2F96" w:rsidRPr="00C746CD" w:rsidRDefault="00EA2F96" w:rsidP="00EA2F96">
      <w:pPr>
        <w:numPr>
          <w:ilvl w:val="0"/>
          <w:numId w:val="26"/>
        </w:numPr>
        <w:spacing w:after="240"/>
        <w:rPr>
          <w:color w:val="303030"/>
          <w:szCs w:val="22"/>
          <w:highlight w:val="cyan"/>
        </w:rPr>
      </w:pPr>
      <w:r w:rsidRPr="00C746CD">
        <w:rPr>
          <w:b/>
          <w:color w:val="303030"/>
          <w:szCs w:val="22"/>
          <w:highlight w:val="cyan"/>
        </w:rPr>
        <w:t>{var_7}</w:t>
      </w:r>
      <w:r w:rsidRPr="00C746CD">
        <w:rPr>
          <w:color w:val="303030"/>
          <w:szCs w:val="22"/>
          <w:highlight w:val="cyan"/>
        </w:rPr>
      </w:r>
      <w:r w:rsidRPr="00C746CD">
        <w:rPr>
          <w:color w:val="303030"/>
          <w:szCs w:val="22"/>
          <w:highlight w:val="cyan"/>
        </w:rPr>
      </w:r>
    </w:p>
    <w:p w14:paraId="7C1C6928" w14:textId="77777777" w:rsidR="00EA2F96" w:rsidRPr="00C746CD" w:rsidRDefault="00EA2F96" w:rsidP="00EA2F96">
      <w:pPr>
        <w:numPr>
          <w:ilvl w:val="0"/>
          <w:numId w:val="26"/>
        </w:numPr>
        <w:spacing w:after="200"/>
        <w:rPr>
          <w:color w:val="303030"/>
          <w:szCs w:val="22"/>
          <w:highlight w:val="cyan"/>
        </w:rPr>
      </w:pPr>
      <w:r w:rsidRPr="00C746CD">
        <w:rPr>
          <w:b/>
          <w:color w:val="303030"/>
          <w:szCs w:val="22"/>
          <w:highlight w:val="cyan"/>
        </w:rPr>
        <w:t>{var_8}</w:t>
      </w:r>
      <w:r w:rsidRPr="00C746CD">
        <w:rPr>
          <w:color w:val="303030"/>
          <w:szCs w:val="22"/>
          <w:highlight w:val="cyan"/>
        </w:rPr>
      </w:r>
    </w:p>
    <w:p w14:paraId="5C5847A0" w14:textId="38136979" w:rsidR="00D064F9" w:rsidRPr="00CC673A" w:rsidRDefault="005D2CB6" w:rsidP="00045B9A">
      <w:pPr>
        <w:rPr>
          <w:rFonts w:cstheme="minorHAnsi"/>
          <w:color w:val="303030"/>
        </w:rPr>
      </w:pPr>
      <w:r w:rsidRPr="00CC673A">
        <w:rPr>
          <w:rFonts w:cstheme="minorHAnsi"/>
          <w:color w:val="303030"/>
          <w:szCs w:val="22"/>
        </w:rPr>
        <w:t xml:space="preserve">En </w:t>
      </w:r>
      <w:r w:rsidR="00DB3E07" w:rsidRPr="00CC673A">
        <w:rPr>
          <w:rFonts w:cstheme="minorHAnsi"/>
          <w:color w:val="303030"/>
          <w:szCs w:val="22"/>
        </w:rPr>
        <w:t>la</w:t>
      </w:r>
      <w:r w:rsidR="00DB3E07" w:rsidRPr="00CC673A">
        <w:rPr>
          <w:rFonts w:cstheme="minorHAnsi"/>
          <w:b/>
          <w:bCs/>
          <w:color w:val="303030"/>
          <w:szCs w:val="22"/>
        </w:rPr>
        <w:t xml:space="preserve">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 xml:space="preserve">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xml:space="preserve"> s</w:t>
      </w:r>
      <w:r w:rsidRPr="00CC673A">
        <w:rPr>
          <w:rFonts w:cstheme="minorHAnsi"/>
          <w:color w:val="303030"/>
          <w:szCs w:val="22"/>
        </w:rPr>
        <w:t>e resumen</w:t>
      </w:r>
      <w:r w:rsidRPr="00CC673A">
        <w:rPr>
          <w:rFonts w:cstheme="minorHAnsi"/>
          <w:color w:val="303030"/>
        </w:rPr>
        <w:t xml:space="preserve">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 xml:space="preserve">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xml:space="preserve">.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shd w:val="clear" w:color="auto" w:fill="004CAB"/>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shd w:val="clear" w:color="auto" w:fill="004CAB"/>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shd w:val="clear" w:color="auto" w:fill="004CAB"/>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shd w:val="clear" w:color="auto" w:fill="004CAB"/>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shd w:val="clear" w:color="auto" w:fill="004CAB"/>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shd w:val="clear" w:color="auto" w:fill="004CAB"/>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 xml:space="preserve">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shd w:val="clear" w:color="auto" w:fill="auto"/>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shd w:val="clear" w:color="auto" w:fill="auto"/>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shd w:val="clear" w:color="auto" w:fill="auto"/>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shd w:val="clear" w:color="auto" w:fill="004CAB"/>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shd w:val="clear" w:color="auto" w:fill="auto"/>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shd w:val="clear" w:color="auto" w:fill="auto"/>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shd w:val="clear" w:color="auto" w:fill="auto"/>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shd w:val="clear" w:color="auto" w:fill="004CAB"/>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shd w:val="clear" w:color="auto" w:fill="auto"/>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shd w:val="clear" w:color="auto" w:fill="auto"/>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shd w:val="clear" w:color="auto" w:fill="auto"/>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shd w:val="clear" w:color="auto" w:fill="004CAB"/>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 xml:space="preserve">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shd w:val="clear" w:color="auto" w:fill="auto"/>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shd w:val="clear" w:color="auto" w:fill="auto"/>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shd w:val="clear" w:color="auto" w:fill="auto"/>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shd w:val="clear" w:color="auto" w:fill="004CAB"/>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 xml:space="preserve">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shd w:val="clear" w:color="auto" w:fill="auto"/>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shd w:val="clear" w:color="auto" w:fill="auto"/>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shd w:val="clear" w:color="auto" w:fill="auto"/>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shd w:val="clear" w:color="auto" w:fill="004CAB"/>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shd w:val="clear" w:color="auto" w:fill="auto"/>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shd w:val="clear" w:color="auto" w:fill="auto"/>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shd w:val="clear" w:color="auto" w:fill="auto"/>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SERAMBIENTE S.A.S., XXXX.</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 xml:space="preserve">Métodos </w:t>
      </w:r>
      <w:r w:rsidR="00BF5832" w:rsidRPr="00CC673A">
        <w:t>d</w:t>
      </w:r>
      <w:r w:rsidRPr="00CC673A">
        <w:t xml:space="preserve">e </w:t>
      </w:r>
      <w:r w:rsidR="00BF5832" w:rsidRPr="00CC673A">
        <w:t>m</w:t>
      </w:r>
      <w:r w:rsidRPr="00CC673A">
        <w:t xml:space="preserve">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 xml:space="preserve">Los muestreos se realizaron de acuerdo con los criterios de la Resolución 2254 de noviembre de 2017, y los procedimientos internos para el monitoreo de Calidad de Aire de SERAMBIENTE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 xml:space="preserve">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 xml:space="preserve">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xml:space="preserve">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 xml:space="preserve">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 xml:space="preserve">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xml:space="preserve">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 xml:space="preserve">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xml:space="preserve">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xml:space="preserve">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shd w:val="clear" w:color="auto" w:fill="004CAB"/>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shd w:val="clear" w:color="auto" w:fill="004CAB"/>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shd w:val="clear" w:color="auto" w:fill="004CAB"/>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shd w:val="clear" w:color="auto" w:fill="004CAB"/>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 xml:space="preserve">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 xml:space="preserve">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xml:space="preserve">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xml:space="preserve"> – Equipos automáticos.</w:t>
      </w:r>
      <w:bookmarkEnd w:id="182"/>
      <w:bookmarkEnd w:id="183"/>
      <w:bookmarkEnd w:id="184"/>
      <w:bookmarkEnd w:id="185"/>
      <w:r w:rsidRPr="007327D9">
        <w:rPr>
          <w:rFonts w:cstheme="minorHAnsi"/>
          <w:color w:val="303030"/>
          <w:sz w:val="20"/>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shd w:val="clear" w:color="auto" w:fill="004CAB"/>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shd w:val="clear" w:color="auto" w:fill="004CAB"/>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shd w:val="clear" w:color="auto" w:fill="004CAB"/>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shd w:val="clear" w:color="auto" w:fill="004CAB"/>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 xml:space="preserve">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w:t>
      </w:r>
      <w:r>
        <w:rPr>
          <w:rFonts w:cstheme="minorHAnsi"/>
          <w:color w:val="303030"/>
          <w:szCs w:val="22"/>
        </w:rPr>
        <w:t xml:space="preserve"> </w:t>
      </w:r>
      <w:r w:rsidRPr="007F5F15">
        <w:rPr>
          <w:rFonts w:cstheme="minorHAnsi"/>
          <w:color w:val="303030"/>
          <w:szCs w:val="22"/>
        </w:rPr>
        <w:t>Resolución 2254 de noviembre de 2017 del Ministerio de Ambiente y Desarrollo Sostenible (MADS).</w:t>
      </w:r>
      <w:r>
        <w:rPr>
          <w:rFonts w:cstheme="minorHAnsi"/>
          <w:color w:val="303030"/>
          <w:szCs w:val="22"/>
        </w:rPr>
        <w:t xml:space="preserve"> </w:t>
      </w:r>
      <w:r w:rsidRPr="0091426E">
        <w:rPr>
          <w:rFonts w:cstheme="minorHAnsi"/>
          <w:color w:val="303030"/>
          <w:szCs w:val="22"/>
          <w:highlight w:val="cyan"/>
        </w:rPr>
        <w:t>{las_normas_de_calidad_del_aire_para_todo_el_territ_1}</w:t>
      </w:r>
      <w:proofErr w:type="spellStart"/>
      <w:r w:rsidRPr="0091426E">
        <w:rPr>
          <w:rFonts w:cstheme="minorHAnsi"/>
          <w:color w:val="303030"/>
          <w:szCs w:val="22"/>
          <w:highlight w:val="cyan"/>
        </w:rPr>
      </w:r>
      <w:proofErr w:type="spellEnd"/>
      <w:r w:rsidRPr="0091426E">
        <w:rPr>
          <w:rFonts w:cstheme="minorHAnsi"/>
          <w:color w:val="303030"/>
          <w:szCs w:val="22"/>
          <w:highlight w:val="cyan"/>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 xml:space="preserve">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xml:space="preserve">.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shd w:val="clear" w:color="auto" w:fill="004CAB"/>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shd w:val="clear" w:color="auto" w:fill="004CAB"/>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shd w:val="clear" w:color="auto" w:fill="004CAB"/>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{var_55}</w:t>
            </w:r>
            <w:r w:rsidRPr="0091426E">
              <w:rPr>
                <w:rFonts w:eastAsia="Calibri" w:cs="Calibri"/>
                <w:color w:val="303030"/>
                <w:sz w:val="20"/>
                <w:highlight w:val="cyan"/>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{var_53}</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{var_54}</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highlight w:val="cyan"/>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{var_56}</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{var_57}</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{var_60}</w:t>
            </w:r>
            <w:r w:rsidRPr="0091426E">
              <w:rPr>
                <w:rFonts w:eastAsia="Calibri" w:cs="Calibri"/>
                <w:color w:val="303030"/>
                <w:sz w:val="20"/>
                <w:highlight w:val="cyan"/>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{var_59}</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{var_54}</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highlight w:val="cyan"/>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{var_53}</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{var_57}</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{var_62}</w:t>
            </w:r>
            <w:r w:rsidRPr="0091426E">
              <w:rPr>
                <w:rFonts w:eastAsia="Calibri" w:cs="Calibri"/>
                <w:color w:val="303030"/>
                <w:sz w:val="20"/>
                <w:highlight w:val="cyan"/>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{var_53}</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{var_57}</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highlight w:val="cyan"/>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{var_63}</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{var_66}</w:t>
            </w:r>
            <w:r w:rsidRPr="0091426E">
              <w:rPr>
                <w:rFonts w:eastAsia="Calibri" w:cs="Calibri"/>
                <w:color w:val="303030"/>
                <w:sz w:val="20"/>
                <w:highlight w:val="cyan"/>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{var_65}</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{var_54}</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highlight w:val="cyan"/>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{var_67}</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{var_63}</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{var_68}</w:t>
            </w:r>
            <w:r w:rsidRPr="0091426E">
              <w:rPr>
                <w:rFonts w:eastAsia="Calibri" w:cs="Calibri"/>
                <w:color w:val="303030"/>
                <w:sz w:val="20"/>
                <w:highlight w:val="cyan"/>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{var_56}</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{var_72}</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{var_71}</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{var_69}</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highlight w:val="cyan"/>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{var_73}</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highlight w:val="cyan"/>
              </w:rPr>
            </w:pPr>
            <w:r w:rsidRPr="0091426E">
              <w:rPr>
                <w:rFonts w:eastAsia="Calibri" w:cs="Calibri"/>
                <w:color w:val="303030"/>
                <w:sz w:val="20"/>
                <w:highlight w:val="cyan"/>
              </w:rPr>
              <w:t>{var_63}</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w:t>
      </w:r>
      <w:r>
        <w:rPr>
          <w:rFonts w:cstheme="minorHAnsi"/>
          <w:i/>
          <w:iCs/>
          <w:color w:val="303030"/>
          <w:sz w:val="20"/>
        </w:rPr>
        <w:t xml:space="preserve">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highlight w:val="cyan"/>
        </w:rPr>
        <w:t>{var_9}</w:t>
      </w:r>
      <w:r w:rsidRPr="0091426E">
        <w:rPr>
          <w:rFonts w:eastAsia="Calibri" w:cstheme="minorHAnsi"/>
          <w:color w:val="303030"/>
          <w:highlight w:val="cyan"/>
        </w:rPr>
      </w:r>
      <w:r w:rsidRPr="0091426E">
        <w:rPr>
          <w:rFonts w:eastAsia="Calibri" w:cstheme="minorHAnsi"/>
          <w:color w:val="303030"/>
          <w:highlight w:val="cyan"/>
          <w:vertAlign w:val="subscript"/>
        </w:rPr>
      </w:r>
      <w:r w:rsidRPr="0091426E">
        <w:rPr>
          <w:rFonts w:eastAsia="Calibri" w:cstheme="minorHAnsi"/>
          <w:color w:val="303030"/>
          <w:highlight w:val="cyan"/>
        </w:rPr>
      </w:r>
      <w:r w:rsidRPr="0091426E">
        <w:rPr>
          <w:rFonts w:eastAsia="Calibri" w:cstheme="minorHAnsi"/>
          <w:color w:val="303030"/>
          <w:highlight w:val="cyan"/>
          <w:vertAlign w:val="subscript"/>
        </w:rPr>
      </w:r>
      <w:r w:rsidRPr="0091426E">
        <w:rPr>
          <w:rFonts w:eastAsia="Calibri" w:cstheme="minorHAnsi"/>
          <w:color w:val="303030"/>
          <w:highlight w:val="cyan"/>
        </w:rPr>
      </w:r>
      <w:r w:rsidRPr="0091426E">
        <w:rPr>
          <w:rFonts w:eastAsia="Calibri" w:cstheme="minorHAnsi"/>
          <w:color w:val="303030"/>
          <w:highlight w:val="cyan"/>
          <w:vertAlign w:val="superscript"/>
        </w:rPr>
      </w:r>
      <w:r w:rsidRPr="0091426E">
        <w:rPr>
          <w:rFonts w:eastAsia="Calibri" w:cstheme="minorHAnsi"/>
          <w:color w:val="303030"/>
          <w:highlight w:val="cyan"/>
        </w:rPr>
      </w:r>
      <w:r w:rsidRPr="0091426E">
        <w:rPr>
          <w:rFonts w:eastAsia="Calibri" w:cstheme="minorHAnsi"/>
          <w:color w:val="303030"/>
          <w:highlight w:val="cyan"/>
          <w:vertAlign w:val="superscript"/>
        </w:rPr>
      </w:r>
      <w:r w:rsidRPr="0091426E">
        <w:rPr>
          <w:rFonts w:eastAsia="Calibri" w:cstheme="minorHAnsi"/>
          <w:color w:val="303030"/>
          <w:highlight w:val="cyan"/>
        </w:rPr>
      </w:r>
      <w:r w:rsidRPr="00A05EE7">
        <w:rPr>
          <w:rFonts w:eastAsia="Calibri" w:cstheme="minorHAnsi"/>
          <w:color w:val="303030"/>
        </w:rPr>
        <w:t xml:space="preserve">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 xml:space="preserve">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 xml:space="preserve">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 xml:space="preserve">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 xml:space="preserve">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 xml:space="preserve">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xml:space="preserve"> mientras se mantiene la tasa de flujo de operación dentro de los límites especificados.</w:t>
      </w:r>
    </w:p>
    <w:p w14:paraId="7C50778F" w14:textId="2A67453E" w:rsidR="00C93584" w:rsidRPr="00C93584" w:rsidRDefault="000D6634" w:rsidP="000D0553">
      <w:pPr>
        <w:pStyle w:val="Ttulo3"/>
      </w:pPr>
      <w:r>
        <w:t xml:space="preserve">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xml:space="preserve">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 xml:space="preserve">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 xml:space="preserve">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 xml:space="preserve">Variación en la tasa de flujo: </w:t>
      </w:r>
      <w:r w:rsidRPr="00CF5017">
        <w:rPr>
          <w:sz w:val="20"/>
        </w:rPr>
        <w:t xml:space="preserve">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xml:space="preserve">.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 xml:space="preserve">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 xml:space="preserve">5.1.5 </w:t>
      </w:r>
      <w:r w:rsidR="00C93584" w:rsidRPr="00C93584">
        <w:t>Equipos</w:t>
      </w:r>
    </w:p>
    <w:p w14:paraId="5DF497B0" w14:textId="50E8A2AC" w:rsidR="000D6634" w:rsidRPr="00466505" w:rsidRDefault="000D6634" w:rsidP="005415E5">
      <w:pPr>
        <w:pStyle w:val="Ttulo4"/>
      </w:pPr>
      <w:r w:rsidRPr="00466505">
        <w:t xml:space="preserve">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 xml:space="preserve">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 xml:space="preserve">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xml:space="preserve">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xml:space="preserve">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3F971F32" w14:textId="54B245BA" w:rsidR="00C93584" w:rsidRPr="00C93584" w:rsidRDefault="000D6634" w:rsidP="000D0553">
      <w:pPr>
        <w:pStyle w:val="Ttulo3"/>
      </w:pPr>
      <w:r>
        <w:t xml:space="preserve">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 xml:space="preserve">Un muestreador de alto volumen con cabezal PM10 obtiene un volumen conocido de aire a una proporción de flujo constante a través de una entrada tamaño-selectiva y un </w:t>
      </w:r>
      <w:r w:rsidRPr="00C93584">
        <w:rPr>
          <w:rFonts w:cs="Calibri"/>
          <w:color w:val="303030"/>
          <w:szCs w:val="22"/>
        </w:rPr>
        <w:lastRenderedPageBreak/>
        <w:t xml:space="preserve">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xml:space="preserve">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 xml:space="preserve">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xml:space="preserve">: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xml:space="preserve">: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xml:space="preserve">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xml:space="preserve">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xml:space="preserve">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xml:space="preserve">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xml:space="preserve">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 xml:space="preserve">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 xml:space="preserve">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xml:space="preserve">),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 xml:space="preserve">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xml:space="preserve">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xml:space="preserve">,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 xml:space="preserve">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 xml:space="preserve">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xml:space="preserve">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xml:space="preserve">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xml:space="preserve">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 xml:space="preserve">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 xml:space="preserve">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xml:space="preserve">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xml:space="preserve">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4582B129" w14:textId="2FC32E5D" w:rsidR="00C93584" w:rsidRPr="000D6634" w:rsidRDefault="000D6634" w:rsidP="000D0553">
      <w:pPr>
        <w:pStyle w:val="Ttulo3"/>
      </w:pPr>
      <w:r w:rsidRPr="000D6634">
        <w:t xml:space="preserve">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xml:space="preserve">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xml:space="preserve">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xml:space="preserve">). </w:t>
      </w:r>
    </w:p>
    <w:p w14:paraId="646EA18D" w14:textId="1E50F2D2" w:rsidR="00C93584" w:rsidRPr="00C93584" w:rsidRDefault="000D6634" w:rsidP="000D0553">
      <w:pPr>
        <w:pStyle w:val="Ttulo3"/>
      </w:pPr>
      <w:r>
        <w:t xml:space="preserve">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 xml:space="preserve">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xml:space="preserve">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 xml:space="preserve">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xml:space="preserve">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xml:space="preserve">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xml:space="preserve"> en el aire se mide como la masa total de SO</w:t>
      </w:r>
      <w:r w:rsidRPr="00C93584">
        <w:rPr>
          <w:rFonts w:cs="Calibri"/>
          <w:color w:val="303030"/>
          <w:szCs w:val="22"/>
          <w:vertAlign w:val="subscript"/>
        </w:rPr>
        <w:t>2</w:t>
      </w:r>
      <w:r w:rsidRPr="00C93584">
        <w:rPr>
          <w:rFonts w:cs="Calibri"/>
          <w:color w:val="303030"/>
          <w:szCs w:val="22"/>
        </w:rPr>
        <w:t xml:space="preserve">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 xml:space="preserve">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xml:space="preserve"> La magnitud de los errores causados por nitratos artificiales en las mediciones de concentración de masa SO</w:t>
      </w:r>
      <w:r w:rsidRPr="000D6634">
        <w:rPr>
          <w:szCs w:val="22"/>
          <w:vertAlign w:val="subscript"/>
        </w:rPr>
        <w:t>2</w:t>
      </w:r>
      <w:r w:rsidRPr="000D6634">
        <w:rPr>
          <w:szCs w:val="22"/>
        </w:rPr>
        <w:t xml:space="preserve">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xml:space="preserve">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xml:space="preserve"> la manipulación cuidadosa de los burbujeadores entre la fase previa al muestreo y la fase </w:t>
      </w:r>
      <w:proofErr w:type="spellStart"/>
      <w:r w:rsidRPr="000D6634">
        <w:rPr>
          <w:szCs w:val="22"/>
        </w:rPr>
        <w:t>postmuestreo</w:t>
      </w:r>
      <w:proofErr w:type="spellEnd"/>
      <w:r w:rsidRPr="000D6634">
        <w:rPr>
          <w:szCs w:val="22"/>
        </w:rPr>
        <w:t xml:space="preserve">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xml:space="preserve">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w:t>
      </w:r>
      <w:r>
        <w:t xml:space="preserve"> </w:t>
      </w:r>
      <w:r w:rsidR="00C93584" w:rsidRPr="00C93584">
        <w:t>Equipos</w:t>
      </w:r>
    </w:p>
    <w:p w14:paraId="1DB6FC99" w14:textId="32BB1984" w:rsidR="00C93584" w:rsidRPr="00466505" w:rsidRDefault="000D6634" w:rsidP="000D0553">
      <w:pPr>
        <w:pStyle w:val="Ttulo4"/>
      </w:pPr>
      <w:r w:rsidRPr="00466505">
        <w:t>5.3.</w:t>
      </w:r>
      <w:r w:rsidR="00870EC9">
        <w:t>4</w:t>
      </w:r>
      <w:r w:rsidRPr="00466505">
        <w:t xml:space="preserve">.1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xml:space="preserve">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w:t>
      </w:r>
      <w:r>
        <w:t xml:space="preserve">.2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 xml:space="preserve">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xml:space="preserve">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xml:space="preserve">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764D2D91" w14:textId="238D78F6" w:rsidR="00C93584" w:rsidRPr="00C93584" w:rsidRDefault="00466505" w:rsidP="000D0553">
      <w:pPr>
        <w:pStyle w:val="Ttulo3"/>
      </w:pPr>
      <w:r>
        <w:t>5.3.</w:t>
      </w:r>
      <w:r w:rsidR="00870EC9">
        <w:t>5</w:t>
      </w:r>
      <w:r>
        <w:t xml:space="preserve">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 xml:space="preserve">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 xml:space="preserve">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w:t>
      </w:r>
      <w:r>
        <w:t xml:space="preserve">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xml:space="preserve">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xml:space="preserve">: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 xml:space="preserve">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xml:space="preserve">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 xml:space="preserve">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xml:space="preserve"> implementa el método de quimioluminiscencia en fase gaseosa, con modulación de flujo cruzado, la muestra se toma mediante equipos automáticos </w:t>
      </w:r>
      <w:r w:rsidRPr="00C93584">
        <w:rPr>
          <w:color w:val="303030"/>
          <w:szCs w:val="22"/>
        </w:rPr>
        <w:lastRenderedPageBreak/>
        <w:t xml:space="preserve">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xml:space="preserve">.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xml:space="preserve"> (</w:t>
      </w:r>
      <w:r w:rsidRPr="00652DA0">
        <w:rPr>
          <w:color w:val="303030"/>
          <w:sz w:val="20"/>
          <w:highlight w:val="yellow"/>
        </w:rPr>
        <w:t xml:space="preserve">imagen de </w:t>
      </w:r>
      <w:commentRangeStart w:id="230"/>
      <w:r w:rsidRPr="00652DA0">
        <w:rPr>
          <w:color w:val="303030"/>
          <w:sz w:val="20"/>
          <w:highlight w:val="yellow"/>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 xml:space="preserve">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 xml:space="preserve">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 xml:space="preserve">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 xml:space="preserve">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xml:space="preserve">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 xml:space="preserve">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 xml:space="preserve">Se trata de dispositivos basados en </w:t>
      </w:r>
      <w:proofErr w:type="spellStart"/>
      <w:r w:rsidRPr="00C93584">
        <w:rPr>
          <w:rFonts w:cs="Calibri"/>
          <w:color w:val="303030"/>
          <w:szCs w:val="22"/>
        </w:rPr>
        <w:t>electroscopía</w:t>
      </w:r>
      <w:proofErr w:type="spellEnd"/>
      <w:r w:rsidRPr="00C93584">
        <w:rPr>
          <w:rFonts w:cs="Calibri"/>
          <w:color w:val="303030"/>
          <w:szCs w:val="22"/>
        </w:rPr>
        <w:t xml:space="preserve">.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xml:space="preserve"> (</w:t>
      </w:r>
      <w:r w:rsidRPr="00652DA0">
        <w:rPr>
          <w:color w:val="303030"/>
          <w:sz w:val="20"/>
          <w:highlight w:val="yellow"/>
        </w:rPr>
        <w:t xml:space="preserve">imagen de </w:t>
      </w:r>
      <w:commentRangeStart w:id="240"/>
      <w:r w:rsidRPr="00652DA0">
        <w:rPr>
          <w:color w:val="303030"/>
          <w:sz w:val="20"/>
          <w:highlight w:val="yellow"/>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 xml:space="preserve">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 xml:space="preserve">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 xml:space="preserve">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xml:space="preserve">,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xml:space="preserve"> y almacenada en la unidad de procesamiento del analizador.</w:t>
      </w:r>
    </w:p>
    <w:p w14:paraId="41F5421D" w14:textId="5F6F3094" w:rsidR="00C93584" w:rsidRPr="00C93584" w:rsidRDefault="00466505" w:rsidP="00870EC9">
      <w:pPr>
        <w:pStyle w:val="Ttulo3"/>
      </w:pPr>
      <w:r>
        <w:lastRenderedPageBreak/>
        <w:t xml:space="preserve">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xml:space="preserve">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xml:space="preserve">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 xml:space="preserve">5.6.4 </w:t>
      </w:r>
      <w:r w:rsidR="00C93584" w:rsidRPr="00C93584">
        <w:t xml:space="preserve">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xml:space="preserve">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 xml:space="preserve">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xml:space="preserve"> (</w:t>
      </w:r>
      <w:r w:rsidRPr="00652DA0">
        <w:rPr>
          <w:color w:val="303030"/>
          <w:sz w:val="20"/>
          <w:highlight w:val="yellow"/>
        </w:rPr>
        <w:t xml:space="preserve">imagen de </w:t>
      </w:r>
      <w:commentRangeStart w:id="247"/>
      <w:r w:rsidRPr="00652DA0">
        <w:rPr>
          <w:color w:val="303030"/>
          <w:sz w:val="20"/>
          <w:highlight w:val="yellow"/>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 xml:space="preserve">Fuente: SERAMBIENTE S.A.S., </w:t>
      </w:r>
      <w:r w:rsidRPr="00652DA0">
        <w:rPr>
          <w:rFonts w:cs="Calibri"/>
          <w:bCs/>
          <w:i/>
          <w:color w:val="303030"/>
          <w:sz w:val="20"/>
          <w:highlight w:val="yellow"/>
        </w:rPr>
        <w:t>XXXX</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xml:space="preserve"> – incluye BTEX) e Hidrocarburos Totales (HCT)</w:t>
      </w:r>
      <w:bookmarkEnd w:id="248"/>
      <w:bookmarkEnd w:id="249"/>
      <w:bookmarkEnd w:id="250"/>
      <w:r w:rsidRPr="00C93584">
        <w:t xml:space="preserve"> </w:t>
      </w:r>
    </w:p>
    <w:p w14:paraId="134CE305" w14:textId="34C5232A" w:rsidR="00C93584" w:rsidRPr="00C93584" w:rsidRDefault="00E426E3" w:rsidP="00870EC9">
      <w:pPr>
        <w:pStyle w:val="Ttulo3"/>
      </w:pPr>
      <w:r>
        <w:t xml:space="preserve">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 xml:space="preserve">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 xml:space="preserve">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xml:space="preserve">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xml:space="preserve"> inorgánico</w:t>
      </w:r>
      <w:bookmarkEnd w:id="255"/>
      <w:bookmarkEnd w:id="256"/>
      <w:bookmarkEnd w:id="257"/>
      <w:bookmarkEnd w:id="258"/>
    </w:p>
    <w:p w14:paraId="2958BE41" w14:textId="5230E974" w:rsidR="00C93584" w:rsidRPr="00C93584" w:rsidRDefault="00E426E3" w:rsidP="00870EC9">
      <w:pPr>
        <w:pStyle w:val="Ttulo3"/>
      </w:pPr>
      <w:r>
        <w:t xml:space="preserve">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 xml:space="preserve">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xml:space="preserve">),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 xml:space="preserve">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xml:space="preserve">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xml:space="preserve"> las variaciones de la tasa de flujo en el </w:t>
      </w:r>
      <w:r w:rsidR="00DD76A6" w:rsidRPr="00E426E3">
        <w:rPr>
          <w:szCs w:val="22"/>
        </w:rPr>
        <w:t>muestreador</w:t>
      </w:r>
      <w:r w:rsidRPr="00E426E3">
        <w:rPr>
          <w:szCs w:val="22"/>
        </w:rPr>
        <w:t xml:space="preserve">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xml:space="preserve">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 xml:space="preserve">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xml:space="preserve">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xml:space="preserve">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 xml:space="preserve">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 xml:space="preserve">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 xml:space="preserve">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xml:space="preserve"> </w:t>
      </w:r>
      <w:r w:rsidRPr="00CC673A">
        <w:rPr>
          <w:color w:val="303030"/>
          <w:szCs w:val="22"/>
        </w:rPr>
        <w:t>se relaciona la representación gráfica de una declaración binaria para una regla de aceptación simple</w:t>
      </w:r>
      <w:r w:rsidR="00473228">
        <w:rPr>
          <w:color w:val="303030"/>
          <w:szCs w:val="22"/>
        </w:rPr>
        <w:t xml:space="preserve">.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highlight w:val="yellow"/>
          <w:lang w:val="es-CO"/>
        </w:rPr>
      </w:pPr>
      <w:bookmarkStart w:id="264" w:name="_Ref143944513"/>
      <w:bookmarkStart w:id="265" w:name="_Toc209264545"/>
      <w:r w:rsidRPr="00473228">
        <w:rPr>
          <w:b/>
          <w:bCs/>
          <w:color w:val="303030"/>
          <w:sz w:val="20"/>
        </w:rPr>
        <w:t xml:space="preserve">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xml:space="preserve"> </w:t>
      </w:r>
      <w:r w:rsidRPr="00473228">
        <w:rPr>
          <w:rFonts w:cs="Calibri"/>
          <w:b/>
          <w:bCs/>
          <w:color w:val="303030"/>
          <w:sz w:val="20"/>
          <w:lang w:val="es-CO"/>
        </w:rPr>
        <w:t>Declaración binaria con la regla de aceptación simple</w:t>
      </w:r>
      <w:bookmarkEnd w:id="265"/>
      <w:r w:rsidRPr="00473228">
        <w:rPr>
          <w:rFonts w:cs="Calibri"/>
          <w:b/>
          <w:bCs/>
          <w:color w:val="303030"/>
          <w:sz w:val="20"/>
          <w:highlight w:val="yellow"/>
          <w:lang w:val="es-CO"/>
        </w:rPr>
        <w:t xml:space="preserve">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 xml:space="preserve">Fuente: </w:t>
      </w:r>
      <w:r w:rsidRPr="00473228">
        <w:rPr>
          <w:i/>
          <w:iCs/>
          <w:color w:val="303030"/>
          <w:sz w:val="20"/>
        </w:rPr>
        <w:t>ILAC-G8:09/2019</w:t>
      </w:r>
      <w:r w:rsidR="00473228">
        <w:rPr>
          <w:b/>
          <w:bCs/>
          <w:color w:val="303030"/>
          <w:sz w:val="20"/>
        </w:rPr>
        <w:t xml:space="preserve">.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 xml:space="preserve">En el </w:t>
      </w:r>
      <w:r w:rsidR="00F16835" w:rsidRPr="00F16835">
        <w:rPr>
          <w:b/>
          <w:bCs/>
          <w:color w:val="303030"/>
          <w:szCs w:val="22"/>
        </w:rPr>
        <w:t>Anexo 11. Incertidumbre de resultados</w:t>
      </w:r>
      <w:r w:rsidRPr="00CC673A">
        <w:rPr>
          <w:color w:val="303030"/>
          <w:szCs w:val="22"/>
        </w:rPr>
        <w:t xml:space="preserve"> se presenta</w:t>
      </w:r>
      <w:r w:rsidR="00B57C4F">
        <w:rPr>
          <w:color w:val="303030"/>
          <w:szCs w:val="22"/>
        </w:rPr>
        <w:t>n</w:t>
      </w:r>
      <w:r w:rsidRPr="00CC673A">
        <w:rPr>
          <w:color w:val="303030"/>
          <w:szCs w:val="22"/>
        </w:rPr>
        <w:t xml:space="preserve"> las incertidumbres de los resultados asociados a cada parámetro y </w:t>
      </w:r>
      <w:r w:rsidR="00B57C4F" w:rsidRPr="00B57C4F">
        <w:rPr>
          <w:color w:val="303030"/>
          <w:szCs w:val="22"/>
        </w:rPr>
        <w:t>estación evaluada</w:t>
      </w:r>
      <w:r w:rsidRPr="00CC673A">
        <w:rPr>
          <w:color w:val="303030"/>
          <w:szCs w:val="22"/>
        </w:rPr>
        <w:t xml:space="preserve">, </w:t>
      </w:r>
      <w:commentRangeStart w:id="269"/>
      <w:r w:rsidRPr="00F16835">
        <w:rPr>
          <w:color w:val="303030"/>
          <w:szCs w:val="22"/>
          <w:highlight w:val="cyan"/>
        </w:rPr>
        <w:t>{se_presentan_las_incertidumbres_de_los_resultados__1}</w:t>
      </w:r>
      <w:commentRangeEnd w:id="269"/>
      <w:r w:rsidR="00F16835">
        <w:rPr>
          <w:rStyle w:val="Refdecomentario"/>
        </w:rPr>
        <w:commentReference w:id="269"/>
      </w:r>
      <w:r w:rsidRPr="00F16835">
        <w:rPr>
          <w:color w:val="303030"/>
          <w:szCs w:val="22"/>
          <w:highlight w:val="cyan"/>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 xml:space="preserve">En las siguientes secciones se presentan las concentraciones reportadas a condiciones de referencia de presión y temperatura establecidas por la Resolución 2254 de 2017 del MADS (25°C y 760 mm Hg), obtenidas para </w:t>
      </w:r>
      <w:r w:rsidRPr="00473228">
        <w:rPr>
          <w:highlight w:val="cyan"/>
          <w:lang w:val="es-CO"/>
        </w:rPr>
        <w:t>{en_las_siguientes_secciones_se_presentan_las_conce_1}</w:t>
      </w:r>
      <w:r>
        <w:rPr>
          <w:lang w:val="es-CO"/>
        </w:rPr>
        <w:t xml:space="preserve"> </w:t>
      </w:r>
      <w:r w:rsidRPr="00914143">
        <w:rPr>
          <w:szCs w:val="22"/>
        </w:rPr>
        <w:t xml:space="preserve">encontrados en el área de estudio de la </w:t>
      </w:r>
      <w:r w:rsidRPr="00473228">
        <w:rPr>
          <w:highlight w:val="cyan"/>
          <w:lang w:val="es-ES"/>
        </w:rPr>
        <w:t>{en_las_siguientes_secciones_se_presentan_las_conce_2}</w:t>
      </w:r>
      <w:r w:rsidRPr="00473228">
        <w:rPr>
          <w:szCs w:val="22"/>
          <w:highlight w:val="cyan"/>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 xml:space="preserve">Los resultados de las </w:t>
      </w:r>
      <w:r w:rsidRPr="00473228">
        <w:rPr>
          <w:szCs w:val="22"/>
          <w:highlight w:val="cyan"/>
        </w:rPr>
        <w:t>{los_resultados_de_las_1}</w:t>
      </w:r>
      <w:r w:rsidRPr="00C71425">
        <w:rPr>
          <w:szCs w:val="22"/>
        </w:rPr>
        <w:t xml:space="preserve"> </w:t>
      </w:r>
      <w:r w:rsidRPr="002240E4">
        <w:rPr>
          <w:lang w:val="es-ES"/>
        </w:rPr>
        <w:t>estaciones se resumen en la</w:t>
      </w:r>
      <w:r>
        <w:rPr>
          <w:lang w:val="es-ES"/>
        </w:rPr>
        <w:t xml:space="preserve">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 xml:space="preserve">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 xml:space="preserve">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xml:space="preserve">.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shd w:val="clear" w:color="auto" w:fill="004CAB"/>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shd w:val="clear" w:color="auto" w:fill="004CAB"/>
            <w:vAlign w:val="center"/>
          </w:tcPr>
          <w:p w14:paraId="535643F6" w14:textId="6C318AE4" w:rsidR="004801ED" w:rsidRPr="00473228" w:rsidRDefault="004801ED" w:rsidP="004801ED">
            <w:pPr>
              <w:spacing w:line="240" w:lineRule="auto"/>
              <w:jc w:val="center"/>
              <w:rPr>
                <w:rFonts w:cs="Calibri"/>
                <w:b/>
                <w:bCs/>
                <w:color w:val="FFFFFF" w:themeColor="background1"/>
                <w:sz w:val="20"/>
                <w:highlight w:val="cyan"/>
                <w:lang w:val="es-MX" w:eastAsia="es-MX"/>
              </w:rPr>
            </w:pPr>
            <w:r w:rsidRPr="00473228">
              <w:rPr>
                <w:rFonts w:cs="Calibri"/>
                <w:b/>
                <w:bCs/>
                <w:color w:val="FFFFFF" w:themeColor="background1"/>
                <w:sz w:val="20"/>
                <w:highlight w:val="cyan"/>
                <w:lang w:val="es-MX" w:eastAsia="es-MX"/>
              </w:rPr>
              <w:t>{var_33}</w:t>
            </w:r>
          </w:p>
        </w:tc>
        <w:tc>
          <w:tcPr>
            <w:tcW w:w="1201" w:type="pct"/>
            <w:shd w:val="clear" w:color="auto" w:fill="004CAB"/>
            <w:vAlign w:val="center"/>
          </w:tcPr>
          <w:p w14:paraId="2F7A17CC" w14:textId="7399E8D8" w:rsidR="004801ED" w:rsidRPr="00473228" w:rsidRDefault="004801ED" w:rsidP="004801ED">
            <w:pPr>
              <w:spacing w:line="240" w:lineRule="auto"/>
              <w:jc w:val="center"/>
              <w:rPr>
                <w:rFonts w:cs="Calibri"/>
                <w:b/>
                <w:bCs/>
                <w:color w:val="FFFFFF" w:themeColor="background1"/>
                <w:sz w:val="20"/>
                <w:highlight w:val="cyan"/>
                <w:lang w:val="es-MX" w:eastAsia="es-MX"/>
              </w:rPr>
            </w:pPr>
            <w:r w:rsidRPr="00473228">
              <w:rPr>
                <w:rFonts w:cs="Calibri"/>
                <w:b/>
                <w:bCs/>
                <w:color w:val="FFFFFF" w:themeColor="background1"/>
                <w:sz w:val="20"/>
                <w:highlight w:val="cyan"/>
                <w:lang w:val="es-MX" w:eastAsia="es-MX"/>
              </w:rPr>
              <w:t>{var_33}</w:t>
            </w:r>
          </w:p>
        </w:tc>
        <w:tc>
          <w:tcPr>
            <w:tcW w:w="1201" w:type="pct"/>
            <w:shd w:val="clear" w:color="auto" w:fill="004CAB"/>
            <w:vAlign w:val="center"/>
          </w:tcPr>
          <w:p w14:paraId="79EFC85E" w14:textId="7286A88B" w:rsidR="004801ED" w:rsidRPr="00473228" w:rsidRDefault="004801ED" w:rsidP="004801ED">
            <w:pPr>
              <w:spacing w:line="240" w:lineRule="auto"/>
              <w:jc w:val="center"/>
              <w:rPr>
                <w:rFonts w:cs="Calibri"/>
                <w:b/>
                <w:bCs/>
                <w:color w:val="FFFFFF" w:themeColor="background1"/>
                <w:sz w:val="20"/>
                <w:highlight w:val="cyan"/>
                <w:lang w:val="es-MX" w:eastAsia="es-MX"/>
              </w:rPr>
            </w:pPr>
            <w:r w:rsidRPr="00473228">
              <w:rPr>
                <w:rFonts w:cs="Calibri"/>
                <w:b/>
                <w:bCs/>
                <w:color w:val="FFFFFF" w:themeColor="background1"/>
                <w:sz w:val="20"/>
                <w:highlight w:val="cyan"/>
                <w:lang w:val="es-MX" w:eastAsia="es-MX"/>
              </w:rPr>
              <w:t>{var_33}</w:t>
            </w:r>
          </w:p>
        </w:tc>
      </w:tr>
      <w:tr w:rsidR="004801ED" w:rsidRPr="004801ED" w14:paraId="00DFBA61" w14:textId="77777777" w:rsidTr="004801ED">
        <w:trPr>
          <w:trHeight w:val="20"/>
          <w:jc w:val="center"/>
        </w:trPr>
        <w:tc>
          <w:tcPr>
            <w:tcW w:w="1429" w:type="pct"/>
            <w:shd w:val="clear" w:color="auto" w:fill="auto"/>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shd w:val="clear" w:color="auto" w:fill="auto"/>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shd w:val="clear" w:color="auto" w:fill="auto"/>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shd w:val="clear" w:color="auto" w:fill="auto"/>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shd w:val="clear" w:color="auto" w:fill="auto"/>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shd w:val="clear" w:color="auto" w:fill="auto"/>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shd w:val="clear" w:color="auto" w:fill="auto"/>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shd w:val="clear" w:color="auto" w:fill="auto"/>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shd w:val="clear" w:color="auto" w:fill="auto"/>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shd w:val="clear" w:color="auto" w:fill="auto"/>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shd w:val="clear" w:color="auto" w:fill="auto"/>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shd w:val="clear" w:color="auto" w:fill="auto"/>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shd w:val="clear" w:color="auto" w:fill="auto"/>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shd w:val="clear" w:color="auto" w:fill="auto"/>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shd w:val="clear" w:color="auto" w:fill="auto"/>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shd w:val="clear" w:color="auto" w:fill="auto"/>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shd w:val="clear" w:color="auto" w:fill="auto"/>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shd w:val="clear" w:color="auto" w:fill="auto"/>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shd w:val="clear" w:color="auto" w:fill="auto"/>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shd w:val="clear" w:color="auto" w:fill="auto"/>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shd w:val="clear" w:color="auto" w:fill="auto"/>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shd w:val="clear" w:color="auto" w:fill="auto"/>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shd w:val="clear" w:color="auto" w:fill="auto"/>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shd w:val="clear" w:color="auto" w:fill="004CAB"/>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shd w:val="clear" w:color="auto" w:fill="auto"/>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shd w:val="clear" w:color="auto" w:fill="004CAB"/>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shd w:val="clear" w:color="auto" w:fill="auto"/>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shd w:val="clear" w:color="auto" w:fill="004CAB"/>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shd w:val="clear" w:color="auto" w:fill="auto"/>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shd w:val="clear" w:color="auto" w:fill="004CAB"/>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shd w:val="clear" w:color="auto" w:fill="auto"/>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shd w:val="clear" w:color="auto" w:fill="auto"/>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commentRangeStart w:id="277"/>
      <w:r w:rsidRPr="00473228">
        <w:rPr>
          <w:rFonts w:cs="Calibri"/>
          <w:bCs/>
          <w:i/>
          <w:color w:val="303030"/>
          <w:sz w:val="20"/>
          <w:highlight w:val="cyan"/>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w:t>
      </w:r>
      <w:r>
        <w:rPr>
          <w:rFonts w:cstheme="minorHAnsi"/>
          <w:szCs w:val="22"/>
          <w:lang w:val="es-CO"/>
        </w:rPr>
        <w:t xml:space="preserve">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 xml:space="preserve">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xml:space="preserve">, se puede evidenciar que los resultados máximos diarios y promedios en las </w:t>
      </w:r>
      <w:r w:rsidRPr="00473228">
        <w:rPr>
          <w:szCs w:val="22"/>
          <w:highlight w:val="cyan"/>
        </w:rPr>
        <w:t>{los_resultados_de_las_1}</w:t>
      </w:r>
      <w:r w:rsidRPr="00C71425">
        <w:rPr>
          <w:szCs w:val="22"/>
        </w:rPr>
        <w:t xml:space="preserve"> </w:t>
      </w:r>
      <w:r w:rsidRPr="002240E4">
        <w:rPr>
          <w:rFonts w:cstheme="minorHAnsi"/>
          <w:szCs w:val="22"/>
          <w:lang w:val="es-CO"/>
        </w:rPr>
        <w:t xml:space="preserve">estaciones de monitoreo se encuentran </w:t>
      </w:r>
      <w:r w:rsidR="001B4624">
        <w:rPr>
          <w:rFonts w:cstheme="minorHAnsi"/>
          <w:szCs w:val="22"/>
          <w:lang w:val="es-CO"/>
        </w:rPr>
        <w:t>conforme</w:t>
      </w:r>
      <w:r w:rsidRPr="002240E4">
        <w:rPr>
          <w:rFonts w:cstheme="minorHAnsi"/>
          <w:szCs w:val="22"/>
          <w:lang w:val="es-CO"/>
        </w:rPr>
        <w:t xml:space="preserve">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 xml:space="preserve">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 xml:space="preserve">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xml:space="preserve">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xml:space="preserve">)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 xml:space="preserve">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xml:space="preserve">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xml:space="preserve">) con el promedio de cada una de las estaciones de monitoreo. Cabe resaltar que esta última comparación se realiza de forma indicativa, puesto que la campaña de monitoreo corresponde únicamente a </w:t>
      </w:r>
      <w:r w:rsidRPr="001B4624">
        <w:rPr>
          <w:rFonts w:cstheme="minorHAnsi"/>
          <w:szCs w:val="22"/>
          <w:highlight w:val="cyan"/>
          <w:lang w:val="es-CO"/>
        </w:rPr>
        <w:t>{16_la_realizada_con_el_limite_permisible_para_tiem_1}</w:t>
      </w:r>
      <w:r w:rsidRPr="002240E4">
        <w:rPr>
          <w:rFonts w:cstheme="minorHAnsi"/>
          <w:szCs w:val="22"/>
          <w:lang w:val="es-CO"/>
        </w:rPr>
        <w:t xml:space="preserve">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highlight w:val="cyan"/>
          <w:lang w:val="es-CO"/>
        </w:rPr>
        <w:t>{var_10}</w:t>
      </w:r>
      <w:r w:rsidRPr="00864382">
        <w:rPr>
          <w:rFonts w:cstheme="minorHAnsi"/>
          <w:color w:val="000000"/>
          <w:szCs w:val="22"/>
          <w:highlight w:val="cyan"/>
          <w:lang w:val="es-CO"/>
        </w:rPr>
      </w:r>
      <w:r w:rsidRPr="00864382">
        <w:rPr>
          <w:rFonts w:cstheme="minorHAnsi"/>
          <w:color w:val="000000"/>
          <w:szCs w:val="22"/>
          <w:highlight w:val="cyan"/>
        </w:rPr>
      </w:r>
      <w:commentRangeEnd w:id="278"/>
      <w:r w:rsidRPr="00864382">
        <w:rPr>
          <w:rStyle w:val="Refdecomentario"/>
          <w:highlight w:val="cyan"/>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 xml:space="preserve">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xml:space="preserve">.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shd w:val="clear" w:color="auto" w:fill="004CAB"/>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shd w:val="clear" w:color="auto" w:fill="004CAB"/>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shd w:val="clear" w:color="auto" w:fill="004CAB"/>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shd w:val="clear" w:color="auto" w:fill="004CAB"/>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xml:space="preserve"> resultado máximo</w:t>
            </w:r>
          </w:p>
        </w:tc>
      </w:tr>
      <w:tr w:rsidR="00473228" w:rsidRPr="00864382" w14:paraId="320DA205" w14:textId="77777777" w:rsidTr="00DF7879">
        <w:trPr>
          <w:trHeight w:val="20"/>
          <w:jc w:val="center"/>
        </w:trPr>
        <w:tc>
          <w:tcPr>
            <w:tcW w:w="1779" w:type="pct"/>
            <w:shd w:val="clear" w:color="auto" w:fill="auto"/>
          </w:tcPr>
          <w:p w14:paraId="11B9A8FD" w14:textId="6FB9473C"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150" w:type="pct"/>
            <w:shd w:val="clear" w:color="auto" w:fill="auto"/>
          </w:tcPr>
          <w:p w14:paraId="1A94B280" w14:textId="0C5ECF73" w:rsidR="00473228" w:rsidRPr="00473228" w:rsidRDefault="00473228" w:rsidP="00473228">
            <w:pPr>
              <w:spacing w:line="240" w:lineRule="auto"/>
              <w:jc w:val="center"/>
              <w:rPr>
                <w:rFonts w:cstheme="minorHAnsi"/>
                <w:color w:val="000000"/>
                <w:sz w:val="20"/>
                <w:highlight w:val="cyan"/>
                <w:lang w:val="es-CO" w:eastAsia="es-CO"/>
              </w:rPr>
            </w:pPr>
            <w:r w:rsidRPr="00473228">
              <w:rPr>
                <w:rFonts w:eastAsia="MS Mincho" w:cstheme="minorHAnsi"/>
                <w:color w:val="000000"/>
                <w:sz w:val="20"/>
                <w:highlight w:val="cyan"/>
                <w:lang w:val="es-CO"/>
              </w:rPr>
              <w:t>{var_22}</w:t>
            </w:r>
          </w:p>
        </w:tc>
        <w:tc>
          <w:tcPr>
            <w:tcW w:w="991" w:type="pct"/>
            <w:shd w:val="clear" w:color="auto" w:fill="auto"/>
          </w:tcPr>
          <w:p w14:paraId="5590A201" w14:textId="0DAB1E2B"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080" w:type="pct"/>
            <w:shd w:val="clear" w:color="auto" w:fill="auto"/>
          </w:tcPr>
          <w:p w14:paraId="28A3E179" w14:textId="3993A04F"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r>
      <w:tr w:rsidR="00473228" w:rsidRPr="00864382" w14:paraId="34FE6662" w14:textId="77777777" w:rsidTr="00DF7879">
        <w:trPr>
          <w:trHeight w:val="20"/>
          <w:jc w:val="center"/>
        </w:trPr>
        <w:tc>
          <w:tcPr>
            <w:tcW w:w="1779" w:type="pct"/>
            <w:shd w:val="clear" w:color="auto" w:fill="auto"/>
          </w:tcPr>
          <w:p w14:paraId="500D6318" w14:textId="2DC6A0E1"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150" w:type="pct"/>
            <w:shd w:val="clear" w:color="auto" w:fill="auto"/>
          </w:tcPr>
          <w:p w14:paraId="2C9F8249" w14:textId="2C4928B3" w:rsidR="00473228" w:rsidRPr="00473228" w:rsidRDefault="00473228" w:rsidP="00473228">
            <w:pPr>
              <w:spacing w:line="240" w:lineRule="auto"/>
              <w:jc w:val="center"/>
              <w:rPr>
                <w:rFonts w:cstheme="minorHAnsi"/>
                <w:bCs/>
                <w:color w:val="000000"/>
                <w:sz w:val="20"/>
                <w:highlight w:val="cyan"/>
                <w:lang w:val="es-CO" w:eastAsia="es-CO"/>
              </w:rPr>
            </w:pPr>
            <w:r w:rsidRPr="00473228">
              <w:rPr>
                <w:rFonts w:eastAsia="MS Mincho" w:cstheme="minorHAnsi"/>
                <w:color w:val="000000"/>
                <w:sz w:val="20"/>
                <w:highlight w:val="cyan"/>
                <w:lang w:val="es-CO"/>
              </w:rPr>
              <w:t>{var_22}</w:t>
            </w:r>
          </w:p>
        </w:tc>
        <w:tc>
          <w:tcPr>
            <w:tcW w:w="991" w:type="pct"/>
            <w:shd w:val="clear" w:color="auto" w:fill="auto"/>
          </w:tcPr>
          <w:p w14:paraId="7E55F9F1" w14:textId="78B10181"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080" w:type="pct"/>
            <w:shd w:val="clear" w:color="auto" w:fill="auto"/>
          </w:tcPr>
          <w:p w14:paraId="43628112" w14:textId="6F79C6A5"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 xml:space="preserve">Fuente: SERAMBIENTE S.A.S., </w:t>
      </w:r>
      <w:r w:rsidRPr="00473228">
        <w:rPr>
          <w:rFonts w:cstheme="minorHAnsi"/>
          <w:bCs/>
          <w:i/>
          <w:sz w:val="20"/>
          <w:highlight w:val="cyan"/>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 xml:space="preserve">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xml:space="preserve">.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shd w:val="clear" w:color="auto" w:fill="004CAB"/>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shd w:val="clear" w:color="auto" w:fill="004CAB"/>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shd w:val="clear" w:color="auto" w:fill="004CAB"/>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shd w:val="clear" w:color="auto" w:fill="004CAB"/>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xml:space="preserve">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shd w:val="clear" w:color="auto" w:fill="auto"/>
          </w:tcPr>
          <w:p w14:paraId="7E29FA83" w14:textId="0653217E"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164" w:type="pct"/>
            <w:shd w:val="clear" w:color="auto" w:fill="auto"/>
          </w:tcPr>
          <w:p w14:paraId="2B7C6E06" w14:textId="1BDC4C96"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970" w:type="pct"/>
            <w:shd w:val="clear" w:color="auto" w:fill="auto"/>
          </w:tcPr>
          <w:p w14:paraId="5F95AE86" w14:textId="6BE570C9"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095" w:type="pct"/>
            <w:shd w:val="clear" w:color="auto" w:fill="auto"/>
          </w:tcPr>
          <w:p w14:paraId="0C553C6D" w14:textId="0638089F"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r>
      <w:tr w:rsidR="00473228" w:rsidRPr="00864382" w14:paraId="61C41A81" w14:textId="77777777" w:rsidTr="001B54E4">
        <w:trPr>
          <w:trHeight w:val="20"/>
          <w:jc w:val="center"/>
        </w:trPr>
        <w:tc>
          <w:tcPr>
            <w:tcW w:w="1771" w:type="pct"/>
            <w:shd w:val="clear" w:color="auto" w:fill="auto"/>
          </w:tcPr>
          <w:p w14:paraId="229D5D6C" w14:textId="3E3895EC"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164" w:type="pct"/>
            <w:shd w:val="clear" w:color="auto" w:fill="auto"/>
          </w:tcPr>
          <w:p w14:paraId="0A15CAE2" w14:textId="6D72E5C4"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970" w:type="pct"/>
            <w:shd w:val="clear" w:color="auto" w:fill="auto"/>
          </w:tcPr>
          <w:p w14:paraId="011500FE" w14:textId="5C24AE1A"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c>
          <w:tcPr>
            <w:tcW w:w="1095" w:type="pct"/>
            <w:shd w:val="clear" w:color="auto" w:fill="auto"/>
          </w:tcPr>
          <w:p w14:paraId="1DD3CF4A" w14:textId="2EAF61D4" w:rsidR="00473228" w:rsidRPr="00473228" w:rsidRDefault="00473228" w:rsidP="00473228">
            <w:pPr>
              <w:spacing w:line="240" w:lineRule="auto"/>
              <w:jc w:val="center"/>
              <w:rPr>
                <w:rFonts w:eastAsia="MS Mincho" w:cstheme="minorHAnsi"/>
                <w:color w:val="000000"/>
                <w:sz w:val="20"/>
                <w:highlight w:val="cyan"/>
                <w:lang w:val="es-CO"/>
              </w:rPr>
            </w:pPr>
            <w:r w:rsidRPr="00473228">
              <w:rPr>
                <w:rFonts w:eastAsia="MS Mincho" w:cstheme="minorHAnsi"/>
                <w:color w:val="000000"/>
                <w:sz w:val="20"/>
                <w:highlight w:val="cyan"/>
                <w:lang w:val="es-CO"/>
              </w:rPr>
              <w:t>{var_22}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 xml:space="preserve">Fuente: SERAMBIENTE S.A.S., </w:t>
      </w:r>
      <w:r w:rsidRPr="00473228">
        <w:rPr>
          <w:rFonts w:cstheme="minorHAnsi"/>
          <w:bCs/>
          <w:i/>
          <w:sz w:val="20"/>
          <w:highlight w:val="cyan"/>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 xml:space="preserve">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 xml:space="preserve">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xml:space="preserve"> </w:t>
      </w:r>
      <w:r w:rsidRPr="001B4624">
        <w:rPr>
          <w:rFonts w:cstheme="minorHAnsi"/>
          <w:bCs/>
          <w:iCs/>
          <w:szCs w:val="22"/>
          <w:lang w:val="es-CO"/>
        </w:rPr>
        <w:t xml:space="preserve">se presentan los datos individuales por día, obtenidos en cada una de las </w:t>
      </w:r>
      <w:r w:rsidRPr="001B4624">
        <w:rPr>
          <w:szCs w:val="22"/>
          <w:highlight w:val="cyan"/>
        </w:rPr>
        <w:t>{los_resultados_de_las_1}</w:t>
      </w:r>
      <w:r w:rsidRPr="001B4624">
        <w:rPr>
          <w:szCs w:val="22"/>
        </w:rPr>
        <w:t xml:space="preserve"> </w:t>
      </w:r>
      <w:r w:rsidRPr="001B4624">
        <w:rPr>
          <w:rFonts w:cstheme="minorHAnsi"/>
          <w:bCs/>
          <w:iCs/>
          <w:szCs w:val="22"/>
          <w:lang w:val="es-CO"/>
        </w:rPr>
        <w:t xml:space="preserve">estaciones de monitoreo para PM10, donde se muestra el comportamiento en los días muestreados y la variación en las concentraciones. </w:t>
      </w:r>
      <w:r w:rsidRPr="001B4624">
        <w:rPr>
          <w:rFonts w:eastAsia="MS Mincho" w:cstheme="minorHAnsi"/>
          <w:szCs w:val="22"/>
          <w:lang w:val="es-CO"/>
        </w:rPr>
        <w:t xml:space="preserve">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 xml:space="preserve">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xml:space="preserve">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 xml:space="preserve">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xml:space="preserve">.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SERAMBIENTE S.A.S</w:t>
      </w:r>
      <w:r w:rsidRPr="00473228">
        <w:rPr>
          <w:rFonts w:cstheme="minorHAnsi"/>
          <w:bCs/>
          <w:i/>
          <w:sz w:val="20"/>
          <w:highlight w:val="cyan"/>
          <w:lang w:val="es-CO"/>
        </w:rPr>
        <w:t>{fuente_serambiente_s_a_s_3}</w:t>
      </w:r>
      <w:r w:rsidR="003C4598" w:rsidRPr="00473228">
        <w:rPr>
          <w:rFonts w:cstheme="minorHAnsi"/>
          <w:bCs/>
          <w:i/>
          <w:sz w:val="20"/>
          <w:highlight w:val="cyan"/>
          <w:lang w:val="es-CO"/>
        </w:rPr>
      </w:r>
      <w:r w:rsidRPr="00473228">
        <w:rPr>
          <w:rFonts w:cstheme="minorHAnsi"/>
          <w:bCs/>
          <w:i/>
          <w:sz w:val="20"/>
          <w:highlight w:val="cyan"/>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 xml:space="preserve">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xml:space="preserve">.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 xml:space="preserve">Fuente: SERAMBIENTE S.A.S., </w:t>
      </w:r>
      <w:r w:rsidR="003C4598" w:rsidRPr="00473228">
        <w:rPr>
          <w:rFonts w:cstheme="minorHAnsi"/>
          <w:bCs/>
          <w:i/>
          <w:sz w:val="20"/>
          <w:highlight w:val="cyan"/>
          <w:lang w:val="es-CO"/>
        </w:rPr>
        <w:t>{fuente_serambiente_s_a_s_2}</w:t>
      </w:r>
      <w:r w:rsidRPr="00473228">
        <w:rPr>
          <w:rFonts w:cstheme="minorHAnsi"/>
          <w:bCs/>
          <w:i/>
          <w:sz w:val="20"/>
          <w:highlight w:val="cyan"/>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xml:space="preserve">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 xml:space="preserve">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xml:space="preserve"> se muestran las tendencias centrales de los datos de PM10 para las estaciones seleccionadas y su variabilidad con respecto al centro de cada grupo de datos (medianas). </w:t>
      </w:r>
      <w:r w:rsidRPr="003C4598">
        <w:rPr>
          <w:rFonts w:cstheme="minorHAnsi"/>
          <w:szCs w:val="22"/>
          <w:lang w:val="es-CO"/>
        </w:rPr>
        <w:t xml:space="preserve">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 xml:space="preserve">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xml:space="preserve">.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 xml:space="preserve">Fuente: SERAMBIENTE S.A.S., </w:t>
      </w:r>
      <w:r w:rsidR="003C4598" w:rsidRPr="00473228">
        <w:rPr>
          <w:rFonts w:asciiTheme="minorHAnsi" w:hAnsiTheme="minorHAnsi" w:cstheme="minorHAnsi"/>
          <w:bCs/>
          <w:i/>
          <w:sz w:val="20"/>
          <w:highlight w:val="cyan"/>
          <w:lang w:val="es-CO"/>
        </w:rPr>
        <w:t>{fuente_serambiente_s_a_s_2}</w:t>
      </w:r>
      <w:r w:rsidRPr="00473228">
        <w:rPr>
          <w:rFonts w:cstheme="minorHAnsi"/>
          <w:bCs/>
          <w:i/>
          <w:sz w:val="20"/>
          <w:highlight w:val="cyan"/>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 xml:space="preserve">Realizando un análisis estadístico, el promedio global de PM10 obtenido en la jornada de monitoreo de las </w:t>
      </w:r>
      <w:r w:rsidR="003C4598" w:rsidRPr="00473228">
        <w:rPr>
          <w:szCs w:val="22"/>
          <w:highlight w:val="cyan"/>
        </w:rPr>
        <w:t>{los_resultados_de_las_1}</w:t>
      </w:r>
      <w:r w:rsidR="003C4598">
        <w:rPr>
          <w:szCs w:val="22"/>
        </w:rPr>
        <w:t xml:space="preserve"> </w:t>
      </w:r>
      <w:r w:rsidRPr="003C4598">
        <w:rPr>
          <w:rFonts w:eastAsia="MS Mincho" w:cstheme="minorHAnsi"/>
          <w:szCs w:val="22"/>
          <w:lang w:val="es-CO"/>
        </w:rPr>
        <w:t xml:space="preserve">estaciones fue de </w:t>
      </w:r>
      <w:r w:rsidR="003C4598" w:rsidRPr="00473228">
        <w:rPr>
          <w:rFonts w:eastAsia="MS Mincho" w:cstheme="minorHAnsi"/>
          <w:szCs w:val="22"/>
          <w:highlight w:val="cyan"/>
          <w:lang w:val="es-CO"/>
        </w:rPr>
        <w:t>{realizando_un_analisis_estadistico_el_promedio_glo_1}</w:t>
      </w:r>
      <w:r w:rsidRPr="003C4598">
        <w:rPr>
          <w:rFonts w:eastAsia="MS Mincho" w:cstheme="minorHAnsi"/>
          <w:szCs w:val="22"/>
          <w:lang w:val="es-CO"/>
        </w:rPr>
        <w:t xml:space="preserve"> µg/m</w:t>
      </w:r>
      <w:r w:rsidRPr="003C4598">
        <w:rPr>
          <w:rFonts w:eastAsia="MS Mincho" w:cstheme="minorHAnsi"/>
          <w:szCs w:val="22"/>
          <w:vertAlign w:val="superscript"/>
          <w:lang w:val="es-CO"/>
        </w:rPr>
        <w:t>3</w:t>
      </w:r>
      <w:r w:rsidRPr="003C4598">
        <w:rPr>
          <w:rFonts w:eastAsia="MS Mincho" w:cstheme="minorHAnsi"/>
          <w:szCs w:val="22"/>
          <w:lang w:val="es-CO"/>
        </w:rPr>
        <w:t xml:space="preserve"> con valor máximo de </w:t>
      </w:r>
      <w:r w:rsidR="003C4598" w:rsidRPr="00473228">
        <w:rPr>
          <w:rFonts w:eastAsia="MS Mincho" w:cstheme="minorHAnsi"/>
          <w:szCs w:val="22"/>
          <w:highlight w:val="cyan"/>
          <w:lang w:val="es-CO"/>
        </w:rPr>
        <w:t>{realizando_un_analisis_estadistico_el_promedio_glo_1}</w:t>
      </w:r>
      <w:r w:rsidRPr="003C4598">
        <w:rPr>
          <w:rFonts w:eastAsia="MS Mincho" w:cstheme="minorHAnsi"/>
          <w:szCs w:val="22"/>
          <w:lang w:val="es-CO"/>
        </w:rPr>
        <w:t xml:space="preserve"> µg/m</w:t>
      </w:r>
      <w:r w:rsidRPr="003C4598">
        <w:rPr>
          <w:rFonts w:eastAsia="MS Mincho" w:cstheme="minorHAnsi"/>
          <w:szCs w:val="22"/>
          <w:vertAlign w:val="superscript"/>
          <w:lang w:val="es-CO"/>
        </w:rPr>
        <w:t>3</w:t>
      </w:r>
      <w:r w:rsidRPr="003C4598">
        <w:rPr>
          <w:rFonts w:eastAsia="MS Mincho" w:cstheme="minorHAnsi"/>
          <w:szCs w:val="22"/>
          <w:lang w:val="es-CO"/>
        </w:rPr>
        <w:t xml:space="preserve"> reportado </w:t>
      </w:r>
      <w:r w:rsidRPr="00473228">
        <w:rPr>
          <w:rFonts w:eastAsia="MS Mincho" w:cstheme="minorHAnsi"/>
          <w:szCs w:val="22"/>
          <w:highlight w:val="cyan"/>
          <w:lang w:val="es-CO"/>
        </w:rPr>
        <w:t>{con_valor_maximo_de_g_m3_reportado_1}</w:t>
      </w:r>
      <w:proofErr w:type="spellStart"/>
      <w:r w:rsidR="003C4598" w:rsidRPr="00473228">
        <w:rPr>
          <w:rFonts w:eastAsia="MS Mincho" w:cstheme="minorHAnsi"/>
          <w:szCs w:val="22"/>
          <w:highlight w:val="cyan"/>
          <w:lang w:val="es-CO"/>
        </w:rPr>
      </w:r>
      <w:proofErr w:type="spellEnd"/>
      <w:r w:rsidRPr="00473228">
        <w:rPr>
          <w:rFonts w:eastAsia="MS Mincho" w:cstheme="minorHAnsi"/>
          <w:szCs w:val="22"/>
          <w:highlight w:val="cyan"/>
          <w:lang w:val="es-CO"/>
        </w:rPr>
      </w:r>
      <w:r w:rsidR="003C4598" w:rsidRPr="00473228">
        <w:rPr>
          <w:rFonts w:eastAsia="MS Mincho" w:cstheme="minorHAnsi"/>
          <w:szCs w:val="22"/>
          <w:highlight w:val="cyan"/>
          <w:lang w:val="es-CO"/>
        </w:rPr>
      </w:r>
      <w:r w:rsidRPr="00473228">
        <w:rPr>
          <w:rFonts w:eastAsia="MS Mincho" w:cstheme="minorHAnsi"/>
          <w:szCs w:val="22"/>
          <w:highlight w:val="cyan"/>
          <w:lang w:val="es-CO"/>
        </w:rPr>
      </w:r>
      <w:proofErr w:type="spellStart"/>
      <w:r w:rsidR="003C4598" w:rsidRPr="00473228">
        <w:rPr>
          <w:rFonts w:eastAsia="MS Mincho" w:cstheme="minorHAnsi"/>
          <w:szCs w:val="22"/>
          <w:highlight w:val="cyan"/>
          <w:lang w:val="es-CO"/>
        </w:rPr>
      </w:r>
      <w:proofErr w:type="spellEnd"/>
      <w:r w:rsidRPr="00473228">
        <w:rPr>
          <w:rFonts w:eastAsia="MS Mincho" w:cstheme="minorHAnsi"/>
          <w:szCs w:val="22"/>
          <w:highlight w:val="cyan"/>
          <w:lang w:val="es-CO"/>
        </w:rPr>
      </w:r>
      <w:r w:rsidRPr="003C4598">
        <w:rPr>
          <w:rFonts w:eastAsia="MS Mincho" w:cstheme="minorHAnsi"/>
          <w:szCs w:val="22"/>
          <w:lang w:val="es-CO"/>
        </w:rPr>
        <w:t xml:space="preserve">, y un mínimo de </w:t>
      </w:r>
      <w:r w:rsidR="003C4598" w:rsidRPr="00473228">
        <w:rPr>
          <w:rFonts w:eastAsia="MS Mincho" w:cstheme="minorHAnsi"/>
          <w:szCs w:val="22"/>
          <w:highlight w:val="cyan"/>
          <w:lang w:val="es-CO"/>
        </w:rPr>
        <w:t>{realizando_un_analisis_estadistico_el_promedio_glo_1}</w:t>
      </w:r>
      <w:r w:rsidRPr="003C4598">
        <w:rPr>
          <w:rFonts w:eastAsia="MS Mincho" w:cstheme="minorHAnsi"/>
          <w:szCs w:val="22"/>
          <w:lang w:val="es-CO"/>
        </w:rPr>
        <w:t xml:space="preserve"> µg/m</w:t>
      </w:r>
      <w:r w:rsidRPr="003C4598">
        <w:rPr>
          <w:rFonts w:eastAsia="MS Mincho" w:cstheme="minorHAnsi"/>
          <w:szCs w:val="22"/>
          <w:vertAlign w:val="superscript"/>
          <w:lang w:val="es-CO"/>
        </w:rPr>
        <w:t>3</w:t>
      </w:r>
      <w:r w:rsidRPr="003C4598">
        <w:rPr>
          <w:rFonts w:eastAsia="MS Mincho" w:cstheme="minorHAnsi"/>
          <w:szCs w:val="22"/>
          <w:lang w:val="es-CO"/>
        </w:rPr>
        <w:t xml:space="preserve"> reportado </w:t>
      </w:r>
      <w:r w:rsidRPr="00473228">
        <w:rPr>
          <w:rFonts w:eastAsia="MS Mincho" w:cstheme="minorHAnsi"/>
          <w:szCs w:val="22"/>
          <w:highlight w:val="cyan"/>
          <w:lang w:val="es-CO"/>
        </w:rPr>
        <w:t>{y_un_minimo_de_g_m3_reportado_1}</w:t>
      </w:r>
      <w:proofErr w:type="spellStart"/>
      <w:r w:rsidR="003C4598" w:rsidRPr="00473228">
        <w:rPr>
          <w:rFonts w:eastAsia="MS Mincho" w:cstheme="minorHAnsi"/>
          <w:szCs w:val="22"/>
          <w:highlight w:val="cyan"/>
          <w:lang w:val="es-CO"/>
        </w:rPr>
      </w:r>
      <w:proofErr w:type="spellEnd"/>
      <w:r w:rsidR="003C4598" w:rsidRPr="00473228">
        <w:rPr>
          <w:rFonts w:eastAsia="MS Mincho" w:cstheme="minorHAnsi"/>
          <w:szCs w:val="22"/>
          <w:highlight w:val="cyan"/>
          <w:lang w:val="es-CO"/>
        </w:rPr>
      </w:r>
      <w:proofErr w:type="spellStart"/>
      <w:r w:rsidR="003C4598" w:rsidRPr="00473228">
        <w:rPr>
          <w:rFonts w:eastAsia="MS Mincho" w:cstheme="minorHAnsi"/>
          <w:szCs w:val="22"/>
          <w:highlight w:val="cyan"/>
          <w:lang w:val="es-CO"/>
        </w:rPr>
      </w:r>
      <w:proofErr w:type="spellEnd"/>
      <w:r w:rsidR="003C4598" w:rsidRPr="00473228">
        <w:rPr>
          <w:rFonts w:eastAsia="MS Mincho" w:cstheme="minorHAnsi"/>
          <w:szCs w:val="22"/>
          <w:highlight w:val="cyan"/>
          <w:lang w:val="es-CO"/>
        </w:rPr>
      </w:r>
      <w:r w:rsidRPr="00473228">
        <w:rPr>
          <w:rFonts w:eastAsia="MS Mincho" w:cstheme="minorHAnsi"/>
          <w:szCs w:val="22"/>
          <w:highlight w:val="cyan"/>
          <w:lang w:val="es-CO"/>
        </w:rPr>
      </w:r>
      <w:r w:rsidRPr="003C4598">
        <w:rPr>
          <w:rFonts w:eastAsia="MS Mincho" w:cstheme="minorHAnsi"/>
          <w:szCs w:val="22"/>
          <w:lang w:val="es-CO"/>
        </w:rPr>
        <w:t xml:space="preserve">. Adicionalmente, las </w:t>
      </w:r>
      <w:r w:rsidR="003C4598" w:rsidRPr="00473228">
        <w:rPr>
          <w:szCs w:val="22"/>
          <w:highlight w:val="cyan"/>
        </w:rPr>
        <w:t>{los_resultados_de_las_1}</w:t>
      </w:r>
      <w:r w:rsidR="003C4598">
        <w:rPr>
          <w:szCs w:val="22"/>
        </w:rPr>
        <w:t xml:space="preserve"> </w:t>
      </w:r>
      <w:r w:rsidRPr="003C4598">
        <w:rPr>
          <w:rFonts w:eastAsia="MS Mincho" w:cstheme="minorHAnsi"/>
          <w:szCs w:val="22"/>
          <w:lang w:val="es-CO"/>
        </w:rPr>
        <w:t xml:space="preserve">estaciones de monitoreo muestran un rango de </w:t>
      </w:r>
      <w:r w:rsidR="003C4598" w:rsidRPr="00473228">
        <w:rPr>
          <w:rFonts w:eastAsia="MS Mincho" w:cstheme="minorHAnsi"/>
          <w:szCs w:val="22"/>
          <w:highlight w:val="cyan"/>
          <w:lang w:val="es-CO"/>
        </w:rPr>
        <w:t>{realizando_un_analisis_estadistico_el_promedio_glo_1}</w:t>
      </w:r>
      <w:r w:rsidR="003C4598" w:rsidRPr="003C4598">
        <w:rPr>
          <w:rFonts w:eastAsia="MS Mincho" w:cstheme="minorHAnsi"/>
          <w:szCs w:val="22"/>
          <w:lang w:val="es-CO"/>
        </w:rPr>
        <w:t xml:space="preserve">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xml:space="preserve">.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 xml:space="preserve">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 xml:space="preserve">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 xml:space="preserve">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xml:space="preserve"> </w:t>
      </w:r>
      <w:r w:rsidRPr="003C4598">
        <w:rPr>
          <w:rFonts w:cstheme="minorHAnsi"/>
          <w:szCs w:val="22"/>
          <w:lang w:val="es-CO"/>
        </w:rPr>
        <w:t xml:space="preserve">se muestra la distribución de los datos obtenidos de PM10 en el periodo de monitoreo para las </w:t>
      </w:r>
      <w:r w:rsidR="003C4598" w:rsidRPr="00473228">
        <w:rPr>
          <w:szCs w:val="22"/>
          <w:highlight w:val="cyan"/>
        </w:rPr>
        <w:t>{los_resultados_de_las_1}</w:t>
      </w:r>
      <w:r w:rsidR="003C4598">
        <w:rPr>
          <w:szCs w:val="22"/>
        </w:rPr>
        <w:t xml:space="preserve">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 xml:space="preserve">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xml:space="preserve">.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 xml:space="preserve">Fuente: SERAMBIENTE S.A.S., </w:t>
      </w:r>
      <w:r w:rsidR="003C4598" w:rsidRPr="00473228">
        <w:rPr>
          <w:rFonts w:cstheme="minorHAnsi"/>
          <w:bCs/>
          <w:i/>
          <w:sz w:val="20"/>
          <w:highlight w:val="cyan"/>
          <w:lang w:val="es-CO"/>
        </w:rPr>
        <w:t>{fuente_serambiente_s_a_s_2}</w:t>
      </w:r>
      <w:r w:rsidRPr="00473228">
        <w:rPr>
          <w:rFonts w:cstheme="minorHAnsi"/>
          <w:bCs/>
          <w:i/>
          <w:sz w:val="20"/>
          <w:highlight w:val="cyan"/>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 xml:space="preserve">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xml:space="preserve">. </w:t>
      </w:r>
      <w:r w:rsidRPr="00473228">
        <w:rPr>
          <w:rFonts w:cstheme="minorHAnsi"/>
          <w:b/>
          <w:bCs/>
          <w:sz w:val="20"/>
          <w:lang w:val="es-CO" w:eastAsia="es-MX"/>
        </w:rPr>
        <w:t xml:space="preserve">Tratamiento estadístico para los datos de PM10 para las </w:t>
      </w:r>
      <w:r w:rsidR="009D5EEE" w:rsidRPr="00473228">
        <w:rPr>
          <w:rFonts w:cstheme="minorHAnsi"/>
          <w:b/>
          <w:bCs/>
          <w:sz w:val="20"/>
          <w:highlight w:val="cyan"/>
          <w:lang w:val="es-CO" w:eastAsia="es-MX"/>
        </w:rPr>
        <w:t>{17_tratamiento_estadistico_para_los_datos_de_pm10__1}</w:t>
      </w:r>
      <w:r w:rsidRPr="00473228">
        <w:rPr>
          <w:rFonts w:cstheme="minorHAnsi"/>
          <w:b/>
          <w:bCs/>
          <w:sz w:val="20"/>
          <w:highlight w:val="cyan"/>
          <w:lang w:val="es-CO" w:eastAsia="es-MX"/>
        </w:rPr>
      </w:r>
      <w:r w:rsidR="009D5EEE" w:rsidRPr="00473228">
        <w:rPr>
          <w:rFonts w:cstheme="minorHAnsi"/>
          <w:b/>
          <w:bCs/>
          <w:sz w:val="20"/>
          <w:highlight w:val="cyan"/>
          <w:lang w:val="es-CO" w:eastAsia="es-MX"/>
        </w:rPr>
      </w:r>
      <w:r w:rsidRPr="00473228">
        <w:rPr>
          <w:rFonts w:cstheme="minorHAnsi"/>
          <w:b/>
          <w:bCs/>
          <w:sz w:val="20"/>
          <w:highlight w:val="cyan"/>
          <w:lang w:val="es-CO" w:eastAsia="es-MX"/>
        </w:rPr>
      </w:r>
      <w:r w:rsidRPr="00473228">
        <w:rPr>
          <w:rFonts w:cstheme="minorHAnsi"/>
          <w:b/>
          <w:bCs/>
          <w:sz w:val="20"/>
          <w:lang w:val="es-CO" w:eastAsia="es-MX"/>
        </w:rPr>
        <w:t xml:space="preserve">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SERAMBIENTE S.A.S</w:t>
      </w:r>
      <w:r w:rsidRPr="00473228">
        <w:rPr>
          <w:rFonts w:cstheme="minorHAnsi"/>
          <w:bCs/>
          <w:i/>
          <w:sz w:val="20"/>
          <w:highlight w:val="cyan"/>
          <w:lang w:val="es-CO"/>
        </w:rPr>
        <w:t>{fuente_serambiente_s_a_s_3}</w:t>
      </w:r>
      <w:r w:rsidR="003C4598" w:rsidRPr="00473228">
        <w:rPr>
          <w:rFonts w:cstheme="minorHAnsi"/>
          <w:bCs/>
          <w:i/>
          <w:sz w:val="20"/>
          <w:highlight w:val="cyan"/>
          <w:lang w:val="es-CO"/>
        </w:rPr>
      </w:r>
      <w:r w:rsidRPr="00473228">
        <w:rPr>
          <w:rFonts w:cstheme="minorHAnsi"/>
          <w:bCs/>
          <w:i/>
          <w:sz w:val="20"/>
          <w:highlight w:val="cyan"/>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 xml:space="preserve">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 xml:space="preserve">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xml:space="preserve"> se presenta el histograma de datos para </w:t>
      </w:r>
      <w:r w:rsidR="003C4598" w:rsidRPr="00473228">
        <w:rPr>
          <w:szCs w:val="22"/>
          <w:highlight w:val="cyan"/>
        </w:rPr>
        <w:t>{los_resultados_de_las_1}</w:t>
      </w:r>
      <w:r w:rsidR="003C4598">
        <w:rPr>
          <w:szCs w:val="22"/>
        </w:rPr>
        <w:t xml:space="preserve">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 xml:space="preserve">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xml:space="preserve">.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 xml:space="preserve">Fuente: SERAMBIENTE S.A.S., </w:t>
      </w:r>
      <w:r w:rsidRPr="00473228">
        <w:rPr>
          <w:rFonts w:cstheme="minorHAnsi"/>
          <w:bCs/>
          <w:i/>
          <w:sz w:val="20"/>
          <w:highlight w:val="cyan"/>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 xml:space="preserve">De lo anterior se concluye que la mayor proporción de datos tomados a partir de las muestras recuperadas y analizadas de las </w:t>
      </w:r>
      <w:r w:rsidR="003C4598" w:rsidRPr="002240E4">
        <w:rPr>
          <w:szCs w:val="22"/>
          <w:highlight w:val="yellow"/>
        </w:rPr>
        <w:t>(</w:t>
      </w:r>
      <w:r w:rsidR="003C4598" w:rsidRPr="00473228">
        <w:rPr>
          <w:szCs w:val="22"/>
          <w:highlight w:val="cyan"/>
        </w:rPr>
        <w:t>{de_lo_anterior_se_concluye_que_la_mayor_proporcion_1}</w:t>
      </w:r>
      <w:r w:rsidR="003C4598">
        <w:rPr>
          <w:szCs w:val="22"/>
        </w:rPr>
        <w:t xml:space="preserve"> </w:t>
      </w:r>
      <w:r w:rsidRPr="003C4598">
        <w:rPr>
          <w:rFonts w:eastAsia="MS Mincho" w:cstheme="minorHAnsi"/>
          <w:szCs w:val="22"/>
          <w:lang w:val="es-CO"/>
        </w:rPr>
        <w:t xml:space="preserve">estaciones se encuentran distribuidos en los rangos de </w:t>
      </w:r>
      <w:r w:rsidR="003C4598" w:rsidRPr="00473228">
        <w:rPr>
          <w:rFonts w:eastAsia="MS Mincho" w:cstheme="minorHAnsi"/>
          <w:szCs w:val="22"/>
          <w:highlight w:val="cyan"/>
          <w:lang w:val="es-CO"/>
        </w:rPr>
        <w:t>{de_lo_anterior_se_concluye_que_la_mayor_proporcion_2}</w:t>
      </w:r>
      <w:r w:rsidRPr="00473228">
        <w:rPr>
          <w:rFonts w:eastAsia="MS Mincho" w:cstheme="minorHAnsi"/>
          <w:szCs w:val="22"/>
          <w:highlight w:val="cyan"/>
          <w:lang w:val="es-CO"/>
        </w:rPr>
      </w:r>
      <w:r w:rsidR="003C4598" w:rsidRPr="00473228">
        <w:rPr>
          <w:rFonts w:eastAsia="MS Mincho" w:cstheme="minorHAnsi"/>
          <w:szCs w:val="22"/>
          <w:highlight w:val="cyan"/>
          <w:lang w:val="es-CO"/>
        </w:rPr>
      </w:r>
      <w:r w:rsidR="003C4598" w:rsidRPr="003C4598">
        <w:rPr>
          <w:rFonts w:eastAsia="MS Mincho" w:cstheme="minorHAnsi"/>
          <w:szCs w:val="22"/>
          <w:lang w:val="es-CO"/>
        </w:rPr>
        <w:t xml:space="preserve"> </w:t>
      </w:r>
      <w:r w:rsidRPr="003C4598">
        <w:rPr>
          <w:rFonts w:eastAsia="MS Mincho" w:cstheme="minorHAnsi"/>
          <w:szCs w:val="22"/>
          <w:lang w:val="es-CO"/>
        </w:rPr>
        <w:t>µg/m</w:t>
      </w:r>
      <w:r w:rsidRPr="003C4598">
        <w:rPr>
          <w:rFonts w:eastAsia="MS Mincho" w:cstheme="minorHAnsi"/>
          <w:szCs w:val="22"/>
          <w:vertAlign w:val="superscript"/>
          <w:lang w:val="es-CO"/>
        </w:rPr>
        <w:t xml:space="preserve">3 </w:t>
      </w:r>
      <w:r w:rsidRPr="003C4598">
        <w:rPr>
          <w:rFonts w:eastAsia="MS Mincho" w:cstheme="minorHAnsi"/>
          <w:szCs w:val="22"/>
          <w:lang w:val="es-CO"/>
        </w:rPr>
        <w:t xml:space="preserve">lo que representa el </w:t>
      </w:r>
      <w:r w:rsidR="003C4598" w:rsidRPr="00473228">
        <w:rPr>
          <w:rFonts w:eastAsia="MS Mincho" w:cstheme="minorHAnsi"/>
          <w:szCs w:val="22"/>
          <w:highlight w:val="cyan"/>
          <w:lang w:val="es-CO"/>
        </w:rPr>
        <w:t>{realizando_un_analisis_estadistico_el_promedio_glo_1}</w:t>
      </w:r>
      <w:r w:rsidR="003C4598" w:rsidRPr="003C4598">
        <w:rPr>
          <w:rFonts w:eastAsia="MS Mincho" w:cstheme="minorHAnsi"/>
          <w:szCs w:val="22"/>
          <w:lang w:val="es-CO"/>
        </w:rPr>
        <w:t xml:space="preserve">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 xml:space="preserve">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xml:space="preserve">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xml:space="preserve"> </w:t>
      </w:r>
      <w:commentRangeStart w:id="349"/>
      <w:r w:rsidR="001B4624" w:rsidRPr="001B4624">
        <w:rPr>
          <w:szCs w:val="22"/>
          <w:highlight w:val="cyan"/>
        </w:rPr>
        <w:t>{los_resultados_1}</w:t>
      </w:r>
      <w:commentRangeEnd w:id="349"/>
      <w:r w:rsidR="001B4624">
        <w:rPr>
          <w:rStyle w:val="Refdecomentario"/>
        </w:rPr>
        <w:commentReference w:id="349"/>
      </w:r>
      <w:r w:rsidRPr="00E159A2">
        <w:rPr>
          <w:szCs w:val="22"/>
        </w:rPr>
        <w:t xml:space="preserve"> de las </w:t>
      </w:r>
      <w:r w:rsidRPr="00473228">
        <w:rPr>
          <w:szCs w:val="22"/>
          <w:highlight w:val="cyan"/>
        </w:rPr>
        <w:t>{los_resultados_de_las_1}</w:t>
      </w:r>
      <w:r w:rsidRPr="00E159A2">
        <w:rPr>
          <w:szCs w:val="22"/>
        </w:rPr>
        <w:t xml:space="preserve"> estaciones se resumen </w:t>
      </w:r>
      <w:r w:rsidR="00CB35B7">
        <w:rPr>
          <w:szCs w:val="22"/>
        </w:rPr>
        <w:t>en</w:t>
      </w:r>
      <w:r w:rsidRPr="00E159A2">
        <w:rPr>
          <w:szCs w:val="22"/>
        </w:rPr>
        <w:t xml:space="preserve">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 xml:space="preserve">Tabla </w:t>
      </w:r>
      <w:r w:rsidR="00D05704" w:rsidRPr="00D05704">
        <w:rPr>
          <w:b/>
          <w:bCs/>
          <w:noProof/>
          <w:szCs w:val="22"/>
        </w:rPr>
        <w:t>18</w:t>
      </w:r>
      <w:r w:rsidRPr="00E159A2">
        <w:rPr>
          <w:b/>
          <w:bCs/>
          <w:szCs w:val="22"/>
        </w:rPr>
        <w:fldChar w:fldCharType="end"/>
      </w:r>
      <w:r>
        <w:rPr>
          <w:b/>
          <w:bCs/>
          <w:szCs w:val="22"/>
        </w:rPr>
        <w:t xml:space="preserve"> </w:t>
      </w:r>
      <w:r w:rsidRPr="00E159A2">
        <w:rPr>
          <w:szCs w:val="22"/>
        </w:rPr>
        <w:t>y</w:t>
      </w:r>
      <w:r>
        <w:rPr>
          <w:b/>
          <w:bCs/>
          <w:szCs w:val="22"/>
        </w:rPr>
        <w:t xml:space="preserve">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 xml:space="preserve">Tabla </w:t>
      </w:r>
      <w:r w:rsidR="00D05704" w:rsidRPr="00D05704">
        <w:rPr>
          <w:b/>
          <w:bCs/>
          <w:noProof/>
          <w:szCs w:val="22"/>
        </w:rPr>
        <w:t>19</w:t>
      </w:r>
      <w:r w:rsidRPr="00E159A2">
        <w:rPr>
          <w:b/>
          <w:bCs/>
          <w:szCs w:val="22"/>
        </w:rPr>
        <w:fldChar w:fldCharType="end"/>
      </w:r>
      <w:r w:rsidR="00473228">
        <w:rPr>
          <w:b/>
          <w:bCs/>
          <w:szCs w:val="22"/>
        </w:rPr>
        <w:t xml:space="preserve">.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 xml:space="preserve">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2DAC3923" w14:textId="207FFC2E" w:rsidR="00E159A2" w:rsidRPr="00E159A2" w:rsidRDefault="00E159A2" w:rsidP="00E159A2">
      <w:pPr>
        <w:spacing w:line="240" w:lineRule="auto"/>
        <w:rPr>
          <w:i/>
          <w:iCs/>
          <w:sz w:val="20"/>
        </w:rPr>
      </w:pPr>
      <w:r w:rsidRPr="00E159A2">
        <w:rPr>
          <w:b/>
          <w:bCs/>
          <w:i/>
          <w:iCs/>
          <w:sz w:val="20"/>
        </w:rPr>
        <w:t xml:space="preserve">Nota: </w:t>
      </w:r>
      <w:r w:rsidRPr="00E159A2">
        <w:rPr>
          <w:i/>
          <w:iCs/>
          <w:sz w:val="20"/>
        </w:rPr>
        <w:t xml:space="preserve">Los resultados corresponden al </w:t>
      </w:r>
      <w:proofErr w:type="spellStart"/>
      <w:r w:rsidR="001B4624" w:rsidRPr="001B4624">
        <w:rPr>
          <w:i/>
          <w:iCs/>
          <w:sz w:val="20"/>
          <w:highlight w:val="cyan"/>
        </w:rPr>
        <w:t>{nota_los_resultados_corresponden_al_1}</w:t>
      </w:r>
      <w:proofErr w:type="spellEnd"/>
      <w:r w:rsidRPr="00E159A2">
        <w:rPr>
          <w:i/>
          <w:iCs/>
          <w:sz w:val="20"/>
        </w:rPr>
        <w:t xml:space="preserve"> por día a partir de los datos horarios reportados en línea por los equipos automáticos (ver Anexo 4. Memorias de cálculo de </w:t>
      </w:r>
      <w:commentRangeStart w:id="353"/>
      <w:r w:rsidRPr="00E159A2">
        <w:rPr>
          <w:i/>
          <w:iCs/>
          <w:sz w:val="20"/>
        </w:rPr>
        <w:t>datos</w:t>
      </w:r>
      <w:commentRangeEnd w:id="353"/>
      <w:r w:rsidR="00B3709A">
        <w:rPr>
          <w:rStyle w:val="Refdecomentario"/>
        </w:rPr>
        <w:commentReference w:id="353"/>
      </w:r>
      <w:r w:rsidRPr="00E159A2">
        <w:rPr>
          <w:i/>
          <w:iCs/>
          <w:sz w:val="20"/>
        </w:rPr>
        <w:t>).</w:t>
      </w: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SERAMBIENTE S.A.S</w:t>
      </w:r>
      <w:r w:rsidRPr="00473228">
        <w:rPr>
          <w:rFonts w:cstheme="minorHAnsi"/>
          <w:bCs/>
          <w:i/>
          <w:sz w:val="20"/>
          <w:highlight w:val="cyan"/>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 xml:space="preserve">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4E2BC863" w14:textId="1749F308" w:rsidR="00E159A2" w:rsidRPr="00E159A2" w:rsidRDefault="00E159A2" w:rsidP="00E159A2">
      <w:pPr>
        <w:spacing w:line="240" w:lineRule="auto"/>
        <w:rPr>
          <w:i/>
          <w:iCs/>
          <w:sz w:val="20"/>
        </w:rPr>
      </w:pPr>
      <w:r w:rsidRPr="00E159A2">
        <w:rPr>
          <w:b/>
          <w:bCs/>
          <w:i/>
          <w:iCs/>
          <w:sz w:val="20"/>
        </w:rPr>
        <w:t xml:space="preserve">Nota: </w:t>
      </w:r>
      <w:r w:rsidRPr="00E159A2">
        <w:rPr>
          <w:i/>
          <w:iCs/>
          <w:sz w:val="20"/>
        </w:rPr>
        <w:t xml:space="preserve">Los resultados corresponden al </w:t>
      </w:r>
      <w:proofErr w:type="spellStart"/>
      <w:r w:rsidR="001B4624" w:rsidRPr="001B4624">
        <w:rPr>
          <w:i/>
          <w:iCs/>
          <w:sz w:val="20"/>
          <w:highlight w:val="cyan"/>
        </w:rPr>
        <w:t>{nota_los_resultados_corresponden_al_1}</w:t>
      </w:r>
      <w:proofErr w:type="spellEnd"/>
      <w:r w:rsidRPr="00E159A2">
        <w:rPr>
          <w:i/>
          <w:iCs/>
          <w:sz w:val="20"/>
        </w:rPr>
        <w:t xml:space="preserve"> por día a partir de los datos horarios reportados en línea por los equipos automáticos (ver Anexo 4. Memorias de cálculo de datos).</w:t>
      </w: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 xml:space="preserve">Fuente: SERAMBIENTE S.A.S., </w:t>
      </w:r>
      <w:r w:rsidRPr="00473228">
        <w:rPr>
          <w:rFonts w:cstheme="minorHAnsi"/>
          <w:bCs/>
          <w:i/>
          <w:sz w:val="20"/>
          <w:highlight w:val="cyan"/>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highlight w:val="cyan"/>
          <w:lang w:val="es-CO" w:eastAsia="en-US"/>
        </w:rPr>
        <w:t>{var_11}</w:t>
      </w:r>
      <w:r w:rsidR="001B4624" w:rsidRPr="001B4624">
        <w:rPr>
          <w:rFonts w:eastAsiaTheme="minorHAnsi"/>
          <w:highlight w:val="cyan"/>
          <w:lang w:val="es-CO" w:eastAsia="en-US"/>
        </w:rPr>
      </w:r>
      <w:r w:rsidRPr="005E170E">
        <w:rPr>
          <w:rFonts w:eastAsiaTheme="minorHAnsi"/>
          <w:highlight w:val="cyan"/>
          <w:lang w:val="es-CO" w:eastAsia="en-US"/>
        </w:rPr>
      </w:r>
      <w:r w:rsidRPr="002A6BFC">
        <w:rPr>
          <w:rFonts w:eastAsiaTheme="minorHAnsi"/>
          <w:highlight w:val="cyan"/>
          <w:lang w:val="es-CO" w:eastAsia="en-US"/>
        </w:rPr>
      </w:r>
      <w:r w:rsidRPr="002A6BFC">
        <w:rPr>
          <w:szCs w:val="22"/>
          <w:highlight w:val="cyan"/>
        </w:rPr>
      </w:r>
      <w:r w:rsidRPr="002A6BFC">
        <w:rPr>
          <w:rFonts w:eastAsiaTheme="minorHAnsi"/>
          <w:highlight w:val="cyan"/>
          <w:lang w:val="es-CO" w:eastAsia="en-US"/>
        </w:rPr>
      </w:r>
      <w:r w:rsidR="002A6BFC" w:rsidRPr="002A6BFC">
        <w:rPr>
          <w:rFonts w:eastAsiaTheme="minorHAnsi"/>
          <w:highlight w:val="cyan"/>
          <w:lang w:val="es-CO" w:eastAsia="en-US"/>
        </w:rPr>
      </w:r>
      <w:r w:rsidRPr="002A6BFC">
        <w:rPr>
          <w:rFonts w:eastAsiaTheme="minorHAnsi"/>
          <w:highlight w:val="cyan"/>
          <w:lang w:val="es-CO" w:eastAsia="en-US"/>
        </w:rPr>
      </w:r>
      <w:r w:rsidR="002A6BFC" w:rsidRPr="002A6BFC">
        <w:rPr>
          <w:rFonts w:eastAsiaTheme="minorHAnsi"/>
          <w:highlight w:val="cyan"/>
          <w:lang w:val="es-CO" w:eastAsia="en-US"/>
        </w:rPr>
      </w:r>
      <w:r w:rsidRPr="002A6BFC">
        <w:rPr>
          <w:rFonts w:eastAsiaTheme="minorHAnsi"/>
          <w:highlight w:val="cyan"/>
          <w:lang w:val="es-CO" w:eastAsia="en-US"/>
        </w:rPr>
      </w:r>
      <w:r w:rsidRPr="005E170E">
        <w:rPr>
          <w:rFonts w:eastAsiaTheme="minorHAnsi"/>
          <w:highlight w:val="cyan"/>
          <w:lang w:val="es-CO" w:eastAsia="en-US"/>
        </w:rPr>
      </w:r>
      <w:r w:rsidRPr="00C23D73">
        <w:rPr>
          <w:rFonts w:eastAsiaTheme="minorHAnsi"/>
          <w:highlight w:val="cyan"/>
          <w:vertAlign w:val="superscript"/>
          <w:lang w:val="es-CO" w:eastAsia="en-US"/>
        </w:rPr>
      </w:r>
      <w:r w:rsidRPr="005E170E">
        <w:rPr>
          <w:rFonts w:eastAsiaTheme="minorHAnsi"/>
          <w:highlight w:val="cyan"/>
          <w:lang w:val="es-CO" w:eastAsia="en-US"/>
        </w:rPr>
      </w:r>
      <w:r w:rsidRPr="00C23D73">
        <w:rPr>
          <w:rFonts w:eastAsiaTheme="minorHAnsi"/>
          <w:highlight w:val="cyan"/>
          <w:vertAlign w:val="superscript"/>
          <w:lang w:val="es-CO" w:eastAsia="en-US"/>
        </w:rPr>
      </w:r>
      <w:r w:rsidRPr="005E170E">
        <w:rPr>
          <w:rFonts w:eastAsiaTheme="minorHAnsi"/>
          <w:highlight w:val="cyan"/>
          <w:lang w:val="es-CO" w:eastAsia="en-US"/>
        </w:rPr>
      </w:r>
      <w:proofErr w:type="spellStart"/>
      <w:r w:rsidRPr="005E170E">
        <w:rPr>
          <w:rFonts w:eastAsiaTheme="minorHAnsi"/>
          <w:highlight w:val="cyan"/>
          <w:lang w:val="es-CO" w:eastAsia="en-US"/>
        </w:rPr>
      </w:r>
      <w:proofErr w:type="spellEnd"/>
      <w:r w:rsidRPr="005E170E">
        <w:rPr>
          <w:rFonts w:eastAsiaTheme="minorHAnsi"/>
          <w:highlight w:val="cyan"/>
          <w:lang w:val="es-CO" w:eastAsia="en-US"/>
        </w:rPr>
      </w:r>
      <w:proofErr w:type="spellStart"/>
      <w:r w:rsidRPr="005E170E">
        <w:rPr>
          <w:rFonts w:eastAsiaTheme="minorHAnsi"/>
          <w:highlight w:val="cyan"/>
          <w:lang w:val="es-CO" w:eastAsia="en-US"/>
        </w:rPr>
      </w:r>
      <w:proofErr w:type="spellEnd"/>
      <w:r w:rsidRPr="005E170E">
        <w:rPr>
          <w:rFonts w:eastAsiaTheme="minorHAnsi"/>
          <w:highlight w:val="cyan"/>
          <w:lang w:val="es-CO" w:eastAsia="en-US"/>
        </w:rPr>
      </w:r>
      <w:r w:rsidRPr="00C23D73">
        <w:rPr>
          <w:rFonts w:eastAsiaTheme="minorHAnsi"/>
          <w:highlight w:val="cyan"/>
          <w:vertAlign w:val="superscript"/>
          <w:lang w:val="es-CO" w:eastAsia="en-US"/>
        </w:rPr>
      </w:r>
      <w:r w:rsidRPr="005E170E">
        <w:rPr>
          <w:rFonts w:eastAsiaTheme="minorHAnsi"/>
          <w:highlight w:val="cyan"/>
          <w:lang w:val="es-CO" w:eastAsia="en-US"/>
        </w:rPr>
      </w:r>
      <w:proofErr w:type="spellStart"/>
      <w:r w:rsidRPr="005E170E">
        <w:rPr>
          <w:rFonts w:eastAsiaTheme="minorHAnsi"/>
          <w:highlight w:val="cyan"/>
          <w:lang w:val="es-CO" w:eastAsia="en-US"/>
        </w:rPr>
      </w:r>
      <w:proofErr w:type="spellEnd"/>
      <w:r w:rsidRPr="005E170E">
        <w:rPr>
          <w:rFonts w:eastAsiaTheme="minorHAnsi"/>
          <w:highlight w:val="cyan"/>
          <w:lang w:val="es-CO" w:eastAsia="en-US"/>
        </w:rPr>
      </w:r>
      <w:proofErr w:type="spellStart"/>
      <w:r w:rsidRPr="005E170E">
        <w:rPr>
          <w:rFonts w:eastAsiaTheme="minorHAnsi"/>
          <w:highlight w:val="cyan"/>
          <w:lang w:val="es-CO" w:eastAsia="en-US"/>
        </w:rPr>
      </w:r>
      <w:proofErr w:type="spellEnd"/>
      <w:r w:rsidRPr="005E170E">
        <w:rPr>
          <w:rFonts w:eastAsiaTheme="minorHAnsi"/>
          <w:highlight w:val="cyan"/>
          <w:lang w:val="es-CO" w:eastAsia="en-US"/>
        </w:rPr>
      </w:r>
      <w:r w:rsidRPr="00CB35B7">
        <w:rPr>
          <w:rFonts w:eastAsiaTheme="minorHAnsi"/>
          <w:lang w:val="es-CO" w:eastAsia="en-US"/>
        </w:rPr>
        <w:t xml:space="preserve">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highlight w:val="cyan"/>
          <w:lang w:val="es-CO" w:eastAsia="en-US"/>
        </w:rPr>
        <w:t>{var_12}</w:t>
      </w:r>
      <w:commentRangeEnd w:id="357"/>
      <w:r w:rsidRPr="005E170E">
        <w:rPr>
          <w:rStyle w:val="Refdecomentario"/>
          <w:highlight w:val="cyan"/>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highlight w:val="cyan"/>
          <w:lang w:val="es-CO" w:eastAsia="en-US"/>
        </w:rPr>
        <w:t>{var_13}</w:t>
      </w:r>
      <w:r w:rsidRPr="00CB35B7">
        <w:rPr>
          <w:rFonts w:eastAsiaTheme="minorHAnsi"/>
          <w:lang w:val="es-CO" w:eastAsia="en-US"/>
        </w:rPr>
        <w:t xml:space="preserve">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 xml:space="preserve">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 xml:space="preserve">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xml:space="preserve"> </w:t>
      </w:r>
      <w:r w:rsidRPr="00CB35B7">
        <w:rPr>
          <w:rFonts w:eastAsiaTheme="minorHAnsi"/>
          <w:lang w:val="es-CO" w:eastAsia="en-US"/>
        </w:rPr>
        <w:t xml:space="preserve">a la </w:t>
      </w:r>
      <w:r w:rsidRPr="00CB35B7">
        <w:rPr>
          <w:rFonts w:eastAsiaTheme="minorHAnsi"/>
          <w:b/>
          <w:bCs/>
          <w:lang w:val="es-CO" w:eastAsia="en-US"/>
        </w:rPr>
        <w:t xml:space="preserve">Gráfica </w:t>
      </w:r>
      <w:r w:rsidRPr="00C23D73">
        <w:rPr>
          <w:rFonts w:eastAsiaTheme="minorHAnsi"/>
          <w:b/>
          <w:bCs/>
          <w:highlight w:val="cyan"/>
          <w:lang w:val="es-CO" w:eastAsia="en-US"/>
        </w:rPr>
        <w:t>{6_a_la_grafica_1}</w:t>
      </w:r>
      <w:r w:rsidRPr="00C23D73">
        <w:rPr>
          <w:rFonts w:eastAsiaTheme="minorHAnsi"/>
          <w:highlight w:val="cyan"/>
          <w:lang w:val="es-CO" w:eastAsia="en-US"/>
        </w:rPr>
      </w:r>
      <w:r w:rsidRPr="00CB35B7">
        <w:rPr>
          <w:rFonts w:eastAsiaTheme="minorHAnsi"/>
          <w:lang w:val="es-CO" w:eastAsia="en-US"/>
        </w:rPr>
        <w:t xml:space="preserve"> presentan los datos reportados por las </w:t>
      </w:r>
      <w:r w:rsidRPr="00C23D73">
        <w:rPr>
          <w:szCs w:val="22"/>
          <w:highlight w:val="cyan"/>
        </w:rPr>
        <w:t>{los_resultados_de_las_1}</w:t>
      </w:r>
      <w:r w:rsidRPr="00E159A2">
        <w:rPr>
          <w:szCs w:val="22"/>
        </w:rPr>
        <w:t xml:space="preserve"> </w:t>
      </w:r>
      <w:r w:rsidRPr="00CB35B7">
        <w:rPr>
          <w:rFonts w:eastAsiaTheme="minorHAnsi"/>
          <w:lang w:val="es-CO" w:eastAsia="en-US"/>
        </w:rPr>
        <w:t xml:space="preserve">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xml:space="preserve">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highlight w:val="cyan"/>
          <w:lang w:val="es-CO"/>
        </w:rPr>
      </w:pPr>
      <w:r w:rsidRPr="00CB35B7">
        <w:rPr>
          <w:i/>
          <w:iCs/>
          <w:lang w:val="es-CO"/>
        </w:rPr>
        <w:t>Anexo 4. Memorias de cálculo de datos/</w:t>
      </w:r>
      <w:r w:rsidRPr="001B4624">
        <w:rPr>
          <w:i/>
          <w:iCs/>
          <w:highlight w:val="cyan"/>
          <w:lang w:val="es-CO"/>
        </w:rPr>
        <w:t>{anexo_4_memorias_de_calculo_de_datos_1}</w:t>
      </w:r>
      <w:commentRangeStart w:id="358"/>
      <w:r w:rsidRPr="001B4624">
        <w:rPr>
          <w:i/>
          <w:iCs/>
          <w:highlight w:val="cyan"/>
          <w:lang w:val="es-CO"/>
        </w:rPr>
      </w:r>
      <w:r w:rsidRPr="001B4624">
        <w:rPr>
          <w:i/>
          <w:iCs/>
          <w:highlight w:val="cyan"/>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 xml:space="preserve">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xml:space="preserve">. Comparación promedios 1 hora de CO vs norma 1 hora. – </w:t>
      </w:r>
      <w:r w:rsidRPr="00C23D73">
        <w:rPr>
          <w:sz w:val="20"/>
          <w:highlight w:val="cyan"/>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SERAMBIENTE S.A.S</w:t>
      </w:r>
      <w:r w:rsidRPr="00C23D73">
        <w:rPr>
          <w:rFonts w:cstheme="minorHAnsi"/>
          <w:bCs/>
          <w:i/>
          <w:sz w:val="20"/>
          <w:highlight w:val="cyan"/>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 xml:space="preserve">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xml:space="preserve">. Comparación medias móviles 8 horas de CO vs norma 8 Horas. </w:t>
      </w:r>
      <w:r w:rsidRPr="00C23D73">
        <w:rPr>
          <w:sz w:val="20"/>
          <w:highlight w:val="cyan"/>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 xml:space="preserve">Fuente: SERAMBIENTE S.A.S., </w:t>
      </w:r>
      <w:r w:rsidRPr="00C23D73">
        <w:rPr>
          <w:rFonts w:cstheme="minorHAnsi"/>
          <w:bCs/>
          <w:i/>
          <w:sz w:val="20"/>
          <w:highlight w:val="cyan"/>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xml:space="preserve"> </w:t>
      </w:r>
      <w:r>
        <w:t>de 2017 del MADS (25°C y 760 mm Hg).</w:t>
      </w:r>
    </w:p>
    <w:p w14:paraId="17793943" w14:textId="46E7CBC9" w:rsidR="00CB35B7" w:rsidRDefault="00CB35B7" w:rsidP="00CB35B7">
      <w:r>
        <w:t xml:space="preserve"> </w:t>
      </w:r>
    </w:p>
    <w:p w14:paraId="30A6D30A" w14:textId="058590D2" w:rsidR="00CB35B7" w:rsidRPr="00CB35B7" w:rsidRDefault="00CB35B7" w:rsidP="00CB35B7">
      <w:r>
        <w:t xml:space="preserve">De acuerdo con las concentraciones reportadas por los equipos instalados en las </w:t>
      </w:r>
      <w:r w:rsidRPr="00C23D73">
        <w:rPr>
          <w:szCs w:val="22"/>
          <w:highlight w:val="cyan"/>
        </w:rPr>
        <w:t>{los_resultados_de_las_1}</w:t>
      </w:r>
      <w:r>
        <w:rPr>
          <w:szCs w:val="22"/>
        </w:rPr>
        <w:t xml:space="preserve"> </w:t>
      </w:r>
      <w:r>
        <w:t>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 xml:space="preserve">6.7.1 </w:t>
      </w:r>
      <w:r w:rsidR="005D0DE6" w:rsidRPr="005D0DE6">
        <w:t>Benceno</w:t>
      </w:r>
      <w:r w:rsidR="005D0DE6" w:rsidRPr="005D0DE6">
        <w:tab/>
      </w:r>
    </w:p>
    <w:p w14:paraId="476AB229" w14:textId="2C9CBA09" w:rsidR="005D0DE6" w:rsidRDefault="00BB1B34" w:rsidP="000D0553">
      <w:pPr>
        <w:pStyle w:val="Ttulo3"/>
        <w:ind w:left="1146"/>
      </w:pPr>
      <w:r>
        <w:t xml:space="preserve">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w:t>
      </w:r>
      <w:r>
        <w:t>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 xml:space="preserve">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 xml:space="preserve">Tabla </w:t>
      </w:r>
      <w:r w:rsidR="00D05704" w:rsidRPr="00D05704">
        <w:rPr>
          <w:b/>
          <w:noProof/>
          <w:color w:val="303030"/>
        </w:rPr>
        <w:t>20</w:t>
      </w:r>
      <w:r w:rsidRPr="005E170E">
        <w:rPr>
          <w:rFonts w:cs="Arial"/>
          <w:b/>
          <w:iCs/>
          <w:color w:val="303030"/>
        </w:rPr>
        <w:fldChar w:fldCharType="end"/>
      </w:r>
      <w:r w:rsidRPr="005E170E">
        <w:rPr>
          <w:rFonts w:cs="Arial"/>
          <w:bCs/>
          <w:iCs/>
          <w:color w:val="303030"/>
        </w:rPr>
        <w:t xml:space="preserve">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 xml:space="preserve">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shd w:val="clear" w:color="auto" w:fill="004CAB"/>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shd w:val="clear" w:color="auto" w:fill="004CAB"/>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shd w:val="clear" w:color="auto" w:fill="004CAB"/>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xml:space="preserve"> calidad del aire</w:t>
            </w:r>
          </w:p>
        </w:tc>
        <w:tc>
          <w:tcPr>
            <w:tcW w:w="2456" w:type="pct"/>
            <w:shd w:val="clear" w:color="auto" w:fill="004CAB"/>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shd w:val="clear" w:color="auto" w:fill="00B050"/>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shd w:val="clear" w:color="auto" w:fill="FFFF00"/>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shd w:val="clear" w:color="auto" w:fill="FFC000"/>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shd w:val="clear" w:color="auto" w:fill="FF0000"/>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shd w:val="clear" w:color="auto" w:fill="60497A"/>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shd w:val="clear" w:color="auto" w:fill="A47F44"/>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 xml:space="preserve">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 xml:space="preserve">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 xml:space="preserve">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 xml:space="preserve">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 xml:space="preserve">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xml:space="preserve">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shd w:val="clear" w:color="auto" w:fill="004CAB"/>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shd w:val="clear" w:color="auto" w:fill="004CAB"/>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shd w:val="clear" w:color="auto" w:fill="004CAB"/>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 xml:space="preserve">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shd w:val="clear" w:color="000000" w:fill="00B050"/>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shd w:val="clear" w:color="auto" w:fill="auto"/>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shd w:val="clear" w:color="auto" w:fill="auto"/>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shd w:val="clear" w:color="000000" w:fill="FFFF00"/>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shd w:val="clear" w:color="auto" w:fill="auto"/>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shd w:val="clear" w:color="auto" w:fill="auto"/>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shd w:val="clear" w:color="000000" w:fill="FFC000"/>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shd w:val="clear" w:color="auto" w:fill="auto"/>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shd w:val="clear" w:color="auto" w:fill="auto"/>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shd w:val="clear" w:color="000000" w:fill="FF0000"/>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shd w:val="clear" w:color="auto" w:fill="auto"/>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shd w:val="clear" w:color="auto" w:fill="auto"/>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shd w:val="clear" w:color="000000" w:fill="60497A"/>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shd w:val="clear" w:color="auto" w:fill="auto"/>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shd w:val="clear" w:color="auto" w:fill="auto"/>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shd w:val="clear" w:color="auto" w:fill="4A442A" w:themeFill="background2" w:themeFillShade="40"/>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shd w:val="clear" w:color="auto" w:fill="auto"/>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shd w:val="clear" w:color="auto" w:fill="auto"/>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 xml:space="preserve">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shd w:val="clear" w:color="auto" w:fill="004CAB"/>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shd w:val="clear" w:color="auto" w:fill="004CAB"/>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shd w:val="clear" w:color="auto" w:fill="004CAB"/>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shd w:val="clear" w:color="auto" w:fill="004CAB"/>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shd w:val="clear" w:color="auto" w:fill="004CAB"/>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shd w:val="clear" w:color="auto" w:fill="004CAB"/>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shd w:val="clear" w:color="auto" w:fill="004CAB"/>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shd w:val="clear" w:color="auto" w:fill="004CAB"/>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shd w:val="clear" w:color="auto" w:fill="004CAB"/>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shd w:val="clear" w:color="auto" w:fill="004CAB"/>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 xml:space="preserve">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r w:rsidRPr="00C23D73">
        <w:rPr>
          <w:rFonts w:cs="Calibri"/>
          <w:bCs/>
          <w:i/>
          <w:color w:val="303030"/>
          <w:sz w:val="20"/>
          <w:highlight w:val="cyan"/>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 xml:space="preserve">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 xml:space="preserve">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xml:space="preserve">.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 xml:space="preserve">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shd w:val="clear" w:color="auto" w:fill="004CAB"/>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shd w:val="clear" w:color="auto" w:fill="004CAB"/>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shd w:val="clear" w:color="auto" w:fill="004CAB"/>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 xml:space="preserve">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shd w:val="clear" w:color="000000" w:fill="00B050"/>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shd w:val="clear" w:color="auto" w:fill="auto"/>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shd w:val="clear" w:color="auto" w:fill="auto"/>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shd w:val="clear" w:color="000000" w:fill="FFFF00"/>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shd w:val="clear" w:color="auto" w:fill="auto"/>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shd w:val="clear" w:color="auto" w:fill="auto"/>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shd w:val="clear" w:color="000000" w:fill="FFC000"/>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shd w:val="clear" w:color="auto" w:fill="auto"/>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shd w:val="clear" w:color="auto" w:fill="auto"/>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shd w:val="clear" w:color="000000" w:fill="FF0000"/>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shd w:val="clear" w:color="auto" w:fill="auto"/>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shd w:val="clear" w:color="auto" w:fill="auto"/>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shd w:val="clear" w:color="000000" w:fill="60497A"/>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shd w:val="clear" w:color="auto" w:fill="auto"/>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shd w:val="clear" w:color="auto" w:fill="auto"/>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shd w:val="clear" w:color="auto" w:fill="4A442A" w:themeFill="background2" w:themeFillShade="40"/>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shd w:val="clear" w:color="auto" w:fill="auto"/>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shd w:val="clear" w:color="auto" w:fill="auto"/>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 xml:space="preserve">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xml:space="preserve">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 xml:space="preserve">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r w:rsidRPr="00C23D73">
        <w:rPr>
          <w:rFonts w:cs="Calibri"/>
          <w:bCs/>
          <w:i/>
          <w:color w:val="303030"/>
          <w:sz w:val="20"/>
          <w:highlight w:val="cyan"/>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 xml:space="preserve">Dióxido </w:t>
      </w:r>
      <w:commentRangeStart w:id="441"/>
      <w:r w:rsidRPr="004525F8">
        <w:t>de</w:t>
      </w:r>
      <w:commentRangeEnd w:id="441"/>
      <w:r w:rsidRPr="004525F8">
        <w:rPr>
          <w:rStyle w:val="Refdecomentario"/>
          <w:rFonts w:eastAsiaTheme="minorHAnsi" w:cstheme="minorBidi"/>
          <w:b w:val="0"/>
        </w:rPr>
        <w:commentReference w:id="441"/>
      </w:r>
      <w:r w:rsidRPr="004525F8">
        <w:t xml:space="preserve">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highlight w:val="yellow"/>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xml:space="preserve">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 xml:space="preserve">Tabla </w:t>
      </w:r>
      <w:r w:rsidR="00D05704" w:rsidRPr="00D05704">
        <w:rPr>
          <w:b/>
          <w:bCs/>
          <w:noProof/>
          <w:color w:val="303030"/>
        </w:rPr>
        <w:t>28</w:t>
      </w:r>
      <w:r w:rsidRPr="00A05EE7">
        <w:rPr>
          <w:rFonts w:cs="Calibri"/>
          <w:color w:val="303030"/>
        </w:rPr>
        <w:fldChar w:fldCharType="end"/>
      </w:r>
      <w:r w:rsidRPr="00A05EE7">
        <w:rPr>
          <w:rFonts w:cs="Calibri"/>
          <w:color w:val="303030"/>
        </w:rPr>
        <w:t xml:space="preserve">.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 xml:space="preserve">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shd w:val="clear" w:color="auto" w:fill="004CAB"/>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shd w:val="clear" w:color="auto" w:fill="004CAB"/>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shd w:val="clear" w:color="auto" w:fill="004CAB"/>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 xml:space="preserve">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shd w:val="clear" w:color="000000" w:fill="00B050"/>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shd w:val="clear" w:color="000000" w:fill="FFFFFF"/>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shd w:val="clear" w:color="000000" w:fill="FFFFFF"/>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shd w:val="clear" w:color="000000" w:fill="FFFF00"/>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shd w:val="clear" w:color="000000" w:fill="FFFFFF"/>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shd w:val="clear" w:color="000000" w:fill="FFFFFF"/>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shd w:val="clear" w:color="000000" w:fill="FFC000"/>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shd w:val="clear" w:color="000000" w:fill="FFFFFF"/>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shd w:val="clear" w:color="000000" w:fill="FFFFFF"/>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shd w:val="clear" w:color="000000" w:fill="FF0000"/>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shd w:val="clear" w:color="000000" w:fill="FFFFFF"/>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shd w:val="clear" w:color="000000" w:fill="FFFFFF"/>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shd w:val="clear" w:color="000000" w:fill="60497A"/>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shd w:val="clear" w:color="000000" w:fill="FFFFFF"/>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shd w:val="clear" w:color="000000" w:fill="FFFFFF"/>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shd w:val="clear" w:color="auto" w:fill="632423" w:themeFill="accent2" w:themeFillShade="80"/>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shd w:val="clear" w:color="000000" w:fill="FFFFFF"/>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shd w:val="clear" w:color="000000" w:fill="FFFFFF"/>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xml:space="preserve">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 xml:space="preserve">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shd w:val="clear" w:color="auto" w:fill="auto"/>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 xml:space="preserve">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r w:rsidRPr="00C23D73">
        <w:rPr>
          <w:rFonts w:cs="Calibri"/>
          <w:bCs/>
          <w:i/>
          <w:color w:val="303030"/>
          <w:sz w:val="20"/>
          <w:highlight w:val="cyan"/>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 xml:space="preserve">Dióxido </w:t>
      </w:r>
      <w:commentRangeStart w:id="458"/>
      <w:r w:rsidRPr="004525F8">
        <w:t>de</w:t>
      </w:r>
      <w:commentRangeEnd w:id="458"/>
      <w:r w:rsidRPr="004525F8">
        <w:rPr>
          <w:rStyle w:val="Refdecomentario"/>
          <w:rFonts w:eastAsiaTheme="minorHAnsi" w:cstheme="minorBidi"/>
          <w:b w:val="0"/>
        </w:rPr>
        <w:commentReference w:id="458"/>
      </w:r>
      <w:r w:rsidRPr="004525F8">
        <w:t xml:space="preserve">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xml:space="preserve">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 xml:space="preserve">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shd w:val="clear" w:color="auto" w:fill="004CAB"/>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shd w:val="clear" w:color="auto" w:fill="004CAB"/>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shd w:val="clear" w:color="auto" w:fill="004CAB"/>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 xml:space="preserve">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shd w:val="clear" w:color="000000" w:fill="00B050"/>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shd w:val="clear" w:color="000000" w:fill="FFFFFF"/>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shd w:val="clear" w:color="000000" w:fill="FFFFFF"/>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shd w:val="clear" w:color="000000" w:fill="FFFF00"/>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shd w:val="clear" w:color="000000" w:fill="FFFFFF"/>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shd w:val="clear" w:color="000000" w:fill="FFFFFF"/>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shd w:val="clear" w:color="000000" w:fill="FFC000"/>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shd w:val="clear" w:color="000000" w:fill="FFFFFF"/>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shd w:val="clear" w:color="000000" w:fill="FFFFFF"/>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shd w:val="clear" w:color="000000" w:fill="FF0000"/>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shd w:val="clear" w:color="000000" w:fill="FFFFFF"/>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shd w:val="clear" w:color="000000" w:fill="FFFFFF"/>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shd w:val="clear" w:color="000000" w:fill="60497A"/>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shd w:val="clear" w:color="000000" w:fill="FFFFFF"/>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shd w:val="clear" w:color="000000" w:fill="FFFFFF"/>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shd w:val="clear" w:color="auto" w:fill="632423" w:themeFill="accent2" w:themeFillShade="80"/>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shd w:val="clear" w:color="000000" w:fill="FFFFFF"/>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shd w:val="clear" w:color="000000" w:fill="FFFFFF"/>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shd w:val="clear" w:color="auto" w:fill="auto"/>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r w:rsidRPr="00C23D73">
        <w:rPr>
          <w:rFonts w:cs="Calibri"/>
          <w:bCs/>
          <w:i/>
          <w:color w:val="303030"/>
          <w:sz w:val="20"/>
          <w:highlight w:val="cyan"/>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 xml:space="preserve">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 xml:space="preserve">Tabla </w:t>
      </w:r>
      <w:r w:rsidR="00D05704" w:rsidRPr="00D05704">
        <w:rPr>
          <w:b/>
          <w:noProof/>
          <w:color w:val="303030"/>
        </w:rPr>
        <w:t>34</w:t>
      </w:r>
      <w:r w:rsidRPr="00A05EE7">
        <w:rPr>
          <w:rFonts w:cs="Calibri"/>
          <w:color w:val="303030"/>
        </w:rPr>
        <w:fldChar w:fldCharType="end"/>
      </w:r>
      <w:r w:rsidRPr="00A05EE7">
        <w:rPr>
          <w:rFonts w:cs="Calibri"/>
          <w:color w:val="303030"/>
        </w:rPr>
        <w:t xml:space="preserve">.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shd w:val="clear" w:color="auto" w:fill="004CAB"/>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shd w:val="clear" w:color="auto" w:fill="004CAB"/>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shd w:val="clear" w:color="auto" w:fill="004CAB"/>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shd w:val="clear" w:color="000000" w:fill="00B050"/>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shd w:val="clear" w:color="000000" w:fill="FFFFFF"/>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shd w:val="clear" w:color="000000" w:fill="FFFFFF"/>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shd w:val="clear" w:color="000000" w:fill="FFFF00"/>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shd w:val="clear" w:color="000000" w:fill="FFFFFF"/>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shd w:val="clear" w:color="000000" w:fill="FFFFFF"/>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shd w:val="clear" w:color="000000" w:fill="FFC000"/>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shd w:val="clear" w:color="000000" w:fill="FFFFFF"/>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shd w:val="clear" w:color="000000" w:fill="FFFFFF"/>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shd w:val="clear" w:color="000000" w:fill="FF0000"/>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shd w:val="clear" w:color="000000" w:fill="FFFFFF"/>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shd w:val="clear" w:color="000000" w:fill="FFFFFF"/>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shd w:val="clear" w:color="000000" w:fill="60497A"/>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shd w:val="clear" w:color="000000" w:fill="FFFFFF"/>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shd w:val="clear" w:color="000000" w:fill="FFFFFF"/>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shd w:val="clear" w:color="auto" w:fill="632423" w:themeFill="accent2" w:themeFillShade="80"/>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shd w:val="clear" w:color="000000" w:fill="FFFFFF"/>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shd w:val="clear" w:color="000000" w:fill="FFFFFF"/>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xml:space="preserve">.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 xml:space="preserve">Fuente: SERAMBIENTE S.A.S., </w:t>
      </w:r>
      <w:r w:rsidRPr="00C23D73">
        <w:rPr>
          <w:rFonts w:cs="Calibri"/>
          <w:bCs/>
          <w:i/>
          <w:color w:val="303030"/>
          <w:sz w:val="20"/>
          <w:highlight w:val="cyan"/>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xml:space="preserve">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 xml:space="preserve">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xml:space="preserve">.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shd w:val="clear" w:color="auto" w:fill="004CAB"/>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shd w:val="clear" w:color="auto" w:fill="004CAB"/>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shd w:val="clear" w:color="auto" w:fill="004CAB"/>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 xml:space="preserve">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shd w:val="clear" w:color="000000" w:fill="00B050"/>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shd w:val="clear" w:color="000000" w:fill="FFFFFF"/>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shd w:val="clear" w:color="000000" w:fill="FFFFFF"/>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shd w:val="clear" w:color="000000" w:fill="FFFF00"/>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shd w:val="clear" w:color="000000" w:fill="FFFFFF"/>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shd w:val="clear" w:color="000000" w:fill="FFFFFF"/>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shd w:val="clear" w:color="000000" w:fill="FFC000"/>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shd w:val="clear" w:color="000000" w:fill="FFFFFF"/>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shd w:val="clear" w:color="000000" w:fill="FFFFFF"/>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shd w:val="clear" w:color="000000" w:fill="FF0000"/>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shd w:val="clear" w:color="000000" w:fill="FFFFFF"/>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shd w:val="clear" w:color="000000" w:fill="FFFFFF"/>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shd w:val="clear" w:color="000000" w:fill="60497A"/>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shd w:val="clear" w:color="000000" w:fill="FFFFFF"/>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shd w:val="clear" w:color="000000" w:fill="FFFFFF"/>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shd w:val="clear" w:color="auto" w:fill="632423" w:themeFill="accent2" w:themeFillShade="80"/>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shd w:val="clear" w:color="000000" w:fill="FFFFFF"/>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shd w:val="clear" w:color="000000" w:fill="FFFFFF"/>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004CAB"/>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xml:space="preserve">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 xml:space="preserve">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w:t>
      </w:r>
      <w:r w:rsidRPr="00C23D73">
        <w:rPr>
          <w:rFonts w:cs="Calibri"/>
          <w:bCs/>
          <w:i/>
          <w:color w:val="303030"/>
          <w:sz w:val="20"/>
          <w:highlight w:val="cyan"/>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xml:space="preserve">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 xml:space="preserve">Para </w:t>
      </w:r>
      <w:proofErr w:type="spellStart"/>
      <w:r w:rsidRPr="00A05EE7">
        <w:rPr>
          <w:rFonts w:cs="Calibri"/>
          <w:color w:val="303030"/>
        </w:rPr>
        <w:t>COV’s</w:t>
      </w:r>
      <w:proofErr w:type="spellEnd"/>
      <w:r w:rsidRPr="00A05EE7">
        <w:rPr>
          <w:rFonts w:cs="Calibri"/>
          <w:color w:val="303030"/>
        </w:rPr>
        <w:t xml:space="preserve">, HCT, </w:t>
      </w:r>
      <w:proofErr w:type="spellStart"/>
      <w:r w:rsidRPr="00A05EE7">
        <w:rPr>
          <w:rFonts w:cs="Calibri"/>
          <w:color w:val="303030"/>
        </w:rPr>
        <w:t>HAP’s</w:t>
      </w:r>
      <w:proofErr w:type="spellEnd"/>
      <w:r w:rsidRPr="00A05EE7">
        <w:rPr>
          <w:rFonts w:cs="Calibri"/>
          <w:color w:val="303030"/>
        </w:rPr>
        <w:t xml:space="preserve"> y Metales (mercurio</w:t>
      </w:r>
      <w:r w:rsidRPr="00A05EE7">
        <w:rPr>
          <w:color w:val="303030"/>
        </w:rPr>
        <w:t xml:space="preserve">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 xml:space="preserve">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 xml:space="preserve">Las condiciones atmosféricas reportadas fueron registradas por una estación </w:t>
      </w:r>
      <w:r w:rsidRPr="00A458BD">
        <w:rPr>
          <w:color w:val="303030"/>
          <w:highlight w:val="cyan"/>
          <w:lang w:val="es-ES"/>
        </w:rPr>
        <w:t>{las_condiciones_atmosfericas_reportadas_fueron_reg_1}</w:t>
      </w:r>
      <w:r w:rsidR="00975481" w:rsidRPr="00975481">
        <w:rPr>
          <w:b/>
          <w:bCs/>
          <w:color w:val="FF0000"/>
          <w:highlight w:val="cyan"/>
          <w:lang w:val="es-ES"/>
        </w:rPr>
      </w:r>
      <w:r w:rsidR="00975481">
        <w:rPr>
          <w:color w:val="303030"/>
          <w:highlight w:val="cyan"/>
          <w:lang w:val="es-ES"/>
        </w:rPr>
      </w:r>
      <w:r w:rsidR="00975481" w:rsidRPr="00975481">
        <w:rPr>
          <w:b/>
          <w:bCs/>
          <w:color w:val="FF0000"/>
          <w:highlight w:val="cyan"/>
          <w:lang w:val="es-ES"/>
        </w:rPr>
      </w:r>
      <w:r w:rsidRPr="00A458BD">
        <w:rPr>
          <w:color w:val="303030"/>
          <w:highlight w:val="cyan"/>
          <w:lang w:val="es-ES"/>
        </w:rPr>
      </w:r>
      <w:r w:rsidRPr="00A458BD">
        <w:rPr>
          <w:b/>
          <w:bCs/>
          <w:color w:val="303030"/>
          <w:szCs w:val="22"/>
          <w:highlight w:val="cyan"/>
          <w:lang w:val="es-ES"/>
        </w:rPr>
      </w:r>
      <w:r w:rsidRPr="00A458BD">
        <w:rPr>
          <w:b/>
          <w:bCs/>
          <w:color w:val="303030"/>
          <w:szCs w:val="22"/>
          <w:highlight w:val="cyan"/>
          <w:lang w:val="es-ES"/>
        </w:rPr>
      </w:r>
      <w:r w:rsidRPr="00A458BD">
        <w:rPr>
          <w:b/>
          <w:bCs/>
          <w:color w:val="303030"/>
          <w:szCs w:val="22"/>
          <w:highlight w:val="cyan"/>
          <w:lang w:val="es-ES"/>
        </w:rPr>
      </w:r>
      <w:r w:rsidRPr="00A458BD">
        <w:rPr>
          <w:b/>
          <w:bCs/>
          <w:color w:val="303030"/>
          <w:szCs w:val="22"/>
          <w:highlight w:val="cyan"/>
          <w:lang w:val="es-ES"/>
        </w:rPr>
      </w:r>
      <w:r w:rsidR="00D05704" w:rsidRPr="00D05704">
        <w:rPr>
          <w:b/>
          <w:bCs/>
          <w:szCs w:val="22"/>
          <w:highlight w:val="cyan"/>
        </w:rPr>
      </w:r>
      <w:r w:rsidR="00D05704" w:rsidRPr="00D05704">
        <w:rPr>
          <w:b/>
          <w:bCs/>
          <w:noProof/>
          <w:szCs w:val="22"/>
          <w:highlight w:val="cyan"/>
        </w:rPr>
      </w:r>
      <w:r w:rsidRPr="00A458BD">
        <w:rPr>
          <w:b/>
          <w:bCs/>
          <w:color w:val="303030"/>
          <w:szCs w:val="22"/>
          <w:highlight w:val="cyan"/>
          <w:lang w:val="es-ES"/>
        </w:rPr>
      </w:r>
      <w:r w:rsidRPr="00A458BD">
        <w:rPr>
          <w:color w:val="303030"/>
          <w:highlight w:val="cyan"/>
          <w:lang w:val="es-ES"/>
        </w:rPr>
      </w:r>
      <w:r w:rsidR="00975481">
        <w:rPr>
          <w:color w:val="303030"/>
          <w:highlight w:val="cyan"/>
          <w:lang w:val="es-ES"/>
        </w:rPr>
      </w:r>
      <w:r w:rsidRPr="00A458BD">
        <w:rPr>
          <w:color w:val="303030"/>
          <w:highlight w:val="cyan"/>
          <w:lang w:val="es-ES"/>
        </w:rPr>
      </w:r>
    </w:p>
    <w:p w14:paraId="73DE302C" w14:textId="77777777" w:rsidR="00C66A9A" w:rsidRDefault="00C66A9A" w:rsidP="00C66A9A">
      <w:pPr>
        <w:keepNext/>
        <w:spacing w:line="240" w:lineRule="auto"/>
        <w:jc w:val="center"/>
      </w:pPr>
      <w:commentRangeStart w:id="536"/>
      <w:r w:rsidRPr="00975481">
        <w:rPr>
          <w:noProof/>
          <w:highlight w:val="cyan"/>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 xml:space="preserve">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xml:space="preserve">. </w:t>
      </w:r>
      <w:r w:rsidRPr="00975481">
        <w:rPr>
          <w:sz w:val="20"/>
          <w:highlight w:val="cyan"/>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 xml:space="preserve">Fuente: SERAMBIENTE S.A.S., </w:t>
      </w:r>
      <w:r w:rsidRPr="00C23D73">
        <w:rPr>
          <w:rFonts w:cs="Calibri"/>
          <w:bCs/>
          <w:i/>
          <w:color w:val="303030"/>
          <w:sz w:val="20"/>
          <w:highlight w:val="cyan"/>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 xml:space="preserve">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 xml:space="preserve">Fuente: SERAMBIENTE S.A.S., </w:t>
      </w:r>
      <w:r w:rsidRPr="00C23D73">
        <w:rPr>
          <w:rFonts w:cstheme="minorHAnsi"/>
          <w:i/>
          <w:color w:val="303030"/>
          <w:sz w:val="20"/>
          <w:highlight w:val="cyan"/>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r>
        <w:t>).</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 xml:space="preserve">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 xml:space="preserve">Fuente: SERAMBIENTE S.A.S., </w:t>
      </w:r>
      <w:r w:rsidRPr="00C23D73">
        <w:rPr>
          <w:rFonts w:cstheme="minorHAnsi"/>
          <w:i/>
          <w:color w:val="303030"/>
          <w:sz w:val="20"/>
          <w:highlight w:val="cyan"/>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 xml:space="preserve">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SERAMBIENTE S.A.S</w:t>
      </w:r>
      <w:r w:rsidRPr="00C23D73">
        <w:rPr>
          <w:rFonts w:cstheme="minorHAnsi"/>
          <w:i/>
          <w:color w:val="303030"/>
          <w:sz w:val="20"/>
          <w:highlight w:val="cyan"/>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 xml:space="preserve">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 xml:space="preserve">Fuente: SERAMBIENTE S.A.S., </w:t>
      </w:r>
      <w:r w:rsidRPr="00C23D73">
        <w:rPr>
          <w:rFonts w:cstheme="minorHAnsi"/>
          <w:i/>
          <w:color w:val="303030"/>
          <w:sz w:val="20"/>
          <w:highlight w:val="cyan"/>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 xml:space="preserve">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w:t>
      </w:r>
      <w:r>
        <w:rPr>
          <w:szCs w:val="22"/>
        </w:rPr>
        <w:lastRenderedPageBreak/>
        <w:t>tiempo, se clasifica en ligera (2.5mm/</w:t>
      </w:r>
      <w:proofErr w:type="spellStart"/>
      <w:r>
        <w:rPr>
          <w:szCs w:val="22"/>
        </w:rPr>
        <w:t>hr</w:t>
      </w:r>
      <w:proofErr w:type="spellEnd"/>
      <w:r>
        <w:rPr>
          <w:szCs w:val="22"/>
        </w:rPr>
        <w:t xml:space="preserve">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 xml:space="preserve">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 xml:space="preserve">Fuente: SERAMBIENTE S.A.S., </w:t>
      </w:r>
      <w:r w:rsidRPr="00C23D73">
        <w:rPr>
          <w:rFonts w:cstheme="minorHAnsi"/>
          <w:i/>
          <w:color w:val="303030"/>
          <w:sz w:val="20"/>
          <w:highlight w:val="cyan"/>
        </w:rPr>
        <w:t>{fuente_serambiente_s_a_s_2}</w:t>
      </w:r>
    </w:p>
    <w:p w14:paraId="4DB1C254" w14:textId="5ECF6667" w:rsidR="00250463" w:rsidRPr="00CC673A" w:rsidRDefault="00C66A9A" w:rsidP="00C66A9A">
      <w:pPr>
        <w:spacing w:after="240"/>
      </w:pPr>
      <w:bookmarkStart w:id="560" w:name="_Toc99806099"/>
      <w:r w:rsidRPr="00C66A9A">
        <w:t xml:space="preserve">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 xml:space="preserve">Tabla </w:t>
      </w:r>
      <w:r w:rsidR="00D05704" w:rsidRPr="00D05704">
        <w:rPr>
          <w:rFonts w:cstheme="minorHAnsi"/>
          <w:b/>
          <w:bCs/>
          <w:noProof/>
          <w:color w:val="303030"/>
        </w:rPr>
        <w:t>39</w:t>
      </w:r>
      <w:r w:rsidRPr="00C66A9A">
        <w:rPr>
          <w:b/>
          <w:bCs/>
        </w:rPr>
        <w:fldChar w:fldCharType="end"/>
      </w:r>
      <w:r>
        <w:t xml:space="preserve"> </w:t>
      </w:r>
      <w:r w:rsidRPr="00C66A9A">
        <w:t xml:space="preserve">se presenta los promedios de las variables atmosféricas registradas por la estación meteorológica ubicada en la estación de calidad de aire </w:t>
      </w:r>
      <w:r w:rsidRPr="00C23D73">
        <w:rPr>
          <w:highlight w:val="cyan"/>
        </w:rPr>
        <w:t>{tabla_39_se_presenta_los_promedios_de_las_variable_1}</w:t>
      </w:r>
      <w:r w:rsidRPr="00D05704">
        <w:rPr>
          <w:b/>
          <w:bCs/>
          <w:color w:val="FF0000"/>
          <w:highlight w:val="cyan"/>
        </w:rPr>
      </w:r>
      <w:r w:rsidR="00D05704" w:rsidRPr="00D05704">
        <w:rPr>
          <w:b/>
          <w:bCs/>
          <w:color w:val="FF0000"/>
          <w:highlight w:val="cyan"/>
        </w:rPr>
      </w:r>
      <w:r w:rsidRPr="00C23D73">
        <w:rPr>
          <w:highlight w:val="cyan"/>
        </w:rPr>
      </w:r>
      <w:r>
        <w:t xml:space="preserve"> </w:t>
      </w:r>
      <w:r w:rsidRPr="00C66A9A">
        <w:t>que registr</w:t>
      </w:r>
      <w:r>
        <w:t>ó</w:t>
      </w:r>
      <w:r w:rsidRPr="00C66A9A">
        <w:t xml:space="preserve"> los datos en el periodo del </w:t>
      </w:r>
      <w:r w:rsidRPr="00C23D73">
        <w:rPr>
          <w:highlight w:val="cyan"/>
        </w:rPr>
        <w:t>{que_registro_los_datos_en_el_periodo_del_1}</w:t>
      </w:r>
      <w:r w:rsidRPr="00D05704">
        <w:rPr>
          <w:b/>
          <w:bCs/>
          <w:color w:val="FF0000"/>
          <w:highlight w:val="cyan"/>
        </w:rPr>
      </w:r>
      <w:r w:rsidRPr="00C23D73">
        <w:rPr>
          <w:highlight w:val="cyan"/>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 xml:space="preserve">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xml:space="preserve">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 xml:space="preserve">Fuente: SERAMBIENTE S.A.S., </w:t>
      </w:r>
      <w:r w:rsidRPr="00C23D73">
        <w:rPr>
          <w:rFonts w:cstheme="minorHAnsi"/>
          <w:i/>
          <w:color w:val="303030"/>
          <w:sz w:val="20"/>
          <w:highlight w:val="cyan"/>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 xml:space="preserve">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xml:space="preserve">;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xml:space="preserve"> </w:t>
      </w:r>
      <w:proofErr w:type="spellStart"/>
      <w:r w:rsidRPr="00D05704">
        <w:rPr>
          <w:rFonts w:cstheme="minorHAnsi"/>
          <w:color w:val="303030"/>
          <w:szCs w:val="22"/>
        </w:rPr>
        <w:t>mmHg</w:t>
      </w:r>
      <w:proofErr w:type="spellEnd"/>
      <w:r w:rsidRPr="00D05704">
        <w:rPr>
          <w:rFonts w:cstheme="minorHAnsi"/>
          <w:color w:val="303030"/>
          <w:szCs w:val="22"/>
        </w:rPr>
        <w:t xml:space="preserve">.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xml:space="preserve">%.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xml:space="preserve"> mm reportado el </w:t>
      </w:r>
      <w:r w:rsidRPr="00D05704">
        <w:rPr>
          <w:rFonts w:cstheme="minorHAnsi"/>
          <w:b/>
          <w:bCs/>
          <w:color w:val="FF0000"/>
          <w:szCs w:val="22"/>
        </w:rPr>
        <w:t>diligenciar fecha</w:t>
      </w:r>
      <w:r>
        <w:rPr>
          <w:rFonts w:cstheme="minorHAnsi"/>
          <w:color w:val="303030"/>
          <w:szCs w:val="22"/>
        </w:rPr>
        <w:t>.</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 xml:space="preserve">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 xml:space="preserve">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xml:space="preserve">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 xml:space="preserve">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xml:space="preserve"> </w:t>
      </w:r>
      <w:r w:rsidRPr="00CC673A">
        <w:rPr>
          <w:rFonts w:cstheme="minorHAnsi"/>
          <w:color w:val="303030"/>
          <w:szCs w:val="22"/>
        </w:rPr>
        <w:t>se muestran las rosas de los vientos para el periodo diurno, nocturno y consolidado</w:t>
      </w:r>
      <w:r w:rsidR="00C23D73">
        <w:rPr>
          <w:rFonts w:cstheme="minorHAnsi"/>
          <w:color w:val="303030"/>
          <w:szCs w:val="22"/>
        </w:rPr>
        <w:t xml:space="preserve">. </w:t>
      </w:r>
      <w:r w:rsidR="00D05704" w:rsidRPr="00267945">
        <w:rPr>
          <w:rFonts w:cstheme="minorHAnsi"/>
          <w:szCs w:val="22"/>
        </w:rPr>
        <w:t xml:space="preserve">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 xml:space="preserve">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xml:space="preserve"> </w:t>
      </w:r>
      <w:r w:rsidR="00D05704" w:rsidRPr="00267945">
        <w:rPr>
          <w:rFonts w:cstheme="minorHAnsi"/>
          <w:szCs w:val="22"/>
        </w:rPr>
        <w:t xml:space="preserve">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xml:space="preserve">, y una velocidad promedio registrada de </w:t>
      </w:r>
      <w:r w:rsidR="00D05704" w:rsidRPr="00D05704">
        <w:rPr>
          <w:rFonts w:cstheme="minorHAnsi"/>
          <w:b/>
          <w:bCs/>
          <w:color w:val="FF0000"/>
          <w:szCs w:val="22"/>
        </w:rPr>
        <w:t>XX</w:t>
      </w:r>
      <w:r w:rsidR="00D05704" w:rsidRPr="00267945">
        <w:rPr>
          <w:rFonts w:cstheme="minorHAnsi"/>
          <w:szCs w:val="22"/>
        </w:rPr>
        <w:t xml:space="preserve">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 xml:space="preserve">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xml:space="preserve">.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xml:space="preserve">, </w:t>
      </w:r>
      <w:r w:rsidR="00250463" w:rsidRPr="00C23D73">
        <w:rPr>
          <w:rFonts w:cstheme="minorHAnsi"/>
          <w:i/>
          <w:color w:val="303030"/>
          <w:sz w:val="20"/>
          <w:highlight w:val="cyan"/>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 xml:space="preserve">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xml:space="preserve">, </w:t>
      </w:r>
      <w:r w:rsidR="00250463" w:rsidRPr="00C23D73">
        <w:rPr>
          <w:rFonts w:cstheme="minorHAnsi"/>
          <w:i/>
          <w:color w:val="303030"/>
          <w:sz w:val="20"/>
          <w:highlight w:val="cyan"/>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 xml:space="preserve">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xml:space="preserve">, </w:t>
      </w:r>
      <w:r w:rsidR="00250463" w:rsidRPr="00C23D73">
        <w:rPr>
          <w:rFonts w:cstheme="minorHAnsi"/>
          <w:i/>
          <w:color w:val="303030"/>
          <w:sz w:val="20"/>
          <w:highlight w:val="cyan"/>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highlight w:val="cyan"/>
        </w:rPr>
        <w:t>{realizo_la_evaluacion_de_la_calidad_del_aire_en_el_1}</w:t>
      </w:r>
      <w:r w:rsidRPr="00724B39">
        <w:rPr>
          <w:rFonts w:cs="Calibri"/>
          <w:b/>
          <w:color w:val="303030"/>
          <w:szCs w:val="22"/>
        </w:rPr>
        <w:t xml:space="preserve"> </w:t>
      </w:r>
      <w:r w:rsidRPr="00724B39">
        <w:rPr>
          <w:rFonts w:cstheme="minorHAnsi"/>
          <w:color w:val="303030"/>
          <w:szCs w:val="22"/>
        </w:rPr>
        <w:t xml:space="preserve">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xml:space="preserve"> </w:t>
      </w:r>
      <w:r w:rsidRPr="00C23D73">
        <w:rPr>
          <w:rFonts w:cs="Calibri"/>
          <w:color w:val="303030"/>
          <w:szCs w:val="22"/>
          <w:highlight w:val="cyan"/>
        </w:rPr>
        <w:t>{realizo_la_evaluacion_de_la_calidad_del_aire_en_el_2}</w:t>
      </w:r>
      <w:r w:rsidRPr="00C23D73">
        <w:rPr>
          <w:rFonts w:cstheme="minorHAnsi"/>
          <w:color w:val="303030"/>
          <w:szCs w:val="22"/>
          <w:highlight w:val="cyan"/>
          <w:lang w:val="es-CO"/>
        </w:rPr>
      </w:r>
      <w:r w:rsidRPr="00C23D73">
        <w:rPr>
          <w:rFonts w:cstheme="minorHAnsi"/>
          <w:color w:val="303030"/>
          <w:szCs w:val="22"/>
          <w:highlight w:val="cyan"/>
        </w:rPr>
      </w:r>
      <w:r w:rsidRPr="00724B39">
        <w:rPr>
          <w:rFonts w:cstheme="minorHAnsi"/>
          <w:color w:val="303030"/>
          <w:szCs w:val="22"/>
        </w:rPr>
        <w:t xml:space="preserve"> a través del monitoreo realizado del </w:t>
      </w:r>
      <w:r w:rsidRPr="00C23D73">
        <w:rPr>
          <w:rFonts w:cstheme="minorHAnsi"/>
          <w:color w:val="303030"/>
          <w:szCs w:val="22"/>
          <w:highlight w:val="cyan"/>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xml:space="preserve">)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SERAMBIENTE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 xml:space="preserve">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 xml:space="preserve">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xml:space="preserve">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xml:space="preserve">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xml:space="preserve">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xml:space="preserve"> </w:t>
      </w:r>
      <w:proofErr w:type="spellStart"/>
      <w:r w:rsidRPr="00D30A70">
        <w:rPr>
          <w:rFonts w:cstheme="minorHAnsi"/>
          <w:color w:val="303030"/>
          <w:szCs w:val="22"/>
          <w:lang w:val="en-US"/>
        </w:rPr>
        <w:t>en</w:t>
      </w:r>
      <w:proofErr w:type="spellEnd"/>
      <w:r w:rsidRPr="00D30A70">
        <w:rPr>
          <w:rFonts w:cstheme="minorHAnsi"/>
          <w:color w:val="303030"/>
          <w:szCs w:val="22"/>
          <w:lang w:val="en-US"/>
        </w:rPr>
        <w:t xml:space="preserve">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xml:space="preserve">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 xml:space="preserve">Tyler, N. Et Al. (2013). Marco Teórico de Contaminación atmosférica en Colombia. </w:t>
      </w:r>
      <w:proofErr w:type="spellStart"/>
      <w:r w:rsidRPr="00496710">
        <w:rPr>
          <w:szCs w:val="22"/>
        </w:rPr>
        <w:t>University</w:t>
      </w:r>
      <w:proofErr w:type="spellEnd"/>
      <w:r w:rsidRPr="00496710">
        <w:rPr>
          <w:szCs w:val="22"/>
        </w:rPr>
        <w:t xml:space="preserve"> </w:t>
      </w:r>
      <w:proofErr w:type="spellStart"/>
      <w:r w:rsidRPr="00496710">
        <w:rPr>
          <w:szCs w:val="22"/>
        </w:rPr>
        <w:t>College</w:t>
      </w:r>
      <w:proofErr w:type="spellEnd"/>
      <w:r w:rsidRPr="00496710">
        <w:rPr>
          <w:szCs w:val="22"/>
        </w:rPr>
        <w:t xml:space="preserve">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 xml:space="preserve">Rubio, M. Angelica, </w:t>
      </w:r>
      <w:proofErr w:type="spellStart"/>
      <w:r w:rsidRPr="007D5F84">
        <w:rPr>
          <w:color w:val="303030"/>
          <w:szCs w:val="22"/>
        </w:rPr>
        <w:t>Lissi</w:t>
      </w:r>
      <w:proofErr w:type="spellEnd"/>
      <w:r w:rsidRPr="007D5F84">
        <w:rPr>
          <w:color w:val="303030"/>
          <w:szCs w:val="22"/>
        </w:rPr>
        <w:t xml:space="preserve">, Eduardo, Riveros, Viviana, &amp; Paez, Maritza A. (2001). </w:t>
      </w:r>
      <w:proofErr w:type="spellStart"/>
      <w:r w:rsidRPr="007D5F84">
        <w:rPr>
          <w:color w:val="303030"/>
          <w:szCs w:val="22"/>
        </w:rPr>
        <w:t>Remocion</w:t>
      </w:r>
      <w:proofErr w:type="spellEnd"/>
      <w:r w:rsidRPr="007D5F84">
        <w:rPr>
          <w:color w:val="303030"/>
          <w:szCs w:val="22"/>
        </w:rPr>
        <w:t xml:space="preserve"> De Contaminantes Por Lluvias Y </w:t>
      </w:r>
      <w:proofErr w:type="spellStart"/>
      <w:r w:rsidRPr="007D5F84">
        <w:rPr>
          <w:color w:val="303030"/>
          <w:szCs w:val="22"/>
        </w:rPr>
        <w:t>Rocios</w:t>
      </w:r>
      <w:proofErr w:type="spellEnd"/>
      <w:r w:rsidRPr="007D5F84">
        <w:rPr>
          <w:color w:val="303030"/>
          <w:szCs w:val="22"/>
        </w:rPr>
        <w:t xml:space="preserve"> En La </w:t>
      </w:r>
      <w:proofErr w:type="spellStart"/>
      <w:r w:rsidRPr="007D5F84">
        <w:rPr>
          <w:color w:val="303030"/>
          <w:szCs w:val="22"/>
        </w:rPr>
        <w:t>Region</w:t>
      </w:r>
      <w:proofErr w:type="spellEnd"/>
      <w:r w:rsidRPr="007D5F84">
        <w:rPr>
          <w:color w:val="303030"/>
          <w:szCs w:val="22"/>
        </w:rPr>
        <w:t xml:space="preserve">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xml:space="preserve"> </w:t>
      </w:r>
    </w:p>
    <w:p w14:paraId="156D1707" w14:textId="2C00D1E7" w:rsidR="00100569" w:rsidRPr="00CC673A" w:rsidRDefault="00100569" w:rsidP="00100569">
      <w:pPr>
        <w:rPr>
          <w:color w:val="303030"/>
        </w:rPr>
      </w:pPr>
      <w:r w:rsidRPr="00CC673A">
        <w:rPr>
          <w:color w:val="303030"/>
        </w:rPr>
        <w:t xml:space="preserve">A continuación, </w:t>
      </w:r>
      <w:r w:rsidRPr="00CC673A">
        <w:rPr>
          <w:color w:val="303030"/>
          <w:szCs w:val="22"/>
        </w:rPr>
        <w:t xml:space="preserve">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 xml:space="preserve">Tabla </w:t>
      </w:r>
      <w:r w:rsidR="00D05704" w:rsidRPr="00D05704">
        <w:rPr>
          <w:b/>
          <w:noProof/>
          <w:color w:val="303030"/>
          <w:szCs w:val="22"/>
        </w:rPr>
        <w:t>40</w:t>
      </w:r>
      <w:r w:rsidRPr="000F0047">
        <w:rPr>
          <w:b/>
          <w:color w:val="303030"/>
          <w:szCs w:val="22"/>
        </w:rPr>
        <w:fldChar w:fldCharType="end"/>
      </w:r>
      <w:r w:rsidRPr="00CC673A">
        <w:rPr>
          <w:color w:val="303030"/>
          <w:szCs w:val="22"/>
        </w:rPr>
        <w:t xml:space="preserve"> se</w:t>
      </w:r>
      <w:r w:rsidRPr="00CC673A">
        <w:rPr>
          <w:color w:val="303030"/>
        </w:rPr>
        <w:t xml:space="preserve">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 xml:space="preserve">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shd w:val="clear" w:color="auto" w:fill="004CAB"/>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shd w:val="clear" w:color="auto" w:fill="004CAB"/>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shd w:val="clear" w:color="auto" w:fill="004CAB"/>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shd w:val="clear" w:color="auto" w:fill="004CAB"/>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shd w:val="clear" w:color="auto" w:fill="auto"/>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xml:space="preserve"> Soporte del registro de calibraciones</w:t>
            </w:r>
            <w:commentRangeEnd w:id="595"/>
            <w:r w:rsidR="001471F3">
              <w:rPr>
                <w:rStyle w:val="Refdecomentario"/>
              </w:rPr>
              <w:commentReference w:id="595"/>
            </w:r>
          </w:p>
        </w:tc>
        <w:tc>
          <w:tcPr>
            <w:tcW w:w="963" w:type="pct"/>
            <w:shd w:val="clear" w:color="auto" w:fill="auto"/>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shd w:val="clear" w:color="auto" w:fill="auto"/>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shd w:val="clear" w:color="auto" w:fill="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shd w:val="clear" w:color="auto" w:fill="auto"/>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shd w:val="clear" w:color="auto" w:fill="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shd w:val="clear" w:color="auto" w:fill="auto"/>
            <w:vAlign w:val="center"/>
          </w:tcPr>
          <w:p w14:paraId="2E9AFF7E" w14:textId="77777777" w:rsidR="00431DDC" w:rsidRPr="00AB1D78" w:rsidRDefault="00431DDC" w:rsidP="000D0553">
            <w:pPr>
              <w:spacing w:line="240" w:lineRule="auto"/>
              <w:rPr>
                <w:rFonts w:cs="Calibri"/>
                <w:color w:val="303030"/>
                <w:sz w:val="20"/>
              </w:rPr>
            </w:pPr>
          </w:p>
        </w:tc>
        <w:tc>
          <w:tcPr>
            <w:tcW w:w="0" w:type="auto"/>
            <w:shd w:val="clear" w:color="auto" w:fill="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shd w:val="clear" w:color="auto" w:fill="auto"/>
            <w:vAlign w:val="center"/>
          </w:tcPr>
          <w:p w14:paraId="1DBCA227" w14:textId="77777777" w:rsidR="00431DDC" w:rsidRPr="00AB1D78" w:rsidRDefault="00431DDC" w:rsidP="000D0553">
            <w:pPr>
              <w:spacing w:line="240" w:lineRule="auto"/>
              <w:rPr>
                <w:rFonts w:cs="Calibri"/>
                <w:color w:val="303030"/>
                <w:sz w:val="20"/>
              </w:rPr>
            </w:pPr>
          </w:p>
        </w:tc>
        <w:tc>
          <w:tcPr>
            <w:tcW w:w="0" w:type="auto"/>
            <w:shd w:val="clear" w:color="auto" w:fill="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shd w:val="clear" w:color="auto" w:fill="auto"/>
            <w:vAlign w:val="center"/>
          </w:tcPr>
          <w:p w14:paraId="27E05DA0" w14:textId="77777777" w:rsidR="00431DDC" w:rsidRPr="00AB1D78" w:rsidRDefault="00431DDC" w:rsidP="000D0553">
            <w:pPr>
              <w:spacing w:line="240" w:lineRule="auto"/>
              <w:rPr>
                <w:rFonts w:cs="Calibri"/>
                <w:color w:val="303030"/>
                <w:sz w:val="20"/>
              </w:rPr>
            </w:pPr>
          </w:p>
        </w:tc>
        <w:tc>
          <w:tcPr>
            <w:tcW w:w="0" w:type="auto"/>
            <w:shd w:val="clear" w:color="auto" w:fill="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shd w:val="clear" w:color="auto" w:fill="auto"/>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shd w:val="clear" w:color="auto" w:fill="auto"/>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shd w:val="clear" w:color="auto" w:fill="auto"/>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xml:space="preserve"> Bitácora de muestreo</w:t>
            </w:r>
          </w:p>
        </w:tc>
        <w:tc>
          <w:tcPr>
            <w:tcW w:w="0" w:type="auto"/>
            <w:shd w:val="clear" w:color="auto" w:fill="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shd w:val="clear" w:color="auto" w:fill="auto"/>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xml:space="preserve"> Reportes de laboratorio</w:t>
            </w:r>
          </w:p>
        </w:tc>
        <w:tc>
          <w:tcPr>
            <w:tcW w:w="0" w:type="auto"/>
            <w:shd w:val="clear" w:color="auto" w:fill="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shd w:val="clear" w:color="auto" w:fill="auto"/>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shd w:val="clear" w:color="auto" w:fill="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shd w:val="clear" w:color="auto" w:fill="auto"/>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xml:space="preserve"> Memorias de cálculo de datos</w:t>
            </w:r>
          </w:p>
        </w:tc>
        <w:tc>
          <w:tcPr>
            <w:tcW w:w="0" w:type="auto"/>
            <w:shd w:val="clear" w:color="auto" w:fill="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shd w:val="clear" w:color="auto" w:fill="auto"/>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shd w:val="clear" w:color="auto" w:fill="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shd w:val="clear" w:color="auto" w:fill="auto"/>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shd w:val="clear" w:color="auto" w:fill="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shd w:val="clear" w:color="auto" w:fill="auto"/>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shd w:val="clear" w:color="auto" w:fill="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shd w:val="clear" w:color="auto" w:fill="auto"/>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xml:space="preserve"> Registros de plan de calidad (plan de monitoreo)</w:t>
            </w:r>
          </w:p>
        </w:tc>
        <w:tc>
          <w:tcPr>
            <w:tcW w:w="0" w:type="auto"/>
            <w:shd w:val="clear" w:color="auto" w:fill="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shd w:val="clear" w:color="auto" w:fill="auto"/>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xml:space="preserve"> Cadena de custodia</w:t>
            </w:r>
          </w:p>
        </w:tc>
        <w:tc>
          <w:tcPr>
            <w:tcW w:w="0" w:type="auto"/>
            <w:shd w:val="clear" w:color="auto" w:fill="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shd w:val="clear" w:color="auto" w:fill="auto"/>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shd w:val="clear" w:color="auto" w:fill="auto"/>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shd w:val="clear" w:color="auto" w:fill="auto"/>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shd w:val="clear" w:color="auto" w:fill="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shd w:val="clear" w:color="auto" w:fill="auto"/>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shd w:val="clear" w:color="auto" w:fill="auto"/>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shd w:val="clear" w:color="auto" w:fill="auto"/>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xml:space="preserve"> Resolución de acreditación</w:t>
            </w:r>
          </w:p>
        </w:tc>
        <w:tc>
          <w:tcPr>
            <w:tcW w:w="0" w:type="auto"/>
            <w:shd w:val="clear" w:color="auto" w:fill="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shd w:val="clear" w:color="auto" w:fill="auto"/>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shd w:val="clear" w:color="auto" w:fill="auto"/>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shd w:val="clear" w:color="auto" w:fill="auto"/>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shd w:val="clear" w:color="auto" w:fill="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shd w:val="clear" w:color="auto" w:fill="auto"/>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shd w:val="clear" w:color="auto" w:fill="auto"/>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shd w:val="clear" w:color="auto" w:fill="auto"/>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xml:space="preserve"> Terminología y abreviaturas usadas en este informe</w:t>
            </w:r>
          </w:p>
        </w:tc>
        <w:tc>
          <w:tcPr>
            <w:tcW w:w="0" w:type="auto"/>
            <w:shd w:val="clear" w:color="auto" w:fill="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shd w:val="clear" w:color="auto" w:fill="auto"/>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shd w:val="clear" w:color="auto" w:fill="auto"/>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shd w:val="clear" w:color="auto" w:fill="auto"/>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xml:space="preserve"> Cartas flujo</w:t>
            </w:r>
          </w:p>
        </w:tc>
        <w:tc>
          <w:tcPr>
            <w:tcW w:w="0" w:type="auto"/>
            <w:shd w:val="clear" w:color="auto" w:fill="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shd w:val="clear" w:color="auto" w:fill="auto"/>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shd w:val="clear" w:color="auto" w:fill="auto"/>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shd w:val="clear" w:color="auto" w:fill="auto"/>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xml:space="preserve"> Registro fotográfico</w:t>
            </w:r>
          </w:p>
        </w:tc>
      </w:tr>
      <w:tr w:rsidR="00075C63" w:rsidRPr="00AB1D78" w14:paraId="0B5AC71B" w14:textId="77777777" w:rsidTr="00056DE0">
        <w:trPr>
          <w:trHeight w:val="20"/>
          <w:jc w:val="center"/>
        </w:trPr>
        <w:tc>
          <w:tcPr>
            <w:tcW w:w="5000" w:type="pct"/>
            <w:gridSpan w:val="4"/>
            <w:shd w:val="clear" w:color="auto" w:fill="auto"/>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 xml:space="preserve">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 xml:space="preserve">Fuente: SERAMBIENTE S.A.S., </w:t>
      </w:r>
      <w:r w:rsidRPr="0052627C">
        <w:rPr>
          <w:rFonts w:ascii="Avenir Next LT Pro" w:hAnsi="Avenir Next LT Pro"/>
          <w:i/>
          <w:color w:val="303030"/>
          <w:sz w:val="20"/>
          <w:highlight w:val="cyan"/>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xml:space="preserve">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 xml:space="preserve">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xml:space="preserve">.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shd w:val="clear" w:color="000000" w:fill="004CAB"/>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shd w:val="clear" w:color="000000" w:fill="004CAB"/>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shd w:val="clear" w:color="000000" w:fill="004CAB"/>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shd w:val="clear" w:color="000000" w:fill="004CAB"/>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shd w:val="clear" w:color="000000" w:fill="004CAB"/>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shd w:val="clear" w:color="000000" w:fill="004CAB"/>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shd w:val="clear" w:color="auto" w:fill="auto"/>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shd w:val="clear" w:color="auto" w:fill="auto"/>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shd w:val="clear" w:color="auto" w:fill="auto"/>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shd w:val="clear" w:color="auto" w:fill="auto"/>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shd w:val="clear" w:color="auto" w:fill="auto"/>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shd w:val="clear" w:color="auto" w:fill="auto"/>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shd w:val="clear" w:color="auto" w:fill="auto"/>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shd w:val="clear" w:color="auto" w:fill="auto"/>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shd w:val="clear" w:color="auto" w:fill="auto"/>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shd w:val="clear" w:color="auto" w:fill="auto"/>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shd w:val="clear" w:color="auto" w:fill="auto"/>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shd w:val="clear" w:color="auto" w:fill="auto"/>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shd w:val="clear" w:color="000000" w:fill="004CAB"/>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shd w:val="clear" w:color="auto" w:fill="auto"/>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shd w:val="clear" w:color="000000" w:fill="004CAB"/>
            <w:vAlign w:val="center"/>
            <w:hideMark/>
          </w:tcPr>
          <w:p w14:paraId="3CE76954"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Versión</w:t>
            </w:r>
          </w:p>
        </w:tc>
        <w:tc>
          <w:tcPr>
            <w:tcW w:w="860" w:type="pct"/>
            <w:shd w:val="clear" w:color="000000" w:fill="004CAB"/>
            <w:vAlign w:val="center"/>
            <w:hideMark/>
          </w:tcPr>
          <w:p w14:paraId="14C08F97"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 Identificación única del informe</w:t>
            </w:r>
          </w:p>
        </w:tc>
        <w:tc>
          <w:tcPr>
            <w:tcW w:w="1074" w:type="pct"/>
            <w:shd w:val="clear" w:color="000000" w:fill="004CAB"/>
            <w:vAlign w:val="center"/>
            <w:hideMark/>
          </w:tcPr>
          <w:p w14:paraId="3A513FB0"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Fecha de emisión</w:t>
            </w:r>
          </w:p>
        </w:tc>
        <w:tc>
          <w:tcPr>
            <w:tcW w:w="750" w:type="pct"/>
            <w:shd w:val="clear" w:color="000000" w:fill="004CAB"/>
            <w:vAlign w:val="center"/>
            <w:hideMark/>
          </w:tcPr>
          <w:p w14:paraId="5A0526BE"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 xml:space="preserve">Elaborado </w:t>
            </w:r>
            <w:commentRangeStart w:id="602"/>
            <w:r w:rsidRPr="00414CC4">
              <w:rPr>
                <w:b/>
                <w:bCs/>
                <w:color w:val="FFFFFF"/>
                <w:sz w:val="20"/>
                <w:highlight w:val="magenta"/>
                <w:lang w:eastAsia="es-CO"/>
              </w:rPr>
              <w:t>por</w:t>
            </w:r>
            <w:commentRangeEnd w:id="602"/>
            <w:r w:rsidRPr="00414CC4">
              <w:rPr>
                <w:rStyle w:val="Refdecomentario"/>
                <w:sz w:val="20"/>
                <w:szCs w:val="20"/>
                <w:lang w:val="es-MX" w:eastAsia="es-MX"/>
              </w:rPr>
              <w:commentReference w:id="602"/>
            </w:r>
          </w:p>
        </w:tc>
        <w:tc>
          <w:tcPr>
            <w:tcW w:w="750" w:type="pct"/>
            <w:shd w:val="clear" w:color="000000" w:fill="004CAB"/>
            <w:vAlign w:val="center"/>
            <w:hideMark/>
          </w:tcPr>
          <w:p w14:paraId="12AC1EC4"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Revisado por</w:t>
            </w:r>
          </w:p>
        </w:tc>
        <w:tc>
          <w:tcPr>
            <w:tcW w:w="753" w:type="pct"/>
            <w:shd w:val="clear" w:color="000000" w:fill="004CAB"/>
            <w:vAlign w:val="center"/>
            <w:hideMark/>
          </w:tcPr>
          <w:p w14:paraId="70251393"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Aprobado por</w:t>
            </w:r>
          </w:p>
        </w:tc>
      </w:tr>
      <w:tr w:rsidR="00321C1D" w:rsidRPr="00414CC4" w14:paraId="52F6FB6E" w14:textId="77777777" w:rsidTr="00321C1D">
        <w:trPr>
          <w:trHeight w:val="20"/>
          <w:jc w:val="center"/>
        </w:trPr>
        <w:tc>
          <w:tcPr>
            <w:tcW w:w="813" w:type="pct"/>
            <w:vMerge w:val="restart"/>
            <w:shd w:val="clear" w:color="auto" w:fill="auto"/>
            <w:vAlign w:val="center"/>
            <w:hideMark/>
          </w:tcPr>
          <w:p w14:paraId="4304C250"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highlight w:val="magenta"/>
                <w:lang w:eastAsia="es-CO"/>
              </w:rPr>
              <w:t>01</w:t>
            </w:r>
          </w:p>
        </w:tc>
        <w:tc>
          <w:tcPr>
            <w:tcW w:w="860" w:type="pct"/>
            <w:vMerge w:val="restart"/>
            <w:shd w:val="clear" w:color="auto" w:fill="auto"/>
            <w:vAlign w:val="center"/>
            <w:hideMark/>
          </w:tcPr>
          <w:p w14:paraId="289F5FAA"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highlight w:val="magenta"/>
                <w:lang w:eastAsia="es-CO"/>
              </w:rPr>
              <w:t> </w:t>
            </w:r>
          </w:p>
        </w:tc>
        <w:tc>
          <w:tcPr>
            <w:tcW w:w="1074" w:type="pct"/>
            <w:vMerge w:val="restart"/>
            <w:shd w:val="clear" w:color="auto" w:fill="auto"/>
            <w:vAlign w:val="center"/>
            <w:hideMark/>
          </w:tcPr>
          <w:p w14:paraId="0525C61E"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highlight w:val="magenta"/>
                <w:lang w:eastAsia="es-CO"/>
              </w:rPr>
              <w:t> </w:t>
            </w:r>
          </w:p>
        </w:tc>
        <w:tc>
          <w:tcPr>
            <w:tcW w:w="750" w:type="pct"/>
            <w:shd w:val="clear" w:color="auto" w:fill="auto"/>
            <w:vAlign w:val="center"/>
            <w:hideMark/>
          </w:tcPr>
          <w:p w14:paraId="152E19B5"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Firma</w:t>
            </w:r>
          </w:p>
        </w:tc>
        <w:tc>
          <w:tcPr>
            <w:tcW w:w="750" w:type="pct"/>
            <w:shd w:val="clear" w:color="auto" w:fill="auto"/>
            <w:vAlign w:val="center"/>
            <w:hideMark/>
          </w:tcPr>
          <w:p w14:paraId="249D000F"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Firma</w:t>
            </w:r>
          </w:p>
        </w:tc>
        <w:tc>
          <w:tcPr>
            <w:tcW w:w="753" w:type="pct"/>
            <w:shd w:val="clear" w:color="auto" w:fill="auto"/>
            <w:vAlign w:val="center"/>
            <w:hideMark/>
          </w:tcPr>
          <w:p w14:paraId="361807FB"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shd w:val="clear" w:color="auto" w:fill="auto"/>
            <w:vAlign w:val="center"/>
          </w:tcPr>
          <w:p w14:paraId="68187D3B" w14:textId="77777777" w:rsidR="00321C1D" w:rsidRPr="00414CC4" w:rsidRDefault="00321C1D" w:rsidP="00321C1D">
            <w:pPr>
              <w:spacing w:line="240" w:lineRule="auto"/>
              <w:jc w:val="center"/>
              <w:rPr>
                <w:color w:val="484848"/>
                <w:sz w:val="20"/>
                <w:highlight w:val="magenta"/>
                <w:lang w:eastAsia="es-CO"/>
              </w:rPr>
            </w:pPr>
          </w:p>
        </w:tc>
        <w:tc>
          <w:tcPr>
            <w:tcW w:w="860" w:type="pct"/>
            <w:vMerge/>
            <w:shd w:val="clear" w:color="auto" w:fill="auto"/>
            <w:vAlign w:val="center"/>
          </w:tcPr>
          <w:p w14:paraId="0E892B36" w14:textId="77777777" w:rsidR="00321C1D" w:rsidRPr="00414CC4" w:rsidRDefault="00321C1D" w:rsidP="00321C1D">
            <w:pPr>
              <w:spacing w:line="240" w:lineRule="auto"/>
              <w:jc w:val="center"/>
              <w:rPr>
                <w:color w:val="484848"/>
                <w:sz w:val="20"/>
                <w:highlight w:val="magenta"/>
                <w:lang w:eastAsia="es-CO"/>
              </w:rPr>
            </w:pPr>
          </w:p>
        </w:tc>
        <w:tc>
          <w:tcPr>
            <w:tcW w:w="1074" w:type="pct"/>
            <w:vMerge/>
            <w:shd w:val="clear" w:color="auto" w:fill="auto"/>
            <w:vAlign w:val="center"/>
          </w:tcPr>
          <w:p w14:paraId="3F4B63E0" w14:textId="77777777" w:rsidR="00321C1D" w:rsidRPr="00414CC4" w:rsidRDefault="00321C1D" w:rsidP="00321C1D">
            <w:pPr>
              <w:spacing w:line="240" w:lineRule="auto"/>
              <w:jc w:val="center"/>
              <w:rPr>
                <w:color w:val="484848"/>
                <w:sz w:val="20"/>
                <w:highlight w:val="magenta"/>
                <w:lang w:eastAsia="es-CO"/>
              </w:rPr>
            </w:pPr>
          </w:p>
        </w:tc>
        <w:tc>
          <w:tcPr>
            <w:tcW w:w="750" w:type="pct"/>
            <w:shd w:val="clear" w:color="auto" w:fill="auto"/>
            <w:vAlign w:val="center"/>
          </w:tcPr>
          <w:p w14:paraId="4A435720"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Nombre</w:t>
            </w:r>
          </w:p>
        </w:tc>
        <w:tc>
          <w:tcPr>
            <w:tcW w:w="750" w:type="pct"/>
            <w:shd w:val="clear" w:color="auto" w:fill="auto"/>
            <w:vAlign w:val="center"/>
          </w:tcPr>
          <w:p w14:paraId="14723CCC"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Nombre</w:t>
            </w:r>
          </w:p>
        </w:tc>
        <w:tc>
          <w:tcPr>
            <w:tcW w:w="753" w:type="pct"/>
            <w:shd w:val="clear" w:color="auto" w:fill="auto"/>
            <w:vAlign w:val="center"/>
          </w:tcPr>
          <w:p w14:paraId="7D930D3C"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shd w:val="clear" w:color="000000" w:fill="004CAB"/>
            <w:vAlign w:val="center"/>
            <w:hideMark/>
          </w:tcPr>
          <w:p w14:paraId="133F1BFE" w14:textId="77777777" w:rsidR="00321C1D" w:rsidRPr="00414CC4" w:rsidRDefault="00321C1D" w:rsidP="00321C1D">
            <w:pPr>
              <w:spacing w:line="240" w:lineRule="auto"/>
              <w:jc w:val="center"/>
              <w:rPr>
                <w:b/>
                <w:bCs/>
                <w:color w:val="FFFFFF"/>
                <w:sz w:val="20"/>
                <w:highlight w:val="magenta"/>
                <w:lang w:eastAsia="es-CO"/>
              </w:rPr>
            </w:pPr>
            <w:r w:rsidRPr="00414CC4">
              <w:rPr>
                <w:b/>
                <w:bCs/>
                <w:color w:val="FFFFFF"/>
                <w:sz w:val="20"/>
                <w:highlight w:val="magenta"/>
                <w:lang w:eastAsia="es-CO"/>
              </w:rPr>
              <w:t>Descripción de la modificación</w:t>
            </w:r>
          </w:p>
        </w:tc>
      </w:tr>
      <w:tr w:rsidR="00321C1D" w:rsidRPr="00414CC4" w14:paraId="42363C60" w14:textId="77777777" w:rsidTr="00321C1D">
        <w:trPr>
          <w:trHeight w:val="20"/>
          <w:jc w:val="center"/>
        </w:trPr>
        <w:tc>
          <w:tcPr>
            <w:tcW w:w="5000" w:type="pct"/>
            <w:gridSpan w:val="6"/>
            <w:shd w:val="clear" w:color="auto" w:fill="auto"/>
            <w:vAlign w:val="center"/>
            <w:hideMark/>
          </w:tcPr>
          <w:p w14:paraId="5EC838C1" w14:textId="77777777" w:rsidR="00321C1D" w:rsidRPr="00414CC4" w:rsidRDefault="00321C1D" w:rsidP="00321C1D">
            <w:pPr>
              <w:spacing w:line="240" w:lineRule="auto"/>
              <w:jc w:val="center"/>
              <w:rPr>
                <w:color w:val="484848"/>
                <w:sz w:val="20"/>
                <w:highlight w:val="magenta"/>
                <w:lang w:eastAsia="es-CO"/>
              </w:rPr>
            </w:pPr>
            <w:r w:rsidRPr="00414CC4">
              <w:rPr>
                <w:color w:val="484848"/>
                <w:sz w:val="20"/>
                <w:highlight w:val="magenta"/>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 xml:space="preserve">Fuente: SERAMBIENTE S.A.S., </w:t>
      </w:r>
      <w:commentRangeStart w:id="603"/>
      <w:r w:rsidRPr="00414CC4">
        <w:rPr>
          <w:rFonts w:ascii="Avenir Next LT Pro" w:hAnsi="Avenir Next LT Pro"/>
          <w:i/>
          <w:color w:val="303030"/>
          <w:lang w:val="es-CO"/>
        </w:rPr>
        <w:t>XXXX</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xml:space="preserve">. </w:t>
      </w:r>
    </w:p>
    <w:p w14:paraId="27B042EA" w14:textId="77777777" w:rsidR="00114837" w:rsidRPr="00CC673A" w:rsidRDefault="00114837" w:rsidP="00114837">
      <w:pPr>
        <w:jc w:val="center"/>
        <w:rPr>
          <w:rFonts w:cstheme="minorHAnsi"/>
          <w:b/>
          <w:i/>
          <w:color w:val="303030"/>
          <w:szCs w:val="24"/>
        </w:rPr>
      </w:pPr>
    </w:p>
    <w:p w14:paraId="6272C28F" w14:textId="421A02A7" w:rsidR="00013359" w:rsidRDefault="00013359" w:rsidP="00013359">
      <w:pPr>
        <w:widowControl w:val="0"/>
        <w:tabs>
          <w:tab w:val="left" w:pos="530"/>
        </w:tabs>
        <w:autoSpaceDE w:val="0"/>
        <w:autoSpaceDN w:val="0"/>
        <w:ind w:right="228"/>
        <w:rPr>
          <w:i/>
          <w:iCs/>
          <w:sz w:val="20"/>
        </w:rPr>
      </w:pPr>
      <w:r w:rsidRPr="00321C1D">
        <w:rPr>
          <w:i/>
          <w:iCs/>
          <w:sz w:val="20"/>
        </w:rPr>
        <w:t>Nota: SERAMBIENTE S.A.S., no se hace responsable por la información suministrada por el cliente (</w:t>
      </w:r>
      <w:r w:rsidR="00111466" w:rsidRPr="00321C1D">
        <w:rPr>
          <w:b/>
          <w:bCs/>
          <w:i/>
          <w:iCs/>
          <w:color w:val="FF0000"/>
          <w:sz w:val="20"/>
        </w:rPr>
        <w:t xml:space="preserve">especificar la información suministrada </w:t>
      </w:r>
      <w:r w:rsidR="00D534B4" w:rsidRPr="00321C1D">
        <w:rPr>
          <w:b/>
          <w:bCs/>
          <w:i/>
          <w:iCs/>
          <w:color w:val="FF0000"/>
          <w:sz w:val="20"/>
        </w:rPr>
        <w:t>indicando ítem del informe involucrado, n</w:t>
      </w:r>
      <w:r w:rsidR="00321C1D">
        <w:rPr>
          <w:b/>
          <w:bCs/>
          <w:i/>
          <w:iCs/>
          <w:color w:val="FF0000"/>
          <w:sz w:val="20"/>
        </w:rPr>
        <w:t>ú</w:t>
      </w:r>
      <w:r w:rsidR="00D534B4" w:rsidRPr="00321C1D">
        <w:rPr>
          <w:b/>
          <w:bCs/>
          <w:i/>
          <w:iCs/>
          <w:color w:val="FF0000"/>
          <w:sz w:val="20"/>
        </w:rPr>
        <w:t>mero de tabla, figura, gráfica y fotografía</w:t>
      </w:r>
      <w:r w:rsidR="00321C1D">
        <w:rPr>
          <w:b/>
          <w:bCs/>
          <w:i/>
          <w:iCs/>
          <w:color w:val="FF0000"/>
          <w:sz w:val="20"/>
        </w:rPr>
        <w:t xml:space="preserve"> según aplique</w:t>
      </w:r>
      <w:r w:rsidRPr="00321C1D">
        <w:rPr>
          <w:i/>
          <w:iCs/>
          <w:sz w:val="20"/>
        </w:rPr>
        <w:t>)</w:t>
      </w:r>
      <w:commentRangeStart w:id="604"/>
      <w:commentRangeEnd w:id="604"/>
      <w:r w:rsidRPr="00321C1D">
        <w:rPr>
          <w:rStyle w:val="Refdecomentario"/>
          <w:rFonts w:ascii="Tahoma" w:hAnsi="Tahoma"/>
          <w:lang w:val="es-MX" w:eastAsia="es-MX"/>
        </w:rPr>
        <w:commentReference w:id="604"/>
      </w:r>
    </w:p>
    <w:p w14:paraId="679ECF76" w14:textId="77777777" w:rsidR="00013359" w:rsidRPr="00D534B4" w:rsidRDefault="00013359" w:rsidP="00013359">
      <w:pPr>
        <w:widowControl w:val="0"/>
        <w:tabs>
          <w:tab w:val="left" w:pos="530"/>
        </w:tabs>
        <w:autoSpaceDE w:val="0"/>
        <w:autoSpaceDN w:val="0"/>
        <w:ind w:right="228"/>
        <w:rPr>
          <w:i/>
          <w:iCs/>
          <w:sz w:val="20"/>
        </w:rPr>
      </w:pPr>
    </w:p>
    <w:p w14:paraId="0B73E397" w14:textId="5ADF5C8A" w:rsidR="00013359" w:rsidRPr="00D534B4" w:rsidRDefault="00013359" w:rsidP="00013359">
      <w:pPr>
        <w:widowControl w:val="0"/>
        <w:tabs>
          <w:tab w:val="left" w:pos="530"/>
        </w:tabs>
        <w:autoSpaceDE w:val="0"/>
        <w:autoSpaceDN w:val="0"/>
        <w:ind w:right="228"/>
        <w:rPr>
          <w:i/>
          <w:iCs/>
          <w:sz w:val="20"/>
        </w:rPr>
      </w:pPr>
      <w:r w:rsidRPr="00D534B4">
        <w:rPr>
          <w:i/>
          <w:iCs/>
          <w:sz w:val="20"/>
        </w:rPr>
        <w:t xml:space="preserve">Nota: </w:t>
      </w:r>
      <w:r w:rsidR="00D534B4" w:rsidRPr="00D534B4">
        <w:rPr>
          <w:i/>
          <w:iCs/>
          <w:sz w:val="20"/>
        </w:rPr>
        <w:t xml:space="preserve">Este documento corresponde a la modificación del </w:t>
      </w:r>
      <w:commentRangeStart w:id="605"/>
      <w:r w:rsidR="00D534B4" w:rsidRPr="00D534B4">
        <w:rPr>
          <w:b/>
          <w:bCs/>
          <w:i/>
          <w:iCs/>
          <w:color w:val="FF0000"/>
          <w:sz w:val="20"/>
        </w:rPr>
        <w:t>informe técnico de calidad de aire</w:t>
      </w:r>
      <w:r w:rsidR="00D534B4" w:rsidRPr="00D534B4">
        <w:rPr>
          <w:i/>
          <w:iCs/>
          <w:color w:val="FF0000"/>
          <w:sz w:val="20"/>
        </w:rPr>
        <w:t xml:space="preserve"> </w:t>
      </w:r>
      <w:commentRangeEnd w:id="605"/>
      <w:r w:rsidR="00D534B4">
        <w:rPr>
          <w:rStyle w:val="Refdecomentario"/>
        </w:rPr>
        <w:commentReference w:id="605"/>
      </w:r>
      <w:r w:rsidR="00D534B4" w:rsidRPr="00D534B4">
        <w:rPr>
          <w:i/>
          <w:iCs/>
          <w:sz w:val="20"/>
        </w:rPr>
        <w:t>OT XXXX-X-CA-XXXX-VXX, el cual ha sido anulado y reemplazado, bajo la nueva identificación OT XXXX-X-CA-XXXX-</w:t>
      </w:r>
      <w:commentRangeStart w:id="606"/>
      <w:r w:rsidR="00D534B4" w:rsidRPr="00D534B4">
        <w:rPr>
          <w:i/>
          <w:iCs/>
          <w:sz w:val="20"/>
        </w:rPr>
        <w:t>VXX</w:t>
      </w:r>
      <w:commentRangeEnd w:id="606"/>
      <w:r w:rsidR="00D534B4">
        <w:rPr>
          <w:rStyle w:val="Refdecomentario"/>
        </w:rPr>
        <w:commentReference w:id="606"/>
      </w:r>
      <w:r w:rsidR="00D534B4" w:rsidRPr="00D534B4">
        <w:rPr>
          <w:i/>
          <w:iCs/>
          <w:sz w:val="20"/>
        </w:rPr>
        <w:t>.</w:t>
      </w: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 xml:space="preserve">Carrera </w:t>
    </w:r>
    <w:r>
      <w:rPr>
        <w:rFonts w:ascii="Arial" w:hAnsi="Arial" w:cs="Arial"/>
        <w:b/>
        <w:color w:val="548DD4"/>
        <w:sz w:val="14"/>
        <w:szCs w:val="14"/>
      </w:rPr>
      <w:t>43</w:t>
    </w:r>
    <w:r w:rsidRPr="00414E7D">
      <w:rPr>
        <w:rFonts w:ascii="Arial" w:hAnsi="Arial" w:cs="Arial"/>
        <w:b/>
        <w:color w:val="548DD4"/>
        <w:sz w:val="14"/>
        <w:szCs w:val="14"/>
      </w:rPr>
      <w:t xml:space="preserve"> # </w:t>
    </w:r>
    <w:r>
      <w:rPr>
        <w:rFonts w:ascii="Arial" w:hAnsi="Arial" w:cs="Arial"/>
        <w:b/>
        <w:color w:val="548DD4"/>
        <w:sz w:val="14"/>
        <w:szCs w:val="14"/>
      </w:rPr>
      <w:t>87</w:t>
    </w:r>
    <w:r w:rsidRPr="00414E7D">
      <w:rPr>
        <w:rFonts w:ascii="Arial" w:hAnsi="Arial" w:cs="Arial"/>
        <w:b/>
        <w:color w:val="548DD4"/>
        <w:sz w:val="14"/>
        <w:szCs w:val="14"/>
      </w:rPr>
      <w:t>-1</w:t>
    </w:r>
    <w:r>
      <w:rPr>
        <w:rFonts w:ascii="Arial" w:hAnsi="Arial" w:cs="Arial"/>
        <w:b/>
        <w:color w:val="548DD4"/>
        <w:sz w:val="14"/>
        <w:szCs w:val="14"/>
      </w:rPr>
      <w:t>20</w:t>
    </w:r>
  </w:p>
  <w:p w14:paraId="32F563FB" w14:textId="5176EF0C" w:rsidR="00F763D1" w:rsidRPr="00414E7D" w:rsidRDefault="00000000" w:rsidP="00DF1FA2">
    <w:pPr>
      <w:pStyle w:val="Piedepgina"/>
      <w:ind w:left="851"/>
      <w:rPr>
        <w:rFonts w:ascii="Arial" w:hAnsi="Arial" w:cs="Arial"/>
        <w:b/>
        <w:i/>
        <w:color w:val="548DD4"/>
        <w:sz w:val="14"/>
        <w:szCs w:val="14"/>
        <w:u w:val="single"/>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xml:space="preserv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xml:space="preserve">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shd w:val="clear" w:color="auto" w:fill="auto"/>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 xml:space="preserve">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 xml:space="preserve">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xml:space="preserve">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shd w:val="clear" w:color="auto" w:fill="auto"/>
          <w:vAlign w:val="center"/>
        </w:tcPr>
        <w:p w14:paraId="45A96C0D" w14:textId="6A9B6A9A" w:rsidR="00D742F1" w:rsidRPr="001D69C5" w:rsidRDefault="00D742F1" w:rsidP="00231C10">
          <w:pPr>
            <w:spacing w:line="240" w:lineRule="auto"/>
            <w:jc w:val="center"/>
            <w:rPr>
              <w:rFonts w:cs="Calibri"/>
              <w:color w:val="303030"/>
              <w:sz w:val="20"/>
              <w:highlight w:val="cyan"/>
            </w:rPr>
          </w:pPr>
          <w:r w:rsidRPr="00FE5AB5">
            <w:rPr>
              <w:rFonts w:cs="Calibri"/>
              <w:b/>
              <w:bCs/>
              <w:color w:val="303030"/>
              <w:sz w:val="20"/>
              <w:highlight w:val="cyan"/>
            </w:rPr>
            <w:t>{var_74}</w:t>
          </w:r>
          <w:r w:rsidRPr="00FE5AB5">
            <w:rPr>
              <w:rFonts w:cs="Calibri"/>
              <w:color w:val="303030"/>
              <w:sz w:val="20"/>
              <w:highlight w:val="cyan"/>
            </w:rPr>
          </w:r>
          <w:r w:rsidRPr="00FE5AB5">
            <w:rPr>
              <w:rFonts w:cs="Calibri"/>
              <w:b/>
              <w:bCs/>
              <w:color w:val="303030"/>
              <w:sz w:val="20"/>
              <w:highlight w:val="cyan"/>
            </w:rPr>
          </w:r>
          <w:r w:rsidRPr="00FE5AB5">
            <w:rPr>
              <w:rFonts w:cs="Calibri"/>
              <w:color w:val="303030"/>
              <w:sz w:val="20"/>
              <w:highlight w:val="cyan"/>
            </w:rPr>
          </w:r>
          <w:r w:rsidR="00231C10" w:rsidRPr="00FE5AB5">
            <w:rPr>
              <w:rFonts w:cs="Calibri"/>
              <w:color w:val="303030"/>
              <w:sz w:val="20"/>
              <w:highlight w:val="cyan"/>
            </w:rPr>
          </w:r>
        </w:p>
      </w:tc>
      <w:tc>
        <w:tcPr>
          <w:tcW w:w="1493" w:type="pct"/>
          <w:vMerge/>
          <w:shd w:val="clear" w:color="auto" w:fill="auto"/>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 xml:space="preserve">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