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A2AFC6" w14:textId="6A70DF2D" w:rsidR="0007392C" w:rsidRPr="007B4836" w:rsidRDefault="00E32C67" w:rsidP="007A502C">
      <w:pPr>
        <w:pStyle w:val="Titledocument"/>
        <w:rPr>
          <w14:ligatures w14:val="standard"/>
        </w:rPr>
      </w:pPr>
      <w:r w:rsidRPr="007B4836">
        <w:rPr>
          <w:bCs/>
          <w14:ligatures w14:val="standard"/>
        </w:rPr>
        <w:t>Bacterial Metabolic Networks Analysis</w:t>
      </w:r>
    </w:p>
    <w:p w14:paraId="11B3C17A" w14:textId="77777777" w:rsidR="00586A35" w:rsidRPr="007B4836" w:rsidRDefault="00586A35" w:rsidP="00E747E0">
      <w:pPr>
        <w:pStyle w:val="Authors"/>
        <w:rPr>
          <w:rStyle w:val="FirstName"/>
        </w:rPr>
        <w:sectPr w:rsidR="00586A35" w:rsidRPr="007B4836"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38121DF8" w14:textId="292679DE" w:rsidR="00586A35" w:rsidRPr="007B4836" w:rsidRDefault="00586A35" w:rsidP="00E747E0">
      <w:pPr>
        <w:pStyle w:val="Authors"/>
      </w:pPr>
      <w:r w:rsidRPr="007B4836">
        <w:br/>
      </w:r>
      <w:r w:rsidRPr="007B4836">
        <w:rPr>
          <w:rStyle w:val="OrgDiv"/>
          <w:color w:val="auto"/>
          <w:sz w:val="20"/>
        </w:rPr>
        <w:t xml:space="preserve"> </w:t>
      </w:r>
      <w:r w:rsidRPr="007B4836">
        <w:rPr>
          <w:rStyle w:val="OrgName"/>
          <w:color w:val="auto"/>
          <w:sz w:val="20"/>
        </w:rPr>
        <w:br/>
        <w:t xml:space="preserve"> </w:t>
      </w:r>
      <w:r w:rsidRPr="007B4836">
        <w:rPr>
          <w:rStyle w:val="OrgName"/>
          <w:color w:val="auto"/>
          <w:sz w:val="20"/>
        </w:rPr>
        <w:br/>
        <w:t xml:space="preserve"> </w:t>
      </w:r>
      <w:r w:rsidRPr="007B4836">
        <w:br/>
        <w:t xml:space="preserve"> </w:t>
      </w:r>
    </w:p>
    <w:p w14:paraId="2A1472DC" w14:textId="1E06DB4B" w:rsidR="00586A35" w:rsidRPr="007B4836" w:rsidRDefault="00E32C67" w:rsidP="00E747E0">
      <w:pPr>
        <w:pStyle w:val="Authors"/>
      </w:pPr>
      <w:r w:rsidRPr="007B4836">
        <w:rPr>
          <w:rStyle w:val="FirstName"/>
        </w:rPr>
        <w:t>Dylan</w:t>
      </w:r>
      <w:r w:rsidR="003C3338" w:rsidRPr="007B4836">
        <w:t xml:space="preserve"> </w:t>
      </w:r>
      <w:r w:rsidRPr="007B4836">
        <w:rPr>
          <w:rStyle w:val="Surname"/>
        </w:rPr>
        <w:t>Smith</w:t>
      </w:r>
      <w:r w:rsidR="00586A35" w:rsidRPr="007B4836">
        <w:br/>
      </w:r>
      <w:r w:rsidR="00586A35" w:rsidRPr="007B4836">
        <w:rPr>
          <w:rStyle w:val="OrgDiv"/>
          <w:color w:val="auto"/>
          <w:sz w:val="20"/>
        </w:rPr>
        <w:t xml:space="preserve"> </w:t>
      </w:r>
      <w:r w:rsidRPr="007B4836">
        <w:rPr>
          <w:rStyle w:val="OrgDiv"/>
          <w:color w:val="auto"/>
          <w:sz w:val="20"/>
        </w:rPr>
        <w:t>CSCI</w:t>
      </w:r>
      <w:r w:rsidR="00E747E0" w:rsidRPr="007B4836">
        <w:rPr>
          <w:rStyle w:val="OrgDiv"/>
          <w:color w:val="auto"/>
          <w:sz w:val="20"/>
        </w:rPr>
        <w:t xml:space="preserve"> 4502</w:t>
      </w:r>
      <w:r w:rsidR="00586A35" w:rsidRPr="007B4836">
        <w:rPr>
          <w:rStyle w:val="OrgName"/>
          <w:color w:val="auto"/>
          <w:sz w:val="20"/>
        </w:rPr>
        <w:br/>
        <w:t xml:space="preserve"> </w:t>
      </w:r>
      <w:r w:rsidRPr="007B4836">
        <w:rPr>
          <w:rStyle w:val="OrgName"/>
          <w:color w:val="auto"/>
          <w:sz w:val="20"/>
        </w:rPr>
        <w:t>University of Colorado, Boulder</w:t>
      </w:r>
      <w:r w:rsidR="00586A35" w:rsidRPr="007B4836">
        <w:rPr>
          <w:rStyle w:val="OrgName"/>
          <w:color w:val="auto"/>
          <w:sz w:val="20"/>
        </w:rPr>
        <w:br/>
        <w:t xml:space="preserve"> </w:t>
      </w:r>
      <w:r w:rsidRPr="007B4836">
        <w:rPr>
          <w:rStyle w:val="City"/>
          <w:sz w:val="20"/>
        </w:rPr>
        <w:t>Boulder Colorado, USA</w:t>
      </w:r>
      <w:r w:rsidR="00586A35" w:rsidRPr="007B4836">
        <w:rPr>
          <w:sz w:val="20"/>
        </w:rPr>
        <w:br/>
        <w:t xml:space="preserve"> </w:t>
      </w:r>
      <w:hyperlink r:id="rId13" w:history="1">
        <w:r w:rsidRPr="007B4836">
          <w:rPr>
            <w:rStyle w:val="Hyperlink"/>
            <w:color w:val="auto"/>
            <w:u w:val="none"/>
          </w:rPr>
          <w:t>dysm3436@colorado.edu</w:t>
        </w:r>
      </w:hyperlink>
    </w:p>
    <w:p w14:paraId="33E25515" w14:textId="0C680BB7" w:rsidR="000F6C24" w:rsidRPr="007B4836" w:rsidRDefault="00586A35" w:rsidP="00920C82">
      <w:pPr>
        <w:pStyle w:val="Authors"/>
        <w:ind w:left="-7740"/>
      </w:pPr>
      <w:r w:rsidRPr="007B4836">
        <w:br/>
      </w:r>
      <w:r w:rsidRPr="007B4836">
        <w:rPr>
          <w:rStyle w:val="OrgDiv"/>
          <w:color w:val="auto"/>
          <w:sz w:val="20"/>
        </w:rPr>
        <w:t xml:space="preserve"> </w:t>
      </w:r>
      <w:r w:rsidRPr="007B4836">
        <w:rPr>
          <w:rStyle w:val="OrgName"/>
          <w:color w:val="auto"/>
          <w:sz w:val="20"/>
        </w:rPr>
        <w:br/>
        <w:t xml:space="preserve"> </w:t>
      </w:r>
      <w:r w:rsidRPr="007B4836">
        <w:rPr>
          <w:rStyle w:val="OrgName"/>
          <w:color w:val="auto"/>
          <w:sz w:val="20"/>
        </w:rPr>
        <w:br/>
      </w:r>
      <w:r w:rsidRPr="007B4836">
        <w:br/>
      </w:r>
    </w:p>
    <w:p w14:paraId="759CB593" w14:textId="77777777" w:rsidR="00586A35" w:rsidRPr="007B4836" w:rsidRDefault="00586A35" w:rsidP="00694749">
      <w:pPr>
        <w:pStyle w:val="TitleNote"/>
        <w:rPr>
          <w:rFonts w:ascii="Cambria Math" w:hAnsi="Cambria Math" w:cs="Cambria Math"/>
          <w:bCs/>
          <w:color w:val="auto"/>
          <w:vertAlign w:val="superscript"/>
          <w14:ligatures w14:val="standard"/>
        </w:rPr>
        <w:sectPr w:rsidR="00586A35" w:rsidRPr="007B4836"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421CEACC" w14:textId="1F90B0F9" w:rsidR="00920C82" w:rsidRPr="007B4836" w:rsidRDefault="00920C82" w:rsidP="00920C82">
      <w:pPr>
        <w:pStyle w:val="AbsHead"/>
        <w:rPr>
          <w:lang w:val="en-US"/>
          <w14:ligatures w14:val="standard"/>
        </w:rPr>
      </w:pPr>
      <w:r w:rsidRPr="007B4836">
        <w:rPr>
          <w:lang w:val="en-US"/>
          <w14:ligatures w14:val="standard"/>
        </w:rPr>
        <w:t>A</w:t>
      </w:r>
      <w:r w:rsidR="002636D3" w:rsidRPr="007B4836">
        <w:rPr>
          <w:lang w:val="en-US"/>
          <w14:ligatures w14:val="standard"/>
        </w:rPr>
        <w:t>BSTRACT</w:t>
      </w:r>
    </w:p>
    <w:p w14:paraId="65DA0678" w14:textId="77777777" w:rsidR="007B372B" w:rsidRPr="007B4836" w:rsidRDefault="00920C82" w:rsidP="00920C82">
      <w:pPr>
        <w:pStyle w:val="Abstract"/>
        <w:rPr>
          <w:rFonts w:eastAsia="Verdana"/>
          <w:sz w:val="22"/>
          <w14:ligatures w14:val="standard"/>
        </w:rPr>
      </w:pPr>
      <w:r w:rsidRPr="007B4836">
        <w:rPr>
          <w:rFonts w:eastAsia="Verdana"/>
          <w:sz w:val="22"/>
          <w14:ligatures w14:val="standard"/>
        </w:rPr>
        <w:t xml:space="preserve">Understanding the principles that govern </w:t>
      </w:r>
      <w:r w:rsidR="006C3EDD" w:rsidRPr="007B4836">
        <w:rPr>
          <w:rFonts w:eastAsia="Verdana"/>
          <w:sz w:val="22"/>
          <w14:ligatures w14:val="standard"/>
        </w:rPr>
        <w:t xml:space="preserve">the complexity inherent in </w:t>
      </w:r>
      <w:r w:rsidRPr="007B4836">
        <w:rPr>
          <w:rFonts w:eastAsia="Verdana"/>
          <w:sz w:val="22"/>
          <w14:ligatures w14:val="standard"/>
        </w:rPr>
        <w:t xml:space="preserve">metabolic networks is a crucial step in advancing systems and synthetic biology. </w:t>
      </w:r>
      <w:r w:rsidR="006F65DA" w:rsidRPr="007B4836">
        <w:rPr>
          <w:rFonts w:eastAsia="Verdana"/>
          <w:sz w:val="22"/>
          <w14:ligatures w14:val="standard"/>
        </w:rPr>
        <w:t xml:space="preserve">Although an extensive </w:t>
      </w:r>
      <w:r w:rsidR="00B11254" w:rsidRPr="007B4836">
        <w:rPr>
          <w:rFonts w:eastAsia="Verdana"/>
          <w:sz w:val="22"/>
          <w14:ligatures w14:val="standard"/>
        </w:rPr>
        <w:t xml:space="preserve">amount of genomic data is available for a wide range of organisms, the complexity of biological systems remains a significant challenge. </w:t>
      </w:r>
      <w:r w:rsidR="00C94876" w:rsidRPr="007B4836">
        <w:rPr>
          <w:rFonts w:eastAsia="Verdana"/>
          <w:sz w:val="22"/>
          <w14:ligatures w14:val="standard"/>
        </w:rPr>
        <w:t xml:space="preserve">Complexity in general is a nascent field and much research is still needed to understand even the most simple </w:t>
      </w:r>
      <w:r w:rsidR="00C2266C" w:rsidRPr="007B4836">
        <w:rPr>
          <w:rFonts w:eastAsia="Verdana"/>
          <w:sz w:val="22"/>
          <w14:ligatures w14:val="standard"/>
        </w:rPr>
        <w:t>complex systems, much less biological systems. Metabolic networks</w:t>
      </w:r>
      <w:r w:rsidR="003932F6" w:rsidRPr="007B4836">
        <w:rPr>
          <w:rFonts w:eastAsia="Verdana"/>
          <w:sz w:val="22"/>
          <w14:ligatures w14:val="standard"/>
        </w:rPr>
        <w:t xml:space="preserve"> are one such complex biological system </w:t>
      </w:r>
      <w:r w:rsidR="008C366D" w:rsidRPr="007B4836">
        <w:rPr>
          <w:rFonts w:eastAsia="Verdana"/>
          <w:sz w:val="22"/>
          <w14:ligatures w14:val="standard"/>
        </w:rPr>
        <w:t xml:space="preserve">where our limited understanding of biological complexity is on display. This </w:t>
      </w:r>
      <w:r w:rsidR="000E6425" w:rsidRPr="007B4836">
        <w:rPr>
          <w:rFonts w:eastAsia="Verdana"/>
          <w:sz w:val="22"/>
          <w14:ligatures w14:val="standard"/>
        </w:rPr>
        <w:t xml:space="preserve">study aims to contribute to this gap by building bacterial </w:t>
      </w:r>
      <w:r w:rsidR="00621196" w:rsidRPr="007B4836">
        <w:rPr>
          <w:rFonts w:eastAsia="Verdana"/>
          <w:sz w:val="22"/>
          <w14:ligatures w14:val="standard"/>
        </w:rPr>
        <w:t xml:space="preserve">metabolic </w:t>
      </w:r>
      <w:r w:rsidR="000E6425" w:rsidRPr="007B4836">
        <w:rPr>
          <w:rFonts w:eastAsia="Verdana"/>
          <w:sz w:val="22"/>
          <w14:ligatures w14:val="standard"/>
        </w:rPr>
        <w:t xml:space="preserve">network models </w:t>
      </w:r>
      <w:r w:rsidR="0098285D" w:rsidRPr="007B4836">
        <w:rPr>
          <w:rFonts w:eastAsia="Verdana"/>
          <w:sz w:val="22"/>
          <w14:ligatures w14:val="standard"/>
        </w:rPr>
        <w:t xml:space="preserve">and focusing comparative analysis on </w:t>
      </w:r>
      <w:r w:rsidR="000A63EF" w:rsidRPr="007B4836">
        <w:rPr>
          <w:rFonts w:eastAsia="Verdana"/>
          <w:sz w:val="22"/>
          <w14:ligatures w14:val="standard"/>
        </w:rPr>
        <w:t xml:space="preserve">network properties rather than individual components of the reaction. </w:t>
      </w:r>
      <w:r w:rsidRPr="007B4836">
        <w:rPr>
          <w:rFonts w:eastAsia="Verdana"/>
          <w:sz w:val="22"/>
          <w14:ligatures w14:val="standard"/>
        </w:rPr>
        <w:t xml:space="preserve">By examining </w:t>
      </w:r>
      <w:r w:rsidR="000A63EF" w:rsidRPr="007B4836">
        <w:rPr>
          <w:rFonts w:eastAsia="Verdana"/>
          <w:sz w:val="22"/>
          <w14:ligatures w14:val="standard"/>
        </w:rPr>
        <w:t xml:space="preserve">and comparing </w:t>
      </w:r>
      <w:r w:rsidRPr="007B4836">
        <w:rPr>
          <w:rFonts w:eastAsia="Verdana"/>
          <w:sz w:val="22"/>
          <w14:ligatures w14:val="standard"/>
        </w:rPr>
        <w:t xml:space="preserve">networks across different bacterial species, we seek to uncover patterns of conservation and divergence that shed light on how organisms allocate genomic resources to metabolic functions. </w:t>
      </w:r>
    </w:p>
    <w:p w14:paraId="44F428A9" w14:textId="738BF627" w:rsidR="009D7A2F" w:rsidRPr="007B4836" w:rsidRDefault="0018627A" w:rsidP="00920C82">
      <w:pPr>
        <w:pStyle w:val="Abstract"/>
        <w:rPr>
          <w:rFonts w:eastAsia="Verdana"/>
          <w:sz w:val="22"/>
          <w14:ligatures w14:val="standard"/>
        </w:rPr>
      </w:pPr>
      <w:r w:rsidRPr="007B4836">
        <w:rPr>
          <w:rFonts w:eastAsia="Verdana"/>
          <w:sz w:val="22"/>
          <w14:ligatures w14:val="standard"/>
        </w:rPr>
        <w:t xml:space="preserve">Our analysis found that </w:t>
      </w:r>
      <w:r w:rsidR="002D57CC" w:rsidRPr="007B4836">
        <w:rPr>
          <w:rFonts w:eastAsia="Verdana"/>
          <w:sz w:val="22"/>
          <w14:ligatures w14:val="standard"/>
        </w:rPr>
        <w:t xml:space="preserve">each of the ten bacteria had similar trends across </w:t>
      </w:r>
      <w:r w:rsidR="00FD70AF" w:rsidRPr="007B4836">
        <w:rPr>
          <w:rFonts w:eastAsia="Verdana"/>
          <w:sz w:val="22"/>
          <w14:ligatures w14:val="standard"/>
        </w:rPr>
        <w:t>the sub metabolic networks we investigated</w:t>
      </w:r>
      <w:r w:rsidR="00C02656" w:rsidRPr="007B4836">
        <w:rPr>
          <w:rFonts w:eastAsia="Verdana"/>
          <w:sz w:val="22"/>
          <w14:ligatures w14:val="standard"/>
        </w:rPr>
        <w:t xml:space="preserve">, indicating that allotment of resources </w:t>
      </w:r>
      <w:r w:rsidR="005652D8" w:rsidRPr="007B4836">
        <w:rPr>
          <w:rFonts w:eastAsia="Verdana"/>
          <w:sz w:val="22"/>
          <w14:ligatures w14:val="standard"/>
        </w:rPr>
        <w:t xml:space="preserve">to subnetworks </w:t>
      </w:r>
      <w:r w:rsidR="00C02656" w:rsidRPr="007B4836">
        <w:rPr>
          <w:rFonts w:eastAsia="Verdana"/>
          <w:sz w:val="22"/>
          <w14:ligatures w14:val="standard"/>
        </w:rPr>
        <w:t>(measured by the number of nodes</w:t>
      </w:r>
      <w:r w:rsidR="005652D8" w:rsidRPr="007B4836">
        <w:rPr>
          <w:rFonts w:eastAsia="Verdana"/>
          <w:sz w:val="22"/>
          <w14:ligatures w14:val="standard"/>
        </w:rPr>
        <w:t>) is somewhat conserved</w:t>
      </w:r>
      <w:r w:rsidR="00DA0E9E" w:rsidRPr="007B4836">
        <w:rPr>
          <w:rFonts w:eastAsia="Verdana"/>
          <w:sz w:val="22"/>
          <w14:ligatures w14:val="standard"/>
        </w:rPr>
        <w:t xml:space="preserve"> by function. Network properties such as </w:t>
      </w:r>
      <w:r w:rsidR="00DC4F88" w:rsidRPr="007B4836">
        <w:rPr>
          <w:rFonts w:eastAsia="Verdana"/>
          <w:sz w:val="22"/>
          <w14:ligatures w14:val="standard"/>
        </w:rPr>
        <w:t xml:space="preserve">average path length </w:t>
      </w:r>
      <w:r w:rsidR="007E42CE" w:rsidRPr="007B4836">
        <w:rPr>
          <w:rFonts w:eastAsia="Verdana"/>
          <w:sz w:val="22"/>
          <w14:ligatures w14:val="standard"/>
        </w:rPr>
        <w:t xml:space="preserve">also varied </w:t>
      </w:r>
      <w:r w:rsidR="008F3925">
        <w:rPr>
          <w:rFonts w:eastAsia="Verdana"/>
          <w:sz w:val="22"/>
          <w14:ligatures w14:val="standard"/>
        </w:rPr>
        <w:t>m</w:t>
      </w:r>
      <w:r w:rsidR="008F3925" w:rsidRPr="007B4836">
        <w:rPr>
          <w:rFonts w:eastAsia="Verdana"/>
          <w:sz w:val="22"/>
          <w14:ligatures w14:val="standard"/>
        </w:rPr>
        <w:t>ore</w:t>
      </w:r>
      <w:r w:rsidR="008F3925">
        <w:rPr>
          <w:rFonts w:eastAsia="Verdana"/>
          <w:sz w:val="22"/>
          <w14:ligatures w14:val="standard"/>
        </w:rPr>
        <w:t xml:space="preserve"> </w:t>
      </w:r>
      <w:r w:rsidR="008F3925" w:rsidRPr="007B4836">
        <w:rPr>
          <w:rFonts w:eastAsia="Verdana"/>
          <w:sz w:val="22"/>
          <w14:ligatures w14:val="standard"/>
        </w:rPr>
        <w:t>so</w:t>
      </w:r>
      <w:r w:rsidR="00DC4F88" w:rsidRPr="007B4836">
        <w:rPr>
          <w:rFonts w:eastAsia="Verdana"/>
          <w:sz w:val="22"/>
          <w14:ligatures w14:val="standard"/>
        </w:rPr>
        <w:t xml:space="preserve"> by function than by species indicating </w:t>
      </w:r>
      <w:r w:rsidR="00C50F75" w:rsidRPr="007B4836">
        <w:rPr>
          <w:rFonts w:eastAsia="Verdana"/>
          <w:sz w:val="22"/>
          <w14:ligatures w14:val="standard"/>
        </w:rPr>
        <w:t>some amount of conservation of network structure across species as well.</w:t>
      </w:r>
    </w:p>
    <w:p w14:paraId="6D5B9229" w14:textId="77777777" w:rsidR="00E05099" w:rsidRPr="007B4836" w:rsidRDefault="00E05099" w:rsidP="00920C82">
      <w:pPr>
        <w:pStyle w:val="Abstract"/>
        <w:rPr>
          <w:rFonts w:eastAsia="Verdana"/>
          <w:sz w:val="22"/>
          <w14:ligatures w14:val="standard"/>
        </w:rPr>
      </w:pPr>
    </w:p>
    <w:p w14:paraId="04960386" w14:textId="77777777" w:rsidR="00586A35" w:rsidRPr="007B4836" w:rsidRDefault="00586A35" w:rsidP="00920C82">
      <w:pPr>
        <w:pStyle w:val="AbsHead"/>
        <w:ind w:left="-90"/>
        <w:rPr>
          <w:lang w:val="en-US"/>
          <w14:ligatures w14:val="standard"/>
        </w:rPr>
      </w:pPr>
    </w:p>
    <w:p w14:paraId="3A8DA25B" w14:textId="77777777" w:rsidR="00920C82" w:rsidRPr="007B4836" w:rsidRDefault="00920C82" w:rsidP="00694749">
      <w:pPr>
        <w:pStyle w:val="AbsHead"/>
        <w:rPr>
          <w:lang w:val="en-US"/>
          <w14:ligatures w14:val="standard"/>
        </w:rPr>
        <w:sectPr w:rsidR="00920C82" w:rsidRPr="007B4836"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669A4896" w14:textId="0E533B40" w:rsidR="0007392C" w:rsidRPr="007B4836" w:rsidRDefault="00920C82" w:rsidP="00694749">
      <w:pPr>
        <w:pStyle w:val="AbsHead"/>
        <w:rPr>
          <w:lang w:val="en-US"/>
          <w14:ligatures w14:val="standard"/>
        </w:rPr>
      </w:pPr>
      <w:r w:rsidRPr="007B4836">
        <w:rPr>
          <w:lang w:val="en-US"/>
          <w14:ligatures w14:val="standard"/>
        </w:rPr>
        <w:t>I</w:t>
      </w:r>
      <w:r w:rsidR="002636D3" w:rsidRPr="007B4836">
        <w:rPr>
          <w:lang w:val="en-US"/>
          <w14:ligatures w14:val="standard"/>
        </w:rPr>
        <w:t>NTRODUCTION</w:t>
      </w:r>
    </w:p>
    <w:p w14:paraId="26BC5556" w14:textId="56CF83CB" w:rsidR="00D676B9" w:rsidRPr="007B4836" w:rsidRDefault="00D676B9" w:rsidP="007A502C">
      <w:pPr>
        <w:pStyle w:val="Abstract"/>
        <w:rPr>
          <w:rFonts w:eastAsia="Verdana"/>
          <w:sz w:val="22"/>
          <w14:ligatures w14:val="standard"/>
        </w:rPr>
      </w:pPr>
      <w:r w:rsidRPr="007B4836">
        <w:rPr>
          <w:rFonts w:eastAsia="Verdana"/>
          <w:sz w:val="22"/>
          <w14:ligatures w14:val="standard"/>
        </w:rPr>
        <w:t>Despite the rapidly expanding repository of genomic and other biological data, our comprehension of biological system</w:t>
      </w:r>
      <w:r w:rsidR="00483083" w:rsidRPr="007B4836">
        <w:rPr>
          <w:rFonts w:eastAsia="Verdana"/>
          <w:sz w:val="22"/>
          <w14:ligatures w14:val="standard"/>
        </w:rPr>
        <w:t xml:space="preserve">s, including metabolic networks, remains incomplete. Metabolic networks are a key foundation to cellular activity, yet the principles that </w:t>
      </w:r>
      <w:r w:rsidR="000A57D2" w:rsidRPr="007B4836">
        <w:rPr>
          <w:rFonts w:eastAsia="Verdana"/>
          <w:sz w:val="22"/>
          <w14:ligatures w14:val="standard"/>
        </w:rPr>
        <w:t xml:space="preserve">govern their function and evolution are not well understood. While portions of these networks are well conserved across species, </w:t>
      </w:r>
      <w:r w:rsidR="00A67ABE" w:rsidRPr="007B4836">
        <w:rPr>
          <w:rFonts w:eastAsia="Verdana"/>
          <w:sz w:val="22"/>
          <w14:ligatures w14:val="standard"/>
        </w:rPr>
        <w:t>much of them contain significant variation, particularly as organismal size and complexity increases. Bacteria</w:t>
      </w:r>
      <w:r w:rsidR="0074166B" w:rsidRPr="007B4836">
        <w:rPr>
          <w:rFonts w:eastAsia="Verdana"/>
          <w:sz w:val="22"/>
          <w14:ligatures w14:val="standard"/>
        </w:rPr>
        <w:t xml:space="preserve">, with relatively simple metabolic networks, provide an ideal model for investigating universal principles of metabolism and the evolution and function of metabolic networks. </w:t>
      </w:r>
    </w:p>
    <w:p w14:paraId="0330B077" w14:textId="04899584" w:rsidR="0074166B" w:rsidRPr="007B4836" w:rsidRDefault="0074166B" w:rsidP="007A502C">
      <w:pPr>
        <w:pStyle w:val="Abstract"/>
        <w:rPr>
          <w:rFonts w:eastAsia="Verdana"/>
          <w:sz w:val="22"/>
          <w14:ligatures w14:val="standard"/>
        </w:rPr>
      </w:pPr>
      <w:r w:rsidRPr="007B4836">
        <w:rPr>
          <w:rFonts w:eastAsia="Verdana"/>
          <w:sz w:val="22"/>
          <w14:ligatures w14:val="standard"/>
        </w:rPr>
        <w:t xml:space="preserve">The question driving this research is </w:t>
      </w:r>
      <w:r w:rsidR="00826BC1" w:rsidRPr="007B4836">
        <w:rPr>
          <w:rFonts w:eastAsia="Verdana"/>
          <w:sz w:val="22"/>
          <w14:ligatures w14:val="standard"/>
        </w:rPr>
        <w:t xml:space="preserve">how different bacterial species accomplish similar metabolic tasks, and to what extent these tasks are conserved. By focusing on specific metabolic </w:t>
      </w:r>
      <w:r w:rsidR="00B40987" w:rsidRPr="007B4836">
        <w:rPr>
          <w:rFonts w:eastAsia="Verdana"/>
          <w:sz w:val="22"/>
          <w14:ligatures w14:val="standard"/>
        </w:rPr>
        <w:t xml:space="preserve">pathways, such as </w:t>
      </w:r>
      <w:r w:rsidR="00B40987" w:rsidRPr="007B4836">
        <w:rPr>
          <w:rFonts w:eastAsia="Verdana"/>
          <w:sz w:val="22"/>
          <w14:ligatures w14:val="standard"/>
        </w:rPr>
        <w:t>carbon metabolism and biosynthesis of amino acids</w:t>
      </w:r>
      <w:r w:rsidR="00641FB6" w:rsidRPr="007B4836">
        <w:rPr>
          <w:rFonts w:eastAsia="Verdana"/>
          <w:sz w:val="22"/>
          <w14:ligatures w14:val="standard"/>
        </w:rPr>
        <w:t xml:space="preserve">, </w:t>
      </w:r>
      <w:r w:rsidR="009034E9" w:rsidRPr="007B4836">
        <w:rPr>
          <w:rFonts w:eastAsia="Verdana"/>
          <w:sz w:val="22"/>
          <w14:ligatures w14:val="standard"/>
        </w:rPr>
        <w:t xml:space="preserve">this research aims to build </w:t>
      </w:r>
      <w:r w:rsidR="00CE3292" w:rsidRPr="007B4836">
        <w:rPr>
          <w:rFonts w:eastAsia="Verdana"/>
          <w:sz w:val="22"/>
          <w14:ligatures w14:val="standard"/>
        </w:rPr>
        <w:t xml:space="preserve">and compart </w:t>
      </w:r>
      <w:r w:rsidR="009034E9" w:rsidRPr="007B4836">
        <w:rPr>
          <w:rFonts w:eastAsia="Verdana"/>
          <w:sz w:val="22"/>
          <w14:ligatures w14:val="standard"/>
        </w:rPr>
        <w:t xml:space="preserve">network models </w:t>
      </w:r>
      <w:r w:rsidR="00CE3292" w:rsidRPr="007B4836">
        <w:rPr>
          <w:rFonts w:eastAsia="Verdana"/>
          <w:sz w:val="22"/>
          <w14:ligatures w14:val="standard"/>
        </w:rPr>
        <w:t>for ten species of bacteria.</w:t>
      </w:r>
      <w:r w:rsidR="00BD0C8C" w:rsidRPr="007B4836">
        <w:rPr>
          <w:rFonts w:eastAsia="Verdana"/>
          <w:sz w:val="22"/>
          <w14:ligatures w14:val="standard"/>
        </w:rPr>
        <w:t xml:space="preserve"> Through these models, we will explore the</w:t>
      </w:r>
      <w:r w:rsidR="00E431AD" w:rsidRPr="007B4836">
        <w:rPr>
          <w:rFonts w:eastAsia="Verdana"/>
          <w:sz w:val="22"/>
          <w14:ligatures w14:val="standard"/>
        </w:rPr>
        <w:t>ir</w:t>
      </w:r>
      <w:r w:rsidR="00BD0C8C" w:rsidRPr="007B4836">
        <w:rPr>
          <w:rFonts w:eastAsia="Verdana"/>
          <w:sz w:val="22"/>
          <w14:ligatures w14:val="standard"/>
        </w:rPr>
        <w:t xml:space="preserve"> structure and connectivity</w:t>
      </w:r>
      <w:r w:rsidR="00E431AD" w:rsidRPr="007B4836">
        <w:rPr>
          <w:rFonts w:eastAsia="Verdana"/>
          <w:sz w:val="22"/>
          <w14:ligatures w14:val="standard"/>
        </w:rPr>
        <w:t xml:space="preserve"> to investigate how </w:t>
      </w:r>
      <w:r w:rsidR="00D0008F" w:rsidRPr="007B4836">
        <w:rPr>
          <w:rFonts w:eastAsia="Verdana"/>
          <w:sz w:val="22"/>
          <w14:ligatures w14:val="standard"/>
        </w:rPr>
        <w:t xml:space="preserve">network properties </w:t>
      </w:r>
      <w:r w:rsidR="002F751E" w:rsidRPr="007B4836">
        <w:rPr>
          <w:rFonts w:eastAsia="Verdana"/>
          <w:sz w:val="22"/>
          <w14:ligatures w14:val="standard"/>
        </w:rPr>
        <w:t>and resource allotment vary across species.</w:t>
      </w:r>
    </w:p>
    <w:p w14:paraId="17440D5A" w14:textId="4732E40B" w:rsidR="002F751E" w:rsidRPr="007B4836" w:rsidRDefault="00F8369B" w:rsidP="007A502C">
      <w:pPr>
        <w:pStyle w:val="Abstract"/>
        <w:rPr>
          <w:rFonts w:eastAsia="Verdana"/>
          <w:sz w:val="22"/>
          <w14:ligatures w14:val="standard"/>
        </w:rPr>
      </w:pPr>
      <w:r w:rsidRPr="007B4836">
        <w:rPr>
          <w:rFonts w:eastAsia="Verdana"/>
          <w:sz w:val="22"/>
          <w14:ligatures w14:val="standard"/>
        </w:rPr>
        <w:t xml:space="preserve">In addition to addressing gaps in our understanding of the complexity of these systems, this research has broader implications </w:t>
      </w:r>
      <w:r w:rsidR="00E05099" w:rsidRPr="007B4836">
        <w:rPr>
          <w:rFonts w:eastAsia="Verdana"/>
          <w:sz w:val="22"/>
          <w14:ligatures w14:val="standard"/>
        </w:rPr>
        <w:t xml:space="preserve">for the field of synthetic biology. </w:t>
      </w:r>
      <w:r w:rsidR="00B41723" w:rsidRPr="007B4836">
        <w:rPr>
          <w:rFonts w:eastAsia="Verdana"/>
          <w:sz w:val="22"/>
          <w14:ligatures w14:val="standard"/>
        </w:rPr>
        <w:t xml:space="preserve">Uncovering principles that govern metabolism could lead to advances in this field, which aims to engineer biological systems </w:t>
      </w:r>
      <w:r w:rsidR="009D7A2F" w:rsidRPr="007B4836">
        <w:rPr>
          <w:rFonts w:eastAsia="Verdana"/>
          <w:sz w:val="22"/>
          <w14:ligatures w14:val="standard"/>
        </w:rPr>
        <w:t xml:space="preserve">for specific and varied purposes. </w:t>
      </w:r>
    </w:p>
    <w:p w14:paraId="6AE4E766" w14:textId="77777777" w:rsidR="00F86478" w:rsidRPr="007B4836" w:rsidRDefault="00F86478" w:rsidP="007A502C">
      <w:pPr>
        <w:pStyle w:val="Abstract"/>
        <w:rPr>
          <w:rFonts w:eastAsia="Verdana"/>
          <w:sz w:val="22"/>
          <w14:ligatures w14:val="standard"/>
        </w:rPr>
      </w:pPr>
    </w:p>
    <w:p w14:paraId="1B064423" w14:textId="2637E82E" w:rsidR="008A2193" w:rsidRPr="007B4836" w:rsidRDefault="002636D3" w:rsidP="008A2193">
      <w:pPr>
        <w:pStyle w:val="AbsHead"/>
        <w:rPr>
          <w:lang w:val="en-US"/>
          <w14:ligatures w14:val="standard"/>
        </w:rPr>
      </w:pPr>
      <w:r w:rsidRPr="007B4836">
        <w:rPr>
          <w:lang w:val="en-US"/>
          <w14:ligatures w14:val="standard"/>
        </w:rPr>
        <w:t>RELATED WORK</w:t>
      </w:r>
    </w:p>
    <w:p w14:paraId="470D2D14" w14:textId="079D879D" w:rsidR="00667C1B" w:rsidRPr="007B4836" w:rsidRDefault="008A2193" w:rsidP="007A502C">
      <w:pPr>
        <w:pStyle w:val="Abstract"/>
        <w:rPr>
          <w:rFonts w:eastAsia="Verdana"/>
          <w:sz w:val="22"/>
          <w14:ligatures w14:val="standard"/>
        </w:rPr>
      </w:pPr>
      <w:r w:rsidRPr="007B4836">
        <w:rPr>
          <w:rFonts w:eastAsia="Verdana"/>
          <w:sz w:val="22"/>
          <w14:ligatures w14:val="standard"/>
        </w:rPr>
        <w:t xml:space="preserve">In the paper Functional comparison of metabolic networks across species, Ramon and Stelling address the challenge of </w:t>
      </w:r>
      <w:r w:rsidR="00667C1B" w:rsidRPr="007B4836">
        <w:rPr>
          <w:rFonts w:eastAsia="Verdana"/>
          <w:sz w:val="22"/>
          <w14:ligatures w14:val="standard"/>
        </w:rPr>
        <w:t>understanding</w:t>
      </w:r>
      <w:r w:rsidRPr="007B4836">
        <w:rPr>
          <w:rFonts w:eastAsia="Verdana"/>
          <w:sz w:val="22"/>
          <w14:ligatures w14:val="standard"/>
        </w:rPr>
        <w:t xml:space="preserve"> how evolutionary history and environmental adaptation shape metabolic </w:t>
      </w:r>
      <w:r w:rsidRPr="007B4836">
        <w:rPr>
          <w:rFonts w:eastAsia="Verdana"/>
          <w:sz w:val="22"/>
          <w14:ligatures w14:val="standard"/>
        </w:rPr>
        <w:lastRenderedPageBreak/>
        <w:t xml:space="preserve">phenotypes in microbes. </w:t>
      </w:r>
      <w:r w:rsidR="00667C1B" w:rsidRPr="007B4836">
        <w:rPr>
          <w:rFonts w:eastAsia="Verdana"/>
          <w:sz w:val="22"/>
          <w14:ligatures w14:val="standard"/>
        </w:rPr>
        <w:t xml:space="preserve">The authors propose a method of linking genotype and environment to phenotype using sensitivity correlations to compare metabolic network responses to perturbations, allowing for a detailed comparative analysis of bacterial metabolic networks. By identifying conserved and variable metabolic functions across 245 bacterial species, the paper provides insights into which metabolic tasks are conserved and which are variable, and provides a structure for this project. </w:t>
      </w:r>
    </w:p>
    <w:p w14:paraId="57F4C79F" w14:textId="4328A721" w:rsidR="00667C1B" w:rsidRPr="007B4836" w:rsidRDefault="00667C1B" w:rsidP="007A502C">
      <w:pPr>
        <w:pStyle w:val="Abstract"/>
        <w:rPr>
          <w:rFonts w:eastAsia="Verdana"/>
          <w:sz w:val="22"/>
          <w14:ligatures w14:val="standard"/>
        </w:rPr>
      </w:pPr>
      <w:r w:rsidRPr="007B4836">
        <w:rPr>
          <w:rFonts w:eastAsia="Verdana"/>
          <w:sz w:val="22"/>
          <w14:ligatures w14:val="standard"/>
        </w:rPr>
        <w:t xml:space="preserve">In the paper Predicting metabolic modules in incomplete bacterial genomes with MetaPathPredict, the authors describe MetaPathPredict which uses deep learning to predict the presence of metabolic pathways (KEGG modules) in bacterial genomes. </w:t>
      </w:r>
      <w:r w:rsidR="00A22AFF" w:rsidRPr="007B4836">
        <w:rPr>
          <w:rFonts w:eastAsia="Verdana"/>
          <w:sz w:val="22"/>
          <w14:ligatures w14:val="standard"/>
        </w:rPr>
        <w:t>By accurately reconstructing metaboli</w:t>
      </w:r>
      <w:r w:rsidR="00E747E0" w:rsidRPr="007B4836">
        <w:rPr>
          <w:rFonts w:eastAsia="Verdana"/>
          <w:sz w:val="22"/>
          <w14:ligatures w14:val="standard"/>
        </w:rPr>
        <w:t>c</w:t>
      </w:r>
      <w:r w:rsidR="00A22AFF" w:rsidRPr="007B4836">
        <w:rPr>
          <w:rFonts w:eastAsia="Verdana"/>
          <w:sz w:val="22"/>
          <w14:ligatures w14:val="standard"/>
        </w:rPr>
        <w:t xml:space="preserve"> pathways, MetaPathPredict enables understanding of functional properties of bacterial metabolic networks, and allows for a more robust comparison of metabolic networks by determining functional modules that can be further compared. </w:t>
      </w:r>
    </w:p>
    <w:p w14:paraId="69895B8D" w14:textId="77777777" w:rsidR="00F86478" w:rsidRPr="007B4836" w:rsidRDefault="00F86478" w:rsidP="007A502C">
      <w:pPr>
        <w:pStyle w:val="Abstract"/>
        <w:rPr>
          <w:rFonts w:eastAsia="Verdana"/>
          <w:sz w:val="22"/>
          <w14:ligatures w14:val="standard"/>
        </w:rPr>
      </w:pPr>
    </w:p>
    <w:p w14:paraId="2F394382" w14:textId="1245C268" w:rsidR="00F459E2" w:rsidRPr="007B4836" w:rsidRDefault="0058202A" w:rsidP="00F459E2">
      <w:pPr>
        <w:pStyle w:val="AbsHead"/>
        <w:rPr>
          <w:lang w:val="en-US"/>
          <w14:ligatures w14:val="standard"/>
        </w:rPr>
      </w:pPr>
      <w:r w:rsidRPr="007B4836">
        <w:rPr>
          <w:lang w:val="en-US"/>
          <w14:ligatures w14:val="standard"/>
        </w:rPr>
        <w:t>DATASET</w:t>
      </w:r>
    </w:p>
    <w:p w14:paraId="57FDE956" w14:textId="178B1C7D" w:rsidR="00482198" w:rsidRPr="007B4836" w:rsidRDefault="00482198" w:rsidP="007A502C">
      <w:pPr>
        <w:pStyle w:val="Abstract"/>
        <w:rPr>
          <w:rFonts w:eastAsia="Verdana"/>
          <w:sz w:val="22"/>
          <w14:ligatures w14:val="standard"/>
        </w:rPr>
      </w:pPr>
      <w:r w:rsidRPr="007B4836">
        <w:rPr>
          <w:rFonts w:eastAsia="Verdana"/>
          <w:sz w:val="22"/>
          <w14:ligatures w14:val="standard"/>
        </w:rPr>
        <w:t>The dataset for this research was sourced from the Kyoto Encyclopedia of Genes and Genomes (KEGG)</w:t>
      </w:r>
      <w:r w:rsidR="002666A3" w:rsidRPr="007B4836">
        <w:rPr>
          <w:rFonts w:eastAsia="Verdana"/>
          <w:sz w:val="22"/>
          <w14:ligatures w14:val="standard"/>
        </w:rPr>
        <w:t xml:space="preserve"> database which is a well-establish and commonly used resource in bioinformatics research</w:t>
      </w:r>
      <w:r w:rsidR="00443DA7" w:rsidRPr="007B4836">
        <w:rPr>
          <w:rFonts w:eastAsia="Verdana"/>
          <w:sz w:val="22"/>
          <w14:ligatures w14:val="standard"/>
        </w:rPr>
        <w:t xml:space="preserve"> (</w:t>
      </w:r>
      <w:hyperlink r:id="rId14" w:history="1">
        <w:r w:rsidR="00443DA7" w:rsidRPr="007B4836">
          <w:rPr>
            <w:rStyle w:val="Hyperlink"/>
            <w:rFonts w:eastAsia="Verdana"/>
            <w:sz w:val="22"/>
            <w14:ligatures w14:val="standard"/>
          </w:rPr>
          <w:t>https://www.kegg.jp/kegg/</w:t>
        </w:r>
      </w:hyperlink>
      <w:r w:rsidR="00443DA7" w:rsidRPr="007B4836">
        <w:rPr>
          <w:rFonts w:eastAsia="Verdana"/>
          <w:sz w:val="22"/>
          <w14:ligatures w14:val="standard"/>
        </w:rPr>
        <w:t>)</w:t>
      </w:r>
      <w:r w:rsidR="002666A3" w:rsidRPr="007B4836">
        <w:rPr>
          <w:rFonts w:eastAsia="Verdana"/>
          <w:sz w:val="22"/>
          <w14:ligatures w14:val="standard"/>
        </w:rPr>
        <w:t xml:space="preserve">. </w:t>
      </w:r>
      <w:r w:rsidR="005859A8" w:rsidRPr="007B4836">
        <w:rPr>
          <w:rFonts w:eastAsia="Verdana"/>
          <w:sz w:val="22"/>
          <w14:ligatures w14:val="standard"/>
        </w:rPr>
        <w:t xml:space="preserve">KEGG provides comprehensive </w:t>
      </w:r>
      <w:r w:rsidR="00EA49FD" w:rsidRPr="007B4836">
        <w:rPr>
          <w:rFonts w:eastAsia="Verdana"/>
          <w:sz w:val="22"/>
          <w14:ligatures w14:val="standard"/>
        </w:rPr>
        <w:t xml:space="preserve">information for a large number of organisms, including information on networks, genes, genomes, reactions, enzymes, compounds, and more. This research focuses on the datasets related to metabolic networks, reactions, and enzymes for ten </w:t>
      </w:r>
      <w:r w:rsidR="009F4221" w:rsidRPr="007B4836">
        <w:rPr>
          <w:rFonts w:eastAsia="Verdana"/>
          <w:sz w:val="22"/>
          <w14:ligatures w14:val="standard"/>
        </w:rPr>
        <w:t>bacterial species.</w:t>
      </w:r>
    </w:p>
    <w:p w14:paraId="4EC993CB" w14:textId="3780BC12" w:rsidR="009F4221" w:rsidRPr="007B4836" w:rsidRDefault="00450291" w:rsidP="009F4221">
      <w:pPr>
        <w:pStyle w:val="Abstract"/>
        <w:numPr>
          <w:ilvl w:val="0"/>
          <w:numId w:val="35"/>
        </w:numPr>
        <w:rPr>
          <w:rFonts w:eastAsia="Verdana"/>
          <w:sz w:val="22"/>
          <w14:ligatures w14:val="standard"/>
        </w:rPr>
      </w:pPr>
      <w:r w:rsidRPr="007B4836">
        <w:rPr>
          <w:rFonts w:eastAsia="Verdana"/>
          <w:sz w:val="22"/>
          <w14:ligatures w14:val="standard"/>
        </w:rPr>
        <w:t>Escherichia coli</w:t>
      </w:r>
      <w:r w:rsidR="002F33D9" w:rsidRPr="007B4836">
        <w:rPr>
          <w:rFonts w:eastAsia="Verdana"/>
          <w:sz w:val="22"/>
          <w14:ligatures w14:val="standard"/>
        </w:rPr>
        <w:t xml:space="preserve"> (‘eco’)</w:t>
      </w:r>
    </w:p>
    <w:p w14:paraId="515EC469" w14:textId="493F4ACC" w:rsidR="00450291" w:rsidRPr="007B4836" w:rsidRDefault="00450291" w:rsidP="009F4221">
      <w:pPr>
        <w:pStyle w:val="Abstract"/>
        <w:numPr>
          <w:ilvl w:val="0"/>
          <w:numId w:val="35"/>
        </w:numPr>
        <w:rPr>
          <w:rFonts w:eastAsia="Verdana"/>
          <w:sz w:val="22"/>
          <w14:ligatures w14:val="standard"/>
        </w:rPr>
      </w:pPr>
      <w:r w:rsidRPr="007B4836">
        <w:rPr>
          <w:rFonts w:eastAsia="Verdana"/>
          <w:sz w:val="22"/>
          <w14:ligatures w14:val="standard"/>
        </w:rPr>
        <w:t>Bacillus subtilis</w:t>
      </w:r>
      <w:r w:rsidR="002F33D9" w:rsidRPr="007B4836">
        <w:rPr>
          <w:rFonts w:eastAsia="Verdana"/>
          <w:sz w:val="22"/>
          <w14:ligatures w14:val="standard"/>
        </w:rPr>
        <w:t xml:space="preserve"> (‘bsu’)</w:t>
      </w:r>
    </w:p>
    <w:p w14:paraId="2715FDEE" w14:textId="03033DDB" w:rsidR="00450291" w:rsidRPr="007B4836" w:rsidRDefault="00450291" w:rsidP="009F4221">
      <w:pPr>
        <w:pStyle w:val="Abstract"/>
        <w:numPr>
          <w:ilvl w:val="0"/>
          <w:numId w:val="35"/>
        </w:numPr>
        <w:rPr>
          <w:rFonts w:eastAsia="Verdana"/>
          <w:sz w:val="22"/>
          <w14:ligatures w14:val="standard"/>
        </w:rPr>
      </w:pPr>
      <w:r w:rsidRPr="007B4836">
        <w:rPr>
          <w:rFonts w:eastAsia="Verdana"/>
          <w:sz w:val="22"/>
          <w14:ligatures w14:val="standard"/>
        </w:rPr>
        <w:t>Staphylococcus aureus</w:t>
      </w:r>
      <w:r w:rsidR="002F33D9" w:rsidRPr="007B4836">
        <w:rPr>
          <w:rFonts w:eastAsia="Verdana"/>
          <w:sz w:val="22"/>
          <w14:ligatures w14:val="standard"/>
        </w:rPr>
        <w:t xml:space="preserve"> (‘sau’)</w:t>
      </w:r>
    </w:p>
    <w:p w14:paraId="581F82E1" w14:textId="366D2AEF" w:rsidR="00450291" w:rsidRPr="007B4836" w:rsidRDefault="00450291" w:rsidP="009F4221">
      <w:pPr>
        <w:pStyle w:val="Abstract"/>
        <w:numPr>
          <w:ilvl w:val="0"/>
          <w:numId w:val="35"/>
        </w:numPr>
        <w:rPr>
          <w:rFonts w:eastAsia="Verdana"/>
          <w:sz w:val="22"/>
          <w14:ligatures w14:val="standard"/>
        </w:rPr>
      </w:pPr>
      <w:r w:rsidRPr="007B4836">
        <w:rPr>
          <w:rFonts w:eastAsia="Verdana"/>
          <w:sz w:val="22"/>
          <w14:ligatures w14:val="standard"/>
        </w:rPr>
        <w:t>Mycobacterium tuberculosis</w:t>
      </w:r>
      <w:r w:rsidR="002F33D9" w:rsidRPr="007B4836">
        <w:rPr>
          <w:rFonts w:eastAsia="Verdana"/>
          <w:sz w:val="22"/>
          <w14:ligatures w14:val="standard"/>
        </w:rPr>
        <w:t xml:space="preserve"> (‘mtu’)</w:t>
      </w:r>
    </w:p>
    <w:p w14:paraId="0C23E783" w14:textId="048526BE" w:rsidR="00450291" w:rsidRPr="007B4836" w:rsidRDefault="00450291" w:rsidP="009F4221">
      <w:pPr>
        <w:pStyle w:val="Abstract"/>
        <w:numPr>
          <w:ilvl w:val="0"/>
          <w:numId w:val="35"/>
        </w:numPr>
        <w:rPr>
          <w:rFonts w:eastAsia="Verdana"/>
          <w:sz w:val="22"/>
          <w14:ligatures w14:val="standard"/>
        </w:rPr>
      </w:pPr>
      <w:r w:rsidRPr="007B4836">
        <w:rPr>
          <w:rFonts w:eastAsia="Verdana"/>
          <w:sz w:val="22"/>
          <w14:ligatures w14:val="standard"/>
        </w:rPr>
        <w:t>Pseudomon</w:t>
      </w:r>
      <w:r w:rsidR="002F33D9" w:rsidRPr="007B4836">
        <w:rPr>
          <w:rFonts w:eastAsia="Verdana"/>
          <w:sz w:val="22"/>
          <w14:ligatures w14:val="standard"/>
        </w:rPr>
        <w:t>as aeruginosa (‘pae’)</w:t>
      </w:r>
    </w:p>
    <w:p w14:paraId="4B474A3B" w14:textId="18ECBDB6" w:rsidR="00133696" w:rsidRPr="007B4836" w:rsidRDefault="00133696" w:rsidP="009F4221">
      <w:pPr>
        <w:pStyle w:val="Abstract"/>
        <w:numPr>
          <w:ilvl w:val="0"/>
          <w:numId w:val="35"/>
        </w:numPr>
        <w:rPr>
          <w:rFonts w:eastAsia="Verdana"/>
          <w:sz w:val="22"/>
          <w14:ligatures w14:val="standard"/>
        </w:rPr>
      </w:pPr>
      <w:r w:rsidRPr="007B4836">
        <w:rPr>
          <w:rFonts w:eastAsia="Verdana"/>
          <w:sz w:val="22"/>
          <w14:ligatures w14:val="standard"/>
        </w:rPr>
        <w:t>Salmonella enterica (‘sen’)</w:t>
      </w:r>
    </w:p>
    <w:p w14:paraId="456CF139" w14:textId="3A270D73" w:rsidR="00133696" w:rsidRPr="007B4836" w:rsidRDefault="00133696" w:rsidP="009F4221">
      <w:pPr>
        <w:pStyle w:val="Abstract"/>
        <w:numPr>
          <w:ilvl w:val="0"/>
          <w:numId w:val="35"/>
        </w:numPr>
        <w:rPr>
          <w:rFonts w:eastAsia="Verdana"/>
          <w:sz w:val="22"/>
          <w14:ligatures w14:val="standard"/>
        </w:rPr>
      </w:pPr>
      <w:r w:rsidRPr="007B4836">
        <w:rPr>
          <w:rFonts w:eastAsia="Verdana"/>
          <w:sz w:val="22"/>
          <w14:ligatures w14:val="standard"/>
        </w:rPr>
        <w:t>Helicobacter pylori (‘hpy’)</w:t>
      </w:r>
    </w:p>
    <w:p w14:paraId="19533907" w14:textId="08D09FD2" w:rsidR="00133696" w:rsidRPr="007B4836" w:rsidRDefault="005F6905" w:rsidP="009F4221">
      <w:pPr>
        <w:pStyle w:val="Abstract"/>
        <w:numPr>
          <w:ilvl w:val="0"/>
          <w:numId w:val="35"/>
        </w:numPr>
        <w:rPr>
          <w:rFonts w:eastAsia="Verdana"/>
          <w:sz w:val="22"/>
          <w14:ligatures w14:val="standard"/>
        </w:rPr>
      </w:pPr>
      <w:r w:rsidRPr="007B4836">
        <w:rPr>
          <w:rFonts w:eastAsia="Verdana"/>
          <w:sz w:val="22"/>
          <w14:ligatures w14:val="standard"/>
        </w:rPr>
        <w:t xml:space="preserve">Lactobacillus </w:t>
      </w:r>
      <w:r w:rsidR="008F3925" w:rsidRPr="007B4836">
        <w:rPr>
          <w:rFonts w:eastAsia="Verdana"/>
          <w:sz w:val="22"/>
          <w14:ligatures w14:val="standard"/>
        </w:rPr>
        <w:t>acidophilus</w:t>
      </w:r>
      <w:r w:rsidRPr="007B4836">
        <w:rPr>
          <w:rFonts w:eastAsia="Verdana"/>
          <w:sz w:val="22"/>
          <w14:ligatures w14:val="standard"/>
        </w:rPr>
        <w:t xml:space="preserve"> (‘lba’)</w:t>
      </w:r>
    </w:p>
    <w:p w14:paraId="3B7647BA" w14:textId="6D072333" w:rsidR="005F6905" w:rsidRPr="007B4836" w:rsidRDefault="005F6905" w:rsidP="009F4221">
      <w:pPr>
        <w:pStyle w:val="Abstract"/>
        <w:numPr>
          <w:ilvl w:val="0"/>
          <w:numId w:val="35"/>
        </w:numPr>
        <w:rPr>
          <w:rFonts w:eastAsia="Verdana"/>
          <w:sz w:val="22"/>
          <w14:ligatures w14:val="standard"/>
        </w:rPr>
      </w:pPr>
      <w:r w:rsidRPr="007B4836">
        <w:rPr>
          <w:rFonts w:eastAsia="Verdana"/>
          <w:sz w:val="22"/>
          <w14:ligatures w14:val="standard"/>
        </w:rPr>
        <w:t>Streptococcus pneumoniae (‘</w:t>
      </w:r>
      <w:r w:rsidR="008972B1" w:rsidRPr="007B4836">
        <w:rPr>
          <w:rFonts w:eastAsia="Verdana"/>
          <w:sz w:val="22"/>
          <w14:ligatures w14:val="standard"/>
        </w:rPr>
        <w:t>spn’)</w:t>
      </w:r>
    </w:p>
    <w:p w14:paraId="7CFC377D" w14:textId="3F3E1A16" w:rsidR="008972B1" w:rsidRPr="007B4836" w:rsidRDefault="008972B1" w:rsidP="009F4221">
      <w:pPr>
        <w:pStyle w:val="Abstract"/>
        <w:numPr>
          <w:ilvl w:val="0"/>
          <w:numId w:val="35"/>
        </w:numPr>
        <w:rPr>
          <w:rFonts w:eastAsia="Verdana"/>
          <w:sz w:val="22"/>
          <w14:ligatures w14:val="standard"/>
        </w:rPr>
      </w:pPr>
      <w:r w:rsidRPr="007B4836">
        <w:rPr>
          <w:rFonts w:eastAsia="Verdana"/>
          <w:sz w:val="22"/>
          <w14:ligatures w14:val="standard"/>
        </w:rPr>
        <w:t>Corynebacterium diphtheriae (‘cdi’)</w:t>
      </w:r>
    </w:p>
    <w:p w14:paraId="1C3B1E03" w14:textId="77777777" w:rsidR="00A63A69" w:rsidRPr="007B4836" w:rsidRDefault="00A63A69" w:rsidP="007A502C">
      <w:pPr>
        <w:pStyle w:val="Abstract"/>
        <w:rPr>
          <w:rFonts w:eastAsia="Verdana"/>
          <w:sz w:val="22"/>
          <w14:ligatures w14:val="standard"/>
        </w:rPr>
      </w:pPr>
    </w:p>
    <w:p w14:paraId="7E4FC95C" w14:textId="37806A41" w:rsidR="007C48A3" w:rsidRPr="007B4836" w:rsidRDefault="003114B9" w:rsidP="007A502C">
      <w:pPr>
        <w:pStyle w:val="Abstract"/>
        <w:rPr>
          <w:rFonts w:eastAsia="Verdana"/>
          <w:sz w:val="22"/>
          <w14:ligatures w14:val="standard"/>
        </w:rPr>
      </w:pPr>
      <w:r w:rsidRPr="007B4836">
        <w:rPr>
          <w:rFonts w:eastAsia="Verdana"/>
          <w:sz w:val="22"/>
          <w14:ligatures w14:val="standard"/>
        </w:rPr>
        <w:t>These species of bacteria are amongst the most well-studied organisms</w:t>
      </w:r>
      <w:r w:rsidR="002070AC" w:rsidRPr="007B4836">
        <w:rPr>
          <w:rFonts w:eastAsia="Verdana"/>
          <w:sz w:val="22"/>
          <w14:ligatures w14:val="standard"/>
        </w:rPr>
        <w:t xml:space="preserve"> which reduces the likelihood of missing data an</w:t>
      </w:r>
      <w:r w:rsidR="003D2454" w:rsidRPr="007B4836">
        <w:rPr>
          <w:rFonts w:eastAsia="Verdana"/>
          <w:sz w:val="22"/>
          <w14:ligatures w14:val="standard"/>
        </w:rPr>
        <w:t xml:space="preserve">d </w:t>
      </w:r>
      <w:r w:rsidR="00360CAE" w:rsidRPr="007B4836">
        <w:rPr>
          <w:rFonts w:eastAsia="Verdana"/>
          <w:sz w:val="22"/>
          <w14:ligatures w14:val="standard"/>
        </w:rPr>
        <w:t xml:space="preserve">provides </w:t>
      </w:r>
      <w:r w:rsidR="00890997" w:rsidRPr="007B4836">
        <w:rPr>
          <w:rFonts w:eastAsia="Verdana"/>
          <w:sz w:val="22"/>
          <w14:ligatures w14:val="standard"/>
        </w:rPr>
        <w:t xml:space="preserve">the highest likelihood of </w:t>
      </w:r>
      <w:r w:rsidR="009F2BF9" w:rsidRPr="007B4836">
        <w:rPr>
          <w:rFonts w:eastAsia="Verdana"/>
          <w:sz w:val="22"/>
          <w14:ligatures w14:val="standard"/>
        </w:rPr>
        <w:t xml:space="preserve"> completeness of the metabolic network data.</w:t>
      </w:r>
      <w:r w:rsidR="00890997" w:rsidRPr="007B4836">
        <w:rPr>
          <w:rFonts w:eastAsia="Verdana"/>
          <w:sz w:val="22"/>
          <w14:ligatures w14:val="standard"/>
        </w:rPr>
        <w:t xml:space="preserve"> </w:t>
      </w:r>
      <w:r w:rsidR="00A63A69" w:rsidRPr="007B4836">
        <w:rPr>
          <w:rFonts w:eastAsia="Verdana"/>
          <w:sz w:val="22"/>
          <w14:ligatures w14:val="standard"/>
        </w:rPr>
        <w:t xml:space="preserve">The KEGG database is structured consistently across species, which facilitates the construction of network models and the analysis of metabolic networks. </w:t>
      </w:r>
      <w:r w:rsidR="00E41B5C" w:rsidRPr="007B4836">
        <w:rPr>
          <w:rFonts w:eastAsia="Verdana"/>
          <w:sz w:val="22"/>
          <w14:ligatures w14:val="standard"/>
        </w:rPr>
        <w:t xml:space="preserve">This consistency, along with the extensive data available for these particular species, ensures that the data is </w:t>
      </w:r>
      <w:r w:rsidR="00A52F8B" w:rsidRPr="007B4836">
        <w:rPr>
          <w:rFonts w:eastAsia="Verdana"/>
          <w:sz w:val="22"/>
          <w14:ligatures w14:val="standard"/>
        </w:rPr>
        <w:t xml:space="preserve">as </w:t>
      </w:r>
      <w:r w:rsidR="00E41B5C" w:rsidRPr="007B4836">
        <w:rPr>
          <w:rFonts w:eastAsia="Verdana"/>
          <w:sz w:val="22"/>
          <w14:ligatures w14:val="standard"/>
        </w:rPr>
        <w:t>clean</w:t>
      </w:r>
      <w:r w:rsidR="00A52F8B" w:rsidRPr="007B4836">
        <w:rPr>
          <w:rFonts w:eastAsia="Verdana"/>
          <w:sz w:val="22"/>
          <w14:ligatures w14:val="standard"/>
        </w:rPr>
        <w:t xml:space="preserve"> as possible</w:t>
      </w:r>
      <w:r w:rsidR="00E41B5C" w:rsidRPr="007B4836">
        <w:rPr>
          <w:rFonts w:eastAsia="Verdana"/>
          <w:sz w:val="22"/>
          <w14:ligatures w14:val="standard"/>
        </w:rPr>
        <w:t xml:space="preserve"> and compatible for cross-species comparisons. </w:t>
      </w:r>
    </w:p>
    <w:p w14:paraId="0469F604" w14:textId="5804744B" w:rsidR="00362D3B" w:rsidRPr="007B4836" w:rsidRDefault="00304674" w:rsidP="007A502C">
      <w:pPr>
        <w:pStyle w:val="Abstract"/>
        <w:rPr>
          <w:rFonts w:eastAsia="Verdana"/>
          <w:sz w:val="22"/>
          <w14:ligatures w14:val="standard"/>
        </w:rPr>
      </w:pPr>
      <w:r w:rsidRPr="007B4836">
        <w:rPr>
          <w:rFonts w:eastAsia="Verdana"/>
          <w:sz w:val="22"/>
          <w14:ligatures w14:val="standard"/>
        </w:rPr>
        <w:t xml:space="preserve">Metabolic networks </w:t>
      </w:r>
      <w:r w:rsidR="003D32DC" w:rsidRPr="007B4836">
        <w:rPr>
          <w:rFonts w:eastAsia="Verdana"/>
          <w:sz w:val="22"/>
          <w14:ligatures w14:val="standard"/>
        </w:rPr>
        <w:t xml:space="preserve">often contain thousands of reactions and their corresponding metabolites. </w:t>
      </w:r>
      <w:r w:rsidR="006B5EBB" w:rsidRPr="007B4836">
        <w:rPr>
          <w:rFonts w:eastAsia="Verdana"/>
          <w:sz w:val="22"/>
          <w14:ligatures w14:val="standard"/>
        </w:rPr>
        <w:t xml:space="preserve">For this research, we focused on </w:t>
      </w:r>
      <w:r w:rsidR="00776B92" w:rsidRPr="007B4836">
        <w:rPr>
          <w:rFonts w:eastAsia="Verdana"/>
          <w:sz w:val="22"/>
          <w14:ligatures w14:val="standard"/>
        </w:rPr>
        <w:t xml:space="preserve">the ten </w:t>
      </w:r>
      <w:r w:rsidR="00A562A6" w:rsidRPr="007B4836">
        <w:rPr>
          <w:rFonts w:eastAsia="Verdana"/>
          <w:sz w:val="22"/>
          <w14:ligatures w14:val="standard"/>
        </w:rPr>
        <w:t>global functional metabolic sub networks available through the KEGG Pathways database</w:t>
      </w:r>
      <w:r w:rsidR="00802853" w:rsidRPr="007B4836">
        <w:rPr>
          <w:rFonts w:eastAsia="Verdana"/>
          <w:sz w:val="22"/>
          <w14:ligatures w14:val="standard"/>
        </w:rPr>
        <w:t xml:space="preserve"> as representations for functional modules</w:t>
      </w:r>
      <w:r w:rsidR="00A562A6" w:rsidRPr="007B4836">
        <w:rPr>
          <w:rFonts w:eastAsia="Verdana"/>
          <w:sz w:val="22"/>
          <w14:ligatures w14:val="standard"/>
        </w:rPr>
        <w:t xml:space="preserve">. </w:t>
      </w:r>
      <w:r w:rsidR="00802853" w:rsidRPr="007B4836">
        <w:rPr>
          <w:rFonts w:eastAsia="Verdana"/>
          <w:sz w:val="22"/>
          <w14:ligatures w14:val="standard"/>
        </w:rPr>
        <w:t>This allows us to build and tag metabolic networks based on their function</w:t>
      </w:r>
      <w:r w:rsidR="00AF7984" w:rsidRPr="007B4836">
        <w:rPr>
          <w:rFonts w:eastAsia="Verdana"/>
          <w:sz w:val="22"/>
          <w14:ligatures w14:val="standard"/>
        </w:rPr>
        <w:t xml:space="preserve">, facilitating the analysis of networks based on high order functionality. </w:t>
      </w:r>
      <w:r w:rsidR="00362D3B" w:rsidRPr="007B4836">
        <w:rPr>
          <w:rFonts w:eastAsia="Verdana"/>
          <w:sz w:val="22"/>
          <w14:ligatures w14:val="standard"/>
        </w:rPr>
        <w:t xml:space="preserve">This research focused on these subnetworks as they represent </w:t>
      </w:r>
      <w:r w:rsidR="00D53EE7" w:rsidRPr="007B4836">
        <w:rPr>
          <w:rFonts w:eastAsia="Verdana"/>
          <w:sz w:val="22"/>
          <w14:ligatures w14:val="standard"/>
        </w:rPr>
        <w:t>function at a higher level and provide us a base upon which further in-depth research can be performed.</w:t>
      </w:r>
    </w:p>
    <w:p w14:paraId="576CCBA0" w14:textId="2CC4B345" w:rsidR="008F38E1" w:rsidRPr="007B4836" w:rsidRDefault="008F38E1" w:rsidP="008F38E1">
      <w:pPr>
        <w:pStyle w:val="Abstract"/>
        <w:numPr>
          <w:ilvl w:val="0"/>
          <w:numId w:val="35"/>
        </w:numPr>
        <w:rPr>
          <w:rFonts w:eastAsia="Verdana"/>
          <w:sz w:val="22"/>
          <w14:ligatures w14:val="standard"/>
        </w:rPr>
      </w:pPr>
      <w:r w:rsidRPr="007B4836">
        <w:rPr>
          <w:rFonts w:eastAsia="Verdana"/>
          <w:sz w:val="22"/>
          <w14:ligatures w14:val="standard"/>
        </w:rPr>
        <w:t>Biosynthesis of secondary metabolites</w:t>
      </w:r>
    </w:p>
    <w:p w14:paraId="4FA12D76" w14:textId="71DC12F4" w:rsidR="008F38E1" w:rsidRPr="007B4836" w:rsidRDefault="008F38E1" w:rsidP="008F38E1">
      <w:pPr>
        <w:pStyle w:val="Abstract"/>
        <w:numPr>
          <w:ilvl w:val="0"/>
          <w:numId w:val="35"/>
        </w:numPr>
        <w:rPr>
          <w:rFonts w:eastAsia="Verdana"/>
          <w:sz w:val="22"/>
          <w14:ligatures w14:val="standard"/>
        </w:rPr>
      </w:pPr>
      <w:r w:rsidRPr="007B4836">
        <w:rPr>
          <w:rFonts w:eastAsia="Verdana"/>
          <w:sz w:val="22"/>
          <w14:ligatures w14:val="standard"/>
        </w:rPr>
        <w:t>Microbial metabolism in diverse environments</w:t>
      </w:r>
    </w:p>
    <w:p w14:paraId="23BCAC90" w14:textId="00E7E283" w:rsidR="008F38E1" w:rsidRPr="007B4836" w:rsidRDefault="008F38E1" w:rsidP="008F38E1">
      <w:pPr>
        <w:pStyle w:val="Abstract"/>
        <w:numPr>
          <w:ilvl w:val="0"/>
          <w:numId w:val="35"/>
        </w:numPr>
        <w:rPr>
          <w:rFonts w:eastAsia="Verdana"/>
          <w:sz w:val="22"/>
          <w14:ligatures w14:val="standard"/>
        </w:rPr>
      </w:pPr>
      <w:r w:rsidRPr="007B4836">
        <w:rPr>
          <w:rFonts w:eastAsia="Verdana"/>
          <w:sz w:val="22"/>
          <w14:ligatures w14:val="standard"/>
        </w:rPr>
        <w:t>Carbon metabolism</w:t>
      </w:r>
    </w:p>
    <w:p w14:paraId="6D179B56" w14:textId="5B089101" w:rsidR="008F38E1" w:rsidRPr="007B4836" w:rsidRDefault="00E95433" w:rsidP="008F38E1">
      <w:pPr>
        <w:pStyle w:val="Abstract"/>
        <w:numPr>
          <w:ilvl w:val="0"/>
          <w:numId w:val="35"/>
        </w:numPr>
        <w:rPr>
          <w:rFonts w:eastAsia="Verdana"/>
          <w:sz w:val="22"/>
          <w14:ligatures w14:val="standard"/>
        </w:rPr>
      </w:pPr>
      <w:r w:rsidRPr="007B4836">
        <w:rPr>
          <w:rFonts w:eastAsia="Verdana"/>
          <w:sz w:val="22"/>
          <w14:ligatures w14:val="standard"/>
        </w:rPr>
        <w:t>2-Oxycarboxylic acid metabolism</w:t>
      </w:r>
    </w:p>
    <w:p w14:paraId="5C5D29FA" w14:textId="1185D378" w:rsidR="00E95433" w:rsidRPr="007B4836" w:rsidRDefault="00E95433" w:rsidP="008F38E1">
      <w:pPr>
        <w:pStyle w:val="Abstract"/>
        <w:numPr>
          <w:ilvl w:val="0"/>
          <w:numId w:val="35"/>
        </w:numPr>
        <w:rPr>
          <w:rFonts w:eastAsia="Verdana"/>
          <w:sz w:val="22"/>
          <w14:ligatures w14:val="standard"/>
        </w:rPr>
      </w:pPr>
      <w:r w:rsidRPr="007B4836">
        <w:rPr>
          <w:rFonts w:eastAsia="Verdana"/>
          <w:sz w:val="22"/>
          <w14:ligatures w14:val="standard"/>
        </w:rPr>
        <w:t>Fatty acid metabolism</w:t>
      </w:r>
    </w:p>
    <w:p w14:paraId="02671B6B" w14:textId="5AF8356F" w:rsidR="00E95433" w:rsidRPr="007B4836" w:rsidRDefault="00E95433" w:rsidP="008F38E1">
      <w:pPr>
        <w:pStyle w:val="Abstract"/>
        <w:numPr>
          <w:ilvl w:val="0"/>
          <w:numId w:val="35"/>
        </w:numPr>
        <w:rPr>
          <w:rFonts w:eastAsia="Verdana"/>
          <w:sz w:val="22"/>
          <w14:ligatures w14:val="standard"/>
        </w:rPr>
      </w:pPr>
      <w:r w:rsidRPr="007B4836">
        <w:rPr>
          <w:rFonts w:eastAsia="Verdana"/>
          <w:sz w:val="22"/>
          <w14:ligatures w14:val="standard"/>
        </w:rPr>
        <w:t>Biosynthesis of amino acids</w:t>
      </w:r>
    </w:p>
    <w:p w14:paraId="0C9B4147" w14:textId="4A258374" w:rsidR="00E95433" w:rsidRPr="007B4836" w:rsidRDefault="0080784A" w:rsidP="008F38E1">
      <w:pPr>
        <w:pStyle w:val="Abstract"/>
        <w:numPr>
          <w:ilvl w:val="0"/>
          <w:numId w:val="35"/>
        </w:numPr>
        <w:rPr>
          <w:rFonts w:eastAsia="Verdana"/>
          <w:sz w:val="22"/>
          <w14:ligatures w14:val="standard"/>
        </w:rPr>
      </w:pPr>
      <w:r w:rsidRPr="007B4836">
        <w:rPr>
          <w:rFonts w:eastAsia="Verdana"/>
          <w:sz w:val="22"/>
          <w14:ligatures w14:val="standard"/>
        </w:rPr>
        <w:t>Nucleotide metabolism</w:t>
      </w:r>
    </w:p>
    <w:p w14:paraId="1693CA72" w14:textId="603442DF" w:rsidR="0080784A" w:rsidRPr="007B4836" w:rsidRDefault="0080784A" w:rsidP="008F38E1">
      <w:pPr>
        <w:pStyle w:val="Abstract"/>
        <w:numPr>
          <w:ilvl w:val="0"/>
          <w:numId w:val="35"/>
        </w:numPr>
        <w:rPr>
          <w:rFonts w:eastAsia="Verdana"/>
          <w:sz w:val="22"/>
          <w14:ligatures w14:val="standard"/>
        </w:rPr>
      </w:pPr>
      <w:r w:rsidRPr="007B4836">
        <w:rPr>
          <w:rFonts w:eastAsia="Verdana"/>
          <w:sz w:val="22"/>
          <w14:ligatures w14:val="standard"/>
        </w:rPr>
        <w:t>Biosynthesis of nucleotide sugars</w:t>
      </w:r>
    </w:p>
    <w:p w14:paraId="399E8BC6" w14:textId="60912B88" w:rsidR="0080784A" w:rsidRPr="007B4836" w:rsidRDefault="0080784A" w:rsidP="008F38E1">
      <w:pPr>
        <w:pStyle w:val="Abstract"/>
        <w:numPr>
          <w:ilvl w:val="0"/>
          <w:numId w:val="35"/>
        </w:numPr>
        <w:rPr>
          <w:rFonts w:eastAsia="Verdana"/>
          <w:sz w:val="22"/>
          <w14:ligatures w14:val="standard"/>
        </w:rPr>
      </w:pPr>
      <w:r w:rsidRPr="007B4836">
        <w:rPr>
          <w:rFonts w:eastAsia="Verdana"/>
          <w:sz w:val="22"/>
          <w14:ligatures w14:val="standard"/>
        </w:rPr>
        <w:t>Biosynthesis of cofactors</w:t>
      </w:r>
    </w:p>
    <w:p w14:paraId="7B2297D8" w14:textId="71CF8D6C" w:rsidR="0080784A" w:rsidRPr="007B4836" w:rsidRDefault="0080784A" w:rsidP="008F38E1">
      <w:pPr>
        <w:pStyle w:val="Abstract"/>
        <w:numPr>
          <w:ilvl w:val="0"/>
          <w:numId w:val="35"/>
        </w:numPr>
        <w:rPr>
          <w:rFonts w:eastAsia="Verdana"/>
          <w:sz w:val="22"/>
          <w14:ligatures w14:val="standard"/>
        </w:rPr>
      </w:pPr>
      <w:r w:rsidRPr="007B4836">
        <w:rPr>
          <w:rFonts w:eastAsia="Verdana"/>
          <w:sz w:val="22"/>
          <w14:ligatures w14:val="standard"/>
        </w:rPr>
        <w:t>Degradation of aromatic compounds</w:t>
      </w:r>
    </w:p>
    <w:p w14:paraId="508E6B8B" w14:textId="77777777" w:rsidR="007C48A3" w:rsidRPr="007B4836" w:rsidRDefault="007C48A3" w:rsidP="007A502C">
      <w:pPr>
        <w:pStyle w:val="Abstract"/>
        <w:rPr>
          <w:rFonts w:eastAsia="Verdana"/>
          <w:sz w:val="22"/>
          <w14:ligatures w14:val="standard"/>
        </w:rPr>
      </w:pPr>
    </w:p>
    <w:p w14:paraId="29DE1AEA" w14:textId="25989073" w:rsidR="00A52F8B" w:rsidRPr="007B4836" w:rsidRDefault="00A52F8B" w:rsidP="007A502C">
      <w:pPr>
        <w:pStyle w:val="Abstract"/>
        <w:rPr>
          <w:rFonts w:eastAsia="Verdana"/>
          <w:sz w:val="22"/>
          <w14:ligatures w14:val="standard"/>
        </w:rPr>
      </w:pPr>
      <w:r w:rsidRPr="007B4836">
        <w:rPr>
          <w:rFonts w:eastAsia="Verdana"/>
          <w:sz w:val="22"/>
          <w14:ligatures w14:val="standard"/>
        </w:rPr>
        <w:t>Data retrieval from KEGG is facilitated through the KEGG REST API</w:t>
      </w:r>
      <w:r w:rsidR="00534B32" w:rsidRPr="007B4836">
        <w:rPr>
          <w:rFonts w:eastAsia="Verdana"/>
          <w:sz w:val="22"/>
          <w14:ligatures w14:val="standard"/>
        </w:rPr>
        <w:t xml:space="preserve">, which allows for selective access to relevant information without the need to download entire datasets for each organism. </w:t>
      </w:r>
      <w:r w:rsidR="009D133F" w:rsidRPr="007B4836">
        <w:rPr>
          <w:rFonts w:eastAsia="Verdana"/>
          <w:sz w:val="22"/>
          <w14:ligatures w14:val="standard"/>
        </w:rPr>
        <w:t>Custom scripts were developed to systematically retrieve and build metabolic networks for each selected organism. These scripts ensure</w:t>
      </w:r>
      <w:r w:rsidR="00932C60" w:rsidRPr="007B4836">
        <w:rPr>
          <w:rFonts w:eastAsia="Verdana"/>
          <w:sz w:val="22"/>
          <w14:ligatures w14:val="standard"/>
        </w:rPr>
        <w:t xml:space="preserve"> that the entirety of the information pertaining to </w:t>
      </w:r>
      <w:r w:rsidR="007C48A3" w:rsidRPr="007B4836">
        <w:rPr>
          <w:rFonts w:eastAsia="Verdana"/>
          <w:sz w:val="22"/>
          <w14:ligatures w14:val="standard"/>
        </w:rPr>
        <w:t>the subnetworks for each organism are retrieved by leveraging the interconnected nature of the KEGG data.</w:t>
      </w:r>
    </w:p>
    <w:p w14:paraId="28FA21C3" w14:textId="77777777" w:rsidR="002636D3" w:rsidRPr="007B4836" w:rsidRDefault="002636D3" w:rsidP="007A502C">
      <w:pPr>
        <w:pStyle w:val="Abstract"/>
        <w:rPr>
          <w:rFonts w:eastAsia="Verdana"/>
          <w:sz w:val="22"/>
          <w14:ligatures w14:val="standard"/>
        </w:rPr>
      </w:pPr>
    </w:p>
    <w:p w14:paraId="1C01EDEE" w14:textId="71972A95" w:rsidR="002636D3" w:rsidRPr="007B4836" w:rsidRDefault="002636D3" w:rsidP="002636D3">
      <w:pPr>
        <w:pStyle w:val="AbsHead"/>
        <w:rPr>
          <w:lang w:val="en-US"/>
          <w14:ligatures w14:val="standard"/>
        </w:rPr>
      </w:pPr>
      <w:r w:rsidRPr="007B4836">
        <w:rPr>
          <w:lang w:val="en-US"/>
          <w14:ligatures w14:val="standard"/>
        </w:rPr>
        <w:t>MAIN TECHNIQUES</w:t>
      </w:r>
    </w:p>
    <w:p w14:paraId="4B137317" w14:textId="4D1B5B39" w:rsidR="00944556" w:rsidRPr="005871FF" w:rsidRDefault="00E33CED" w:rsidP="005871FF">
      <w:pPr>
        <w:pStyle w:val="Abstract"/>
        <w:rPr>
          <w:sz w:val="22"/>
        </w:rPr>
      </w:pPr>
      <w:r w:rsidRPr="005871FF">
        <w:rPr>
          <w:sz w:val="22"/>
        </w:rPr>
        <w:t xml:space="preserve">The analysis performed in this research required construction of </w:t>
      </w:r>
      <w:r w:rsidR="00991347" w:rsidRPr="005871FF">
        <w:rPr>
          <w:sz w:val="22"/>
        </w:rPr>
        <w:t xml:space="preserve">networks for each organism and each sub network. This construction consisted </w:t>
      </w:r>
      <w:r w:rsidR="00121CFB" w:rsidRPr="005871FF">
        <w:rPr>
          <w:sz w:val="22"/>
        </w:rPr>
        <w:t xml:space="preserve">scripts that accessed the REST API of the KEGG database for the organisms and pathways described in the previous section. </w:t>
      </w:r>
      <w:r w:rsidR="00DE44E6" w:rsidRPr="005871FF">
        <w:rPr>
          <w:sz w:val="22"/>
        </w:rPr>
        <w:t xml:space="preserve">This preparation and the consistent and robust nature of the KEGG database limited the need for </w:t>
      </w:r>
      <w:r w:rsidR="00944556" w:rsidRPr="005871FF">
        <w:rPr>
          <w:sz w:val="22"/>
        </w:rPr>
        <w:t xml:space="preserve">many data mining techniques. Analysis of </w:t>
      </w:r>
      <w:r w:rsidR="008941E7" w:rsidRPr="005871FF">
        <w:rPr>
          <w:sz w:val="22"/>
        </w:rPr>
        <w:t>mined data showed no missing values for any of the organisms and subnetworks</w:t>
      </w:r>
      <w:r w:rsidR="006F3ABC" w:rsidRPr="005871FF">
        <w:rPr>
          <w:sz w:val="22"/>
        </w:rPr>
        <w:t xml:space="preserve">. </w:t>
      </w:r>
    </w:p>
    <w:p w14:paraId="43CFA359" w14:textId="716BC850" w:rsidR="006F3ABC" w:rsidRPr="005871FF" w:rsidRDefault="006F3ABC" w:rsidP="005871FF">
      <w:pPr>
        <w:pStyle w:val="Abstract"/>
        <w:rPr>
          <w:sz w:val="22"/>
        </w:rPr>
      </w:pPr>
      <w:r w:rsidRPr="005871FF">
        <w:rPr>
          <w:sz w:val="22"/>
        </w:rPr>
        <w:t xml:space="preserve">Preparation of the data by including subnetwork and organism for each entry allowed for tagging and classification based on our predetermined </w:t>
      </w:r>
      <w:r w:rsidR="0068533E" w:rsidRPr="005871FF">
        <w:rPr>
          <w:sz w:val="22"/>
        </w:rPr>
        <w:t xml:space="preserve">sections (i.e. organism and subnetwork). This can be seen in figure </w:t>
      </w:r>
      <w:r w:rsidR="00A334B3" w:rsidRPr="005871FF">
        <w:rPr>
          <w:sz w:val="22"/>
        </w:rPr>
        <w:t>2</w:t>
      </w:r>
      <w:r w:rsidR="0068533E" w:rsidRPr="005871FF">
        <w:rPr>
          <w:sz w:val="22"/>
        </w:rPr>
        <w:t xml:space="preserve"> where the </w:t>
      </w:r>
      <w:r w:rsidR="00FC0D85" w:rsidRPr="005871FF">
        <w:rPr>
          <w:sz w:val="22"/>
        </w:rPr>
        <w:t xml:space="preserve">subnetworks for the organism Escherichia coli are </w:t>
      </w:r>
      <w:r w:rsidR="00955D0A" w:rsidRPr="005871FF">
        <w:rPr>
          <w:sz w:val="22"/>
        </w:rPr>
        <w:t xml:space="preserve">distinguished by color. </w:t>
      </w:r>
    </w:p>
    <w:p w14:paraId="12FD737D" w14:textId="4F677424" w:rsidR="00646D0B" w:rsidRPr="005871FF" w:rsidRDefault="00646D0B" w:rsidP="005871FF">
      <w:pPr>
        <w:pStyle w:val="Abstract"/>
        <w:rPr>
          <w:sz w:val="22"/>
        </w:rPr>
      </w:pPr>
      <w:r w:rsidRPr="005871FF">
        <w:rPr>
          <w:sz w:val="22"/>
        </w:rPr>
        <w:t xml:space="preserve">Each entry of the data obtained from the KEGG database had the following </w:t>
      </w:r>
      <w:r w:rsidR="002B4CFA" w:rsidRPr="005871FF">
        <w:rPr>
          <w:sz w:val="22"/>
        </w:rPr>
        <w:t>categories that</w:t>
      </w:r>
      <w:r w:rsidR="00586180" w:rsidRPr="005871FF">
        <w:rPr>
          <w:sz w:val="22"/>
        </w:rPr>
        <w:t xml:space="preserve"> were used in the construction of the metabolic networks.</w:t>
      </w:r>
    </w:p>
    <w:p w14:paraId="7EB759B5" w14:textId="1039F437" w:rsidR="00586180" w:rsidRPr="005871FF" w:rsidRDefault="00586180" w:rsidP="005871FF">
      <w:pPr>
        <w:pStyle w:val="Abstract"/>
        <w:rPr>
          <w:sz w:val="22"/>
        </w:rPr>
      </w:pPr>
      <w:r w:rsidRPr="005871FF">
        <w:rPr>
          <w:sz w:val="22"/>
        </w:rPr>
        <w:t>Organism</w:t>
      </w:r>
    </w:p>
    <w:p w14:paraId="6277E008" w14:textId="2C9BC8B0" w:rsidR="00586180" w:rsidRPr="005871FF" w:rsidRDefault="00586180" w:rsidP="005871FF">
      <w:pPr>
        <w:pStyle w:val="Abstract"/>
        <w:rPr>
          <w:sz w:val="22"/>
        </w:rPr>
      </w:pPr>
      <w:r w:rsidRPr="005871FF">
        <w:rPr>
          <w:sz w:val="22"/>
        </w:rPr>
        <w:t>Pathway</w:t>
      </w:r>
    </w:p>
    <w:p w14:paraId="2B1FD2F1" w14:textId="595D250F" w:rsidR="00586180" w:rsidRPr="005871FF" w:rsidRDefault="00586180" w:rsidP="005871FF">
      <w:pPr>
        <w:pStyle w:val="Abstract"/>
        <w:rPr>
          <w:sz w:val="22"/>
        </w:rPr>
      </w:pPr>
      <w:r w:rsidRPr="005871FF">
        <w:rPr>
          <w:sz w:val="22"/>
        </w:rPr>
        <w:t>Reactions</w:t>
      </w:r>
    </w:p>
    <w:p w14:paraId="37AB9FD2" w14:textId="592D0E49" w:rsidR="00586180" w:rsidRPr="005871FF" w:rsidRDefault="00586180" w:rsidP="005871FF">
      <w:pPr>
        <w:pStyle w:val="Abstract"/>
        <w:rPr>
          <w:sz w:val="22"/>
        </w:rPr>
      </w:pPr>
      <w:r w:rsidRPr="005871FF">
        <w:rPr>
          <w:sz w:val="22"/>
        </w:rPr>
        <w:t>Substrates</w:t>
      </w:r>
    </w:p>
    <w:p w14:paraId="2032DA88" w14:textId="52BA0443" w:rsidR="00586180" w:rsidRPr="005871FF" w:rsidRDefault="00586180" w:rsidP="005871FF">
      <w:pPr>
        <w:pStyle w:val="Abstract"/>
        <w:rPr>
          <w:sz w:val="22"/>
        </w:rPr>
      </w:pPr>
      <w:r w:rsidRPr="005871FF">
        <w:rPr>
          <w:sz w:val="22"/>
        </w:rPr>
        <w:t>Products</w:t>
      </w:r>
    </w:p>
    <w:p w14:paraId="0BBD14D1" w14:textId="34FBC679" w:rsidR="00955D0A" w:rsidRPr="005871FF" w:rsidRDefault="00955D0A" w:rsidP="005871FF">
      <w:pPr>
        <w:pStyle w:val="Abstract"/>
        <w:rPr>
          <w:sz w:val="22"/>
        </w:rPr>
      </w:pPr>
      <w:r w:rsidRPr="005871FF">
        <w:rPr>
          <w:sz w:val="22"/>
        </w:rPr>
        <w:t xml:space="preserve">Construction of the network structure was done using the python package NetworkX. NetworkX </w:t>
      </w:r>
      <w:r w:rsidR="00D01438" w:rsidRPr="005871FF">
        <w:rPr>
          <w:sz w:val="22"/>
        </w:rPr>
        <w:t xml:space="preserve">is a python library designed for the creation, manipulation, and </w:t>
      </w:r>
      <w:r w:rsidR="00D01438" w:rsidRPr="005871FF">
        <w:rPr>
          <w:sz w:val="22"/>
        </w:rPr>
        <w:t xml:space="preserve">study of complex networks of nodes and edges (graphs). </w:t>
      </w:r>
      <w:r w:rsidR="00B737F0" w:rsidRPr="005871FF">
        <w:rPr>
          <w:sz w:val="22"/>
        </w:rPr>
        <w:t xml:space="preserve">A </w:t>
      </w:r>
      <w:r w:rsidR="002C42DD" w:rsidRPr="005871FF">
        <w:rPr>
          <w:sz w:val="22"/>
        </w:rPr>
        <w:t xml:space="preserve">directed </w:t>
      </w:r>
      <w:r w:rsidR="00B737F0" w:rsidRPr="005871FF">
        <w:rPr>
          <w:sz w:val="22"/>
        </w:rPr>
        <w:t>bipartite network was created with two classes of nodes: reactions and metabolites (substrates and products)</w:t>
      </w:r>
      <w:r w:rsidR="002C42DD" w:rsidRPr="005871FF">
        <w:rPr>
          <w:sz w:val="22"/>
        </w:rPr>
        <w:t xml:space="preserve">. Directed edges went from </w:t>
      </w:r>
      <w:r w:rsidR="00BC0286" w:rsidRPr="005871FF">
        <w:rPr>
          <w:sz w:val="22"/>
        </w:rPr>
        <w:t>substrates</w:t>
      </w:r>
      <w:r w:rsidR="002C42DD" w:rsidRPr="005871FF">
        <w:rPr>
          <w:sz w:val="22"/>
        </w:rPr>
        <w:t xml:space="preserve"> to reactions, or from reactions</w:t>
      </w:r>
      <w:r w:rsidR="00BC0286" w:rsidRPr="005871FF">
        <w:rPr>
          <w:sz w:val="22"/>
        </w:rPr>
        <w:t xml:space="preserve"> to products. Metabolic networks are networks where molecules (called metabolites) go through a series of reactions to either provide </w:t>
      </w:r>
      <w:r w:rsidR="00956D31" w:rsidRPr="005871FF">
        <w:rPr>
          <w:sz w:val="22"/>
        </w:rPr>
        <w:t xml:space="preserve">a needed molecule for a certain function, or to provide energy to be used elsewhere in the cell. Due to the series like nature of metabolic networks, </w:t>
      </w:r>
      <w:r w:rsidR="00CE278B" w:rsidRPr="005871FF">
        <w:rPr>
          <w:sz w:val="22"/>
        </w:rPr>
        <w:t>products in one reaction are substrates in another leading to an interconnected network</w:t>
      </w:r>
      <w:r w:rsidR="00AA0861" w:rsidRPr="005871FF">
        <w:rPr>
          <w:sz w:val="22"/>
        </w:rPr>
        <w:t xml:space="preserve"> that can be modeled as described. </w:t>
      </w:r>
    </w:p>
    <w:p w14:paraId="221333B0" w14:textId="13812D10" w:rsidR="00C3189A" w:rsidRPr="005871FF" w:rsidRDefault="00400343" w:rsidP="005871FF">
      <w:pPr>
        <w:pStyle w:val="Abstract"/>
        <w:rPr>
          <w:sz w:val="22"/>
        </w:rPr>
      </w:pPr>
      <w:r w:rsidRPr="005871FF">
        <w:rPr>
          <w:sz w:val="22"/>
        </w:rPr>
        <w:t xml:space="preserve">Once the network model was constructed for each organism, </w:t>
      </w:r>
      <w:r w:rsidR="005A2B9F" w:rsidRPr="005871FF">
        <w:rPr>
          <w:sz w:val="22"/>
        </w:rPr>
        <w:t xml:space="preserve">it was filtered for the largest connected cluster. Due to limitations in the ability to fully map out metabolic networks and to the </w:t>
      </w:r>
      <w:r w:rsidR="00351C04" w:rsidRPr="005871FF">
        <w:rPr>
          <w:sz w:val="22"/>
        </w:rPr>
        <w:t>variable nature of functional modules across species, portions of the metabolic sub networks were unconnected to the rest of the graph.</w:t>
      </w:r>
      <w:r w:rsidR="00C3189A" w:rsidRPr="005871FF">
        <w:rPr>
          <w:sz w:val="22"/>
        </w:rPr>
        <w:t xml:space="preserve"> Many network metrics have the constraint that the graph must be fully connected (every node must attach to some other node in the graph), so f</w:t>
      </w:r>
      <w:r w:rsidR="00BB4B54" w:rsidRPr="005871FF">
        <w:rPr>
          <w:sz w:val="22"/>
        </w:rPr>
        <w:t>iltering for the largest connected cluster removes smaller, unconnected portions of the networks</w:t>
      </w:r>
      <w:r w:rsidR="00C3189A" w:rsidRPr="005871FF">
        <w:rPr>
          <w:sz w:val="22"/>
        </w:rPr>
        <w:t xml:space="preserve"> and allows for the calculation of these metrics.</w:t>
      </w:r>
      <w:r w:rsidR="00A334B3" w:rsidRPr="005871FF">
        <w:rPr>
          <w:sz w:val="22"/>
        </w:rPr>
        <w:t xml:space="preserve"> Figure 1 below shows the unfiltered metabolic network </w:t>
      </w:r>
      <w:r w:rsidR="00BA281A" w:rsidRPr="005871FF">
        <w:rPr>
          <w:sz w:val="22"/>
        </w:rPr>
        <w:t xml:space="preserve">(a) </w:t>
      </w:r>
      <w:r w:rsidR="00A334B3" w:rsidRPr="005871FF">
        <w:rPr>
          <w:sz w:val="22"/>
        </w:rPr>
        <w:t xml:space="preserve">compared to the filtered </w:t>
      </w:r>
      <w:r w:rsidR="00607D74" w:rsidRPr="005871FF">
        <w:rPr>
          <w:sz w:val="22"/>
        </w:rPr>
        <w:t>network</w:t>
      </w:r>
      <w:r w:rsidR="00BA281A" w:rsidRPr="005871FF">
        <w:rPr>
          <w:sz w:val="22"/>
        </w:rPr>
        <w:t xml:space="preserve"> (b)</w:t>
      </w:r>
      <w:r w:rsidR="00607D74" w:rsidRPr="005871FF">
        <w:rPr>
          <w:sz w:val="22"/>
        </w:rPr>
        <w:t>.</w:t>
      </w:r>
    </w:p>
    <w:p w14:paraId="50735E58" w14:textId="39F9E800" w:rsidR="00753960" w:rsidRDefault="00753960" w:rsidP="0058202A">
      <w:pPr>
        <w:pStyle w:val="AbsHead"/>
        <w:rPr>
          <w:b w:val="0"/>
          <w:bCs/>
          <w:lang w:val="en-US"/>
          <w14:ligatures w14:val="standard"/>
        </w:rPr>
      </w:pPr>
      <w:r w:rsidRPr="00F23BF8">
        <w:rPr>
          <w:b w:val="0"/>
          <w:bCs/>
          <w:noProof/>
          <w:lang w:val="en-US"/>
          <w14:ligatures w14:val="standard"/>
        </w:rPr>
        <mc:AlternateContent>
          <mc:Choice Requires="wps">
            <w:drawing>
              <wp:anchor distT="45720" distB="45720" distL="114300" distR="114300" simplePos="0" relativeHeight="251649024" behindDoc="1" locked="0" layoutInCell="1" allowOverlap="1" wp14:anchorId="3DDD1F50" wp14:editId="591A2BF1">
                <wp:simplePos x="0" y="0"/>
                <wp:positionH relativeFrom="column">
                  <wp:posOffset>-10160</wp:posOffset>
                </wp:positionH>
                <wp:positionV relativeFrom="paragraph">
                  <wp:posOffset>311150</wp:posOffset>
                </wp:positionV>
                <wp:extent cx="3171825" cy="1404620"/>
                <wp:effectExtent l="0" t="0" r="9525" b="0"/>
                <wp:wrapTight wrapText="bothSides">
                  <wp:wrapPolygon edited="0">
                    <wp:start x="0" y="0"/>
                    <wp:lineTo x="0" y="21435"/>
                    <wp:lineTo x="21535" y="21435"/>
                    <wp:lineTo x="21535"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1404620"/>
                        </a:xfrm>
                        <a:prstGeom prst="rect">
                          <a:avLst/>
                        </a:prstGeom>
                        <a:solidFill>
                          <a:srgbClr val="FFFFFF"/>
                        </a:solidFill>
                        <a:ln w="9525">
                          <a:noFill/>
                          <a:miter lim="800000"/>
                          <a:headEnd/>
                          <a:tailEnd/>
                        </a:ln>
                      </wps:spPr>
                      <wps:txbx>
                        <w:txbxContent>
                          <w:p w14:paraId="14575662" w14:textId="6F2E125E" w:rsidR="00146063" w:rsidRDefault="00146063" w:rsidP="00146063">
                            <w:r>
                              <w:t>(a)</w:t>
                            </w:r>
                            <w:r w:rsidR="00854CAC" w:rsidRPr="00854CAC">
                              <w:rPr>
                                <w:bCs/>
                                <w14:ligatures w14:val="standard"/>
                              </w:rPr>
                              <w:t xml:space="preserve"> </w:t>
                            </w:r>
                            <w:r w:rsidR="00854CAC" w:rsidRPr="00BA281A">
                              <w:rPr>
                                <w:bCs/>
                                <w14:ligatures w14:val="standard"/>
                              </w:rPr>
                              <w:drawing>
                                <wp:inline distT="0" distB="0" distL="0" distR="0" wp14:anchorId="12C76A9E" wp14:editId="7C1D38AC">
                                  <wp:extent cx="1343025" cy="1202008"/>
                                  <wp:effectExtent l="0" t="0" r="0" b="0"/>
                                  <wp:docPr id="1666804505" name="Picture 1" descr="A colorful stringy ob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65034" name="Picture 1" descr="A colorful stringy object&#10;&#10;Description automatically generated with low confidence"/>
                                          <pic:cNvPicPr/>
                                        </pic:nvPicPr>
                                        <pic:blipFill>
                                          <a:blip r:embed="rId15"/>
                                          <a:stretch>
                                            <a:fillRect/>
                                          </a:stretch>
                                        </pic:blipFill>
                                        <pic:spPr>
                                          <a:xfrm>
                                            <a:off x="0" y="0"/>
                                            <a:ext cx="1354299" cy="1212098"/>
                                          </a:xfrm>
                                          <a:prstGeom prst="rect">
                                            <a:avLst/>
                                          </a:prstGeom>
                                        </pic:spPr>
                                      </pic:pic>
                                    </a:graphicData>
                                  </a:graphic>
                                </wp:inline>
                              </w:drawing>
                            </w:r>
                            <w:r w:rsidR="00753960" w:rsidRPr="00753960">
                              <w:rPr>
                                <w:noProof/>
                              </w:rPr>
                              <w:t xml:space="preserve"> </w:t>
                            </w:r>
                            <w:r>
                              <w:t>(b)</w:t>
                            </w:r>
                            <w:r w:rsidR="00753960" w:rsidRPr="00753960">
                              <w:rPr>
                                <w:bCs/>
                                <w14:ligatures w14:val="standard"/>
                              </w:rPr>
                              <w:t xml:space="preserve"> </w:t>
                            </w:r>
                            <w:r w:rsidR="00854CAC">
                              <w:rPr>
                                <w:noProof/>
                              </w:rPr>
                              <w:drawing>
                                <wp:inline distT="0" distB="0" distL="0" distR="0" wp14:anchorId="6A90D170" wp14:editId="12EB82BA">
                                  <wp:extent cx="1276955" cy="1203325"/>
                                  <wp:effectExtent l="0" t="0" r="0" b="0"/>
                                  <wp:docPr id="1166256609" name="Picture 1" descr="A bunch of colorfu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32588" name="Picture 1" descr="A bunch of colorful wires&#10;&#10;Description automatically generated"/>
                                          <pic:cNvPicPr/>
                                        </pic:nvPicPr>
                                        <pic:blipFill>
                                          <a:blip r:embed="rId16"/>
                                          <a:stretch>
                                            <a:fillRect/>
                                          </a:stretch>
                                        </pic:blipFill>
                                        <pic:spPr>
                                          <a:xfrm>
                                            <a:off x="0" y="0"/>
                                            <a:ext cx="1290451" cy="1216043"/>
                                          </a:xfrm>
                                          <a:prstGeom prst="rect">
                                            <a:avLst/>
                                          </a:prstGeom>
                                        </pic:spPr>
                                      </pic:pic>
                                    </a:graphicData>
                                  </a:graphic>
                                </wp:inline>
                              </w:drawing>
                            </w:r>
                          </w:p>
                          <w:p w14:paraId="28CE9600" w14:textId="28316824" w:rsidR="00377473" w:rsidRDefault="00377473" w:rsidP="00146063">
                            <w:r>
                              <w:t xml:space="preserve">(c) </w:t>
                            </w:r>
                            <w:r w:rsidR="00433762">
                              <w:rPr>
                                <w:noProof/>
                              </w:rPr>
                              <w:drawing>
                                <wp:inline distT="0" distB="0" distL="0" distR="0" wp14:anchorId="0A7501FA" wp14:editId="690F8E84">
                                  <wp:extent cx="1866900" cy="1059291"/>
                                  <wp:effectExtent l="0" t="0" r="0" b="7620"/>
                                  <wp:docPr id="1792991722" name="Picture 1" descr="A close-up of a lis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48201" name="Picture 1" descr="A close-up of a list of words&#10;&#10;Description automatically generated"/>
                                          <pic:cNvPicPr/>
                                        </pic:nvPicPr>
                                        <pic:blipFill>
                                          <a:blip r:embed="rId17"/>
                                          <a:stretch>
                                            <a:fillRect/>
                                          </a:stretch>
                                        </pic:blipFill>
                                        <pic:spPr>
                                          <a:xfrm>
                                            <a:off x="0" y="0"/>
                                            <a:ext cx="1901369" cy="1078849"/>
                                          </a:xfrm>
                                          <a:prstGeom prst="rect">
                                            <a:avLst/>
                                          </a:prstGeom>
                                        </pic:spPr>
                                      </pic:pic>
                                    </a:graphicData>
                                  </a:graphic>
                                </wp:inline>
                              </w:drawing>
                            </w:r>
                          </w:p>
                          <w:p w14:paraId="26D9C052" w14:textId="0014C054" w:rsidR="00146063" w:rsidRDefault="00146063" w:rsidP="00146063">
                            <w:r>
                              <w:t>Figure 1: visualization of the metabolic network (containing only the functional modules described previously) for Escherichia coli. (a) unfiltered network. (b) filtered network.</w:t>
                            </w:r>
                            <w:r w:rsidR="00433762">
                              <w:t xml:space="preserve"> (c) </w:t>
                            </w:r>
                            <w:r w:rsidR="00581C0C">
                              <w:t>node colors of the different functional modules.</w:t>
                            </w:r>
                          </w:p>
                          <w:p w14:paraId="2A4090A7" w14:textId="50A3A25D" w:rsidR="00F23BF8" w:rsidRDefault="00F23BF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3DDD1F50" id="_x0000_t202" coordsize="21600,21600" o:spt="202" path="m,l,21600r21600,l21600,xe">
                <v:stroke joinstyle="miter"/>
                <v:path gradientshapeok="t" o:connecttype="rect"/>
              </v:shapetype>
              <v:shape id="Text Box 2" o:spid="_x0000_s1026" type="#_x0000_t202" style="position:absolute;margin-left:-.8pt;margin-top:24.5pt;width:249.75pt;height:110.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" stroked="f">
                <v:textbox style="mso-fit-shape-to-text:t">
                  <w:txbxContent>
                    <w:p w14:paraId="14575662" w14:textId="6F2E125E" w:rsidR="00146063" w:rsidRDefault="00146063" w:rsidP="00146063">
                      <w:r>
                        <w:t>(a)</w:t>
                      </w:r>
                      <w:r w:rsidR="00854CAC" w:rsidRPr="00854CAC">
                        <w:rPr>
                          <w:bCs/>
                          <w14:ligatures w14:val="standard"/>
                        </w:rPr>
                        <w:t xml:space="preserve"> </w:t>
                      </w:r>
                      <w:r w:rsidR="00854CAC" w:rsidRPr="00BA281A">
                        <w:rPr>
                          <w:bCs/>
                          <w14:ligatures w14:val="standard"/>
                        </w:rPr>
                        <w:drawing>
                          <wp:inline distT="0" distB="0" distL="0" distR="0" wp14:anchorId="12C76A9E" wp14:editId="7C1D38AC">
                            <wp:extent cx="1343025" cy="1202008"/>
                            <wp:effectExtent l="0" t="0" r="0" b="0"/>
                            <wp:docPr id="1666804505" name="Picture 1" descr="A colorful stringy ob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65034" name="Picture 1" descr="A colorful stringy object&#10;&#10;Description automatically generated with low confidence"/>
                                    <pic:cNvPicPr/>
                                  </pic:nvPicPr>
                                  <pic:blipFill>
                                    <a:blip r:embed="rId15"/>
                                    <a:stretch>
                                      <a:fillRect/>
                                    </a:stretch>
                                  </pic:blipFill>
                                  <pic:spPr>
                                    <a:xfrm>
                                      <a:off x="0" y="0"/>
                                      <a:ext cx="1354299" cy="1212098"/>
                                    </a:xfrm>
                                    <a:prstGeom prst="rect">
                                      <a:avLst/>
                                    </a:prstGeom>
                                  </pic:spPr>
                                </pic:pic>
                              </a:graphicData>
                            </a:graphic>
                          </wp:inline>
                        </w:drawing>
                      </w:r>
                      <w:r w:rsidR="00753960" w:rsidRPr="00753960">
                        <w:rPr>
                          <w:noProof/>
                        </w:rPr>
                        <w:t xml:space="preserve"> </w:t>
                      </w:r>
                      <w:r>
                        <w:t>(b)</w:t>
                      </w:r>
                      <w:r w:rsidR="00753960" w:rsidRPr="00753960">
                        <w:rPr>
                          <w:bCs/>
                          <w14:ligatures w14:val="standard"/>
                        </w:rPr>
                        <w:t xml:space="preserve"> </w:t>
                      </w:r>
                      <w:r w:rsidR="00854CAC">
                        <w:rPr>
                          <w:noProof/>
                        </w:rPr>
                        <w:drawing>
                          <wp:inline distT="0" distB="0" distL="0" distR="0" wp14:anchorId="6A90D170" wp14:editId="12EB82BA">
                            <wp:extent cx="1276955" cy="1203325"/>
                            <wp:effectExtent l="0" t="0" r="0" b="0"/>
                            <wp:docPr id="1166256609" name="Picture 1" descr="A bunch of colorful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32588" name="Picture 1" descr="A bunch of colorful wires&#10;&#10;Description automatically generated"/>
                                    <pic:cNvPicPr/>
                                  </pic:nvPicPr>
                                  <pic:blipFill>
                                    <a:blip r:embed="rId16"/>
                                    <a:stretch>
                                      <a:fillRect/>
                                    </a:stretch>
                                  </pic:blipFill>
                                  <pic:spPr>
                                    <a:xfrm>
                                      <a:off x="0" y="0"/>
                                      <a:ext cx="1290451" cy="1216043"/>
                                    </a:xfrm>
                                    <a:prstGeom prst="rect">
                                      <a:avLst/>
                                    </a:prstGeom>
                                  </pic:spPr>
                                </pic:pic>
                              </a:graphicData>
                            </a:graphic>
                          </wp:inline>
                        </w:drawing>
                      </w:r>
                    </w:p>
                    <w:p w14:paraId="28CE9600" w14:textId="28316824" w:rsidR="00377473" w:rsidRDefault="00377473" w:rsidP="00146063">
                      <w:r>
                        <w:t xml:space="preserve">(c) </w:t>
                      </w:r>
                      <w:r w:rsidR="00433762">
                        <w:rPr>
                          <w:noProof/>
                        </w:rPr>
                        <w:drawing>
                          <wp:inline distT="0" distB="0" distL="0" distR="0" wp14:anchorId="0A7501FA" wp14:editId="690F8E84">
                            <wp:extent cx="1866900" cy="1059291"/>
                            <wp:effectExtent l="0" t="0" r="0" b="7620"/>
                            <wp:docPr id="1792991722" name="Picture 1" descr="A close-up of a list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48201" name="Picture 1" descr="A close-up of a list of words&#10;&#10;Description automatically generated"/>
                                    <pic:cNvPicPr/>
                                  </pic:nvPicPr>
                                  <pic:blipFill>
                                    <a:blip r:embed="rId17"/>
                                    <a:stretch>
                                      <a:fillRect/>
                                    </a:stretch>
                                  </pic:blipFill>
                                  <pic:spPr>
                                    <a:xfrm>
                                      <a:off x="0" y="0"/>
                                      <a:ext cx="1901369" cy="1078849"/>
                                    </a:xfrm>
                                    <a:prstGeom prst="rect">
                                      <a:avLst/>
                                    </a:prstGeom>
                                  </pic:spPr>
                                </pic:pic>
                              </a:graphicData>
                            </a:graphic>
                          </wp:inline>
                        </w:drawing>
                      </w:r>
                    </w:p>
                    <w:p w14:paraId="26D9C052" w14:textId="0014C054" w:rsidR="00146063" w:rsidRDefault="00146063" w:rsidP="00146063">
                      <w:r>
                        <w:t>Figure 1: visualization of the metabolic network (containing only the functional modules described previously) for Escherichia coli. (a) unfiltered network. (b) filtered network.</w:t>
                      </w:r>
                      <w:r w:rsidR="00433762">
                        <w:t xml:space="preserve"> (c) </w:t>
                      </w:r>
                      <w:r w:rsidR="00581C0C">
                        <w:t>node colors of the different functional modules.</w:t>
                      </w:r>
                    </w:p>
                    <w:p w14:paraId="2A4090A7" w14:textId="50A3A25D" w:rsidR="00F23BF8" w:rsidRDefault="00F23BF8"/>
                  </w:txbxContent>
                </v:textbox>
                <w10:wrap type="tight"/>
              </v:shape>
            </w:pict>
          </mc:Fallback>
        </mc:AlternateContent>
      </w:r>
    </w:p>
    <w:p w14:paraId="494E113E" w14:textId="6F193FE1" w:rsidR="00753960" w:rsidRDefault="00753960" w:rsidP="0058202A">
      <w:pPr>
        <w:pStyle w:val="AbsHead"/>
        <w:rPr>
          <w:b w:val="0"/>
          <w:bCs/>
          <w:lang w:val="en-US"/>
          <w14:ligatures w14:val="standard"/>
        </w:rPr>
      </w:pPr>
    </w:p>
    <w:p w14:paraId="0B3B3745" w14:textId="1FCB3E2F" w:rsidR="004E1735" w:rsidRDefault="00F13DCB" w:rsidP="005871FF">
      <w:pPr>
        <w:pStyle w:val="Abstract"/>
      </w:pPr>
      <w:r w:rsidRPr="005871FF">
        <w:rPr>
          <w:noProof/>
          <w:sz w:val="22"/>
        </w:rPr>
        <mc:AlternateContent>
          <mc:Choice Requires="wps">
            <w:drawing>
              <wp:anchor distT="45720" distB="45720" distL="114300" distR="114300" simplePos="0" relativeHeight="251656192" behindDoc="0" locked="0" layoutInCell="1" allowOverlap="1" wp14:anchorId="47ABD0EC" wp14:editId="70B12853">
                <wp:simplePos x="0" y="0"/>
                <wp:positionH relativeFrom="column">
                  <wp:posOffset>3409950</wp:posOffset>
                </wp:positionH>
                <wp:positionV relativeFrom="paragraph">
                  <wp:posOffset>-88900</wp:posOffset>
                </wp:positionV>
                <wp:extent cx="3162300" cy="1404620"/>
                <wp:effectExtent l="0" t="0" r="0" b="3175"/>
                <wp:wrapSquare wrapText="bothSides"/>
                <wp:docPr id="531489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solidFill>
                          <a:srgbClr val="FFFFFF"/>
                        </a:solidFill>
                        <a:ln w="9525">
                          <a:noFill/>
                          <a:miter lim="800000"/>
                          <a:headEnd/>
                          <a:tailEnd/>
                        </a:ln>
                      </wps:spPr>
                      <wps:txbx>
                        <w:txbxContent>
                          <w:p w14:paraId="3A3659F1" w14:textId="77777777" w:rsidR="000D2762" w:rsidRDefault="0065640E">
                            <w:r>
                              <w:t>(a)</w:t>
                            </w:r>
                            <w:r w:rsidRPr="0065640E">
                              <w:rPr>
                                <w:noProof/>
                              </w:rPr>
                              <w:t xml:space="preserve"> </w:t>
                            </w:r>
                            <w:r>
                              <w:rPr>
                                <w:noProof/>
                              </w:rPr>
                              <w:drawing>
                                <wp:inline distT="0" distB="0" distL="0" distR="0" wp14:anchorId="59C6047C" wp14:editId="18157E6B">
                                  <wp:extent cx="1266982" cy="1247775"/>
                                  <wp:effectExtent l="0" t="0" r="9525" b="0"/>
                                  <wp:docPr id="16652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6496" name=""/>
                                          <pic:cNvPicPr/>
                                        </pic:nvPicPr>
                                        <pic:blipFill>
                                          <a:blip r:embed="rId18"/>
                                          <a:stretch>
                                            <a:fillRect/>
                                          </a:stretch>
                                        </pic:blipFill>
                                        <pic:spPr>
                                          <a:xfrm>
                                            <a:off x="0" y="0"/>
                                            <a:ext cx="1271341" cy="1252067"/>
                                          </a:xfrm>
                                          <a:prstGeom prst="rect">
                                            <a:avLst/>
                                          </a:prstGeom>
                                        </pic:spPr>
                                      </pic:pic>
                                    </a:graphicData>
                                  </a:graphic>
                                </wp:inline>
                              </w:drawing>
                            </w:r>
                            <w:r>
                              <w:t>(b)</w:t>
                            </w:r>
                            <w:r w:rsidR="00F2434E">
                              <w:rPr>
                                <w:noProof/>
                              </w:rPr>
                              <w:drawing>
                                <wp:inline distT="0" distB="0" distL="0" distR="0" wp14:anchorId="2FC7E171" wp14:editId="523138C7">
                                  <wp:extent cx="1308864" cy="1295400"/>
                                  <wp:effectExtent l="0" t="0" r="5715" b="0"/>
                                  <wp:docPr id="906886162" name="Picture 1" descr="A drawing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86162" name="Picture 1" descr="A drawing of a bird&#10;&#10;Description automatically generated"/>
                                          <pic:cNvPicPr/>
                                        </pic:nvPicPr>
                                        <pic:blipFill>
                                          <a:blip r:embed="rId19"/>
                                          <a:stretch>
                                            <a:fillRect/>
                                          </a:stretch>
                                        </pic:blipFill>
                                        <pic:spPr>
                                          <a:xfrm>
                                            <a:off x="0" y="0"/>
                                            <a:ext cx="1317078" cy="1303529"/>
                                          </a:xfrm>
                                          <a:prstGeom prst="rect">
                                            <a:avLst/>
                                          </a:prstGeom>
                                        </pic:spPr>
                                      </pic:pic>
                                    </a:graphicData>
                                  </a:graphic>
                                </wp:inline>
                              </w:drawing>
                            </w:r>
                          </w:p>
                          <w:p w14:paraId="2BA7F5E0" w14:textId="1B9B91D5" w:rsidR="007D2C12" w:rsidRDefault="00990785">
                            <w:pPr>
                              <w:rPr>
                                <w:noProof/>
                              </w:rPr>
                            </w:pPr>
                            <w:r>
                              <w:t>(c)</w:t>
                            </w:r>
                            <w:r w:rsidR="00A06AC7" w:rsidRPr="00A06AC7">
                              <w:rPr>
                                <w:noProof/>
                              </w:rPr>
                              <w:t xml:space="preserve"> </w:t>
                            </w:r>
                            <w:r w:rsidR="00A06AC7">
                              <w:rPr>
                                <w:noProof/>
                              </w:rPr>
                              <w:drawing>
                                <wp:inline distT="0" distB="0" distL="0" distR="0" wp14:anchorId="5F77F646" wp14:editId="16F927C9">
                                  <wp:extent cx="1282604" cy="1238250"/>
                                  <wp:effectExtent l="0" t="0" r="0" b="0"/>
                                  <wp:docPr id="1885249174" name="Picture 1" descr="A line drawing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49174" name="Picture 1" descr="A line drawing of a bird&#10;&#10;Description automatically generated"/>
                                          <pic:cNvPicPr/>
                                        </pic:nvPicPr>
                                        <pic:blipFill>
                                          <a:blip r:embed="rId20"/>
                                          <a:stretch>
                                            <a:fillRect/>
                                          </a:stretch>
                                        </pic:blipFill>
                                        <pic:spPr>
                                          <a:xfrm>
                                            <a:off x="0" y="0"/>
                                            <a:ext cx="1296604" cy="1251766"/>
                                          </a:xfrm>
                                          <a:prstGeom prst="rect">
                                            <a:avLst/>
                                          </a:prstGeom>
                                        </pic:spPr>
                                      </pic:pic>
                                    </a:graphicData>
                                  </a:graphic>
                                </wp:inline>
                              </w:drawing>
                            </w:r>
                            <w:r w:rsidR="00A06AC7">
                              <w:rPr>
                                <w:noProof/>
                              </w:rPr>
                              <w:t>(d)</w:t>
                            </w:r>
                            <w:r w:rsidR="007D2C12" w:rsidRPr="007D2C12">
                              <w:rPr>
                                <w:noProof/>
                              </w:rPr>
                              <w:t xml:space="preserve"> </w:t>
                            </w:r>
                            <w:r w:rsidR="007D2C12">
                              <w:rPr>
                                <w:noProof/>
                              </w:rPr>
                              <w:drawing>
                                <wp:inline distT="0" distB="0" distL="0" distR="0" wp14:anchorId="28A0986E" wp14:editId="5DFEC21B">
                                  <wp:extent cx="1308829" cy="1295400"/>
                                  <wp:effectExtent l="0" t="0" r="5715" b="0"/>
                                  <wp:docPr id="37910790" name="Picture 1" descr="A line drawing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0790" name="Picture 1" descr="A line drawing of a plant&#10;&#10;Description automatically generated"/>
                                          <pic:cNvPicPr/>
                                        </pic:nvPicPr>
                                        <pic:blipFill>
                                          <a:blip r:embed="rId21"/>
                                          <a:stretch>
                                            <a:fillRect/>
                                          </a:stretch>
                                        </pic:blipFill>
                                        <pic:spPr>
                                          <a:xfrm>
                                            <a:off x="0" y="0"/>
                                            <a:ext cx="1323809" cy="1310226"/>
                                          </a:xfrm>
                                          <a:prstGeom prst="rect">
                                            <a:avLst/>
                                          </a:prstGeom>
                                        </pic:spPr>
                                      </pic:pic>
                                    </a:graphicData>
                                  </a:graphic>
                                </wp:inline>
                              </w:drawing>
                            </w:r>
                          </w:p>
                          <w:p w14:paraId="03EDF232" w14:textId="77777777" w:rsidR="00F13DCB" w:rsidRDefault="007D2C12">
                            <w:pPr>
                              <w:rPr>
                                <w:noProof/>
                              </w:rPr>
                            </w:pPr>
                            <w:r>
                              <w:rPr>
                                <w:noProof/>
                              </w:rPr>
                              <w:t>(e)</w:t>
                            </w:r>
                            <w:r w:rsidR="002F4720" w:rsidRPr="002F4720">
                              <w:rPr>
                                <w:noProof/>
                              </w:rPr>
                              <w:t xml:space="preserve"> </w:t>
                            </w:r>
                            <w:r w:rsidR="002F4720">
                              <w:rPr>
                                <w:noProof/>
                              </w:rPr>
                              <w:drawing>
                                <wp:inline distT="0" distB="0" distL="0" distR="0" wp14:anchorId="253DC50E" wp14:editId="339B90BB">
                                  <wp:extent cx="1282065" cy="1250152"/>
                                  <wp:effectExtent l="0" t="0" r="0" b="7620"/>
                                  <wp:docPr id="1723197025" name="Picture 1" descr="A line drawing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97025" name="Picture 1" descr="A line drawing of a person&#10;&#10;Description automatically generated with medium confidence"/>
                                          <pic:cNvPicPr/>
                                        </pic:nvPicPr>
                                        <pic:blipFill>
                                          <a:blip r:embed="rId22"/>
                                          <a:stretch>
                                            <a:fillRect/>
                                          </a:stretch>
                                        </pic:blipFill>
                                        <pic:spPr>
                                          <a:xfrm>
                                            <a:off x="0" y="0"/>
                                            <a:ext cx="1293653" cy="1261451"/>
                                          </a:xfrm>
                                          <a:prstGeom prst="rect">
                                            <a:avLst/>
                                          </a:prstGeom>
                                        </pic:spPr>
                                      </pic:pic>
                                    </a:graphicData>
                                  </a:graphic>
                                </wp:inline>
                              </w:drawing>
                            </w:r>
                            <w:r w:rsidR="002F4720">
                              <w:rPr>
                                <w:noProof/>
                              </w:rPr>
                              <w:t>(f)</w:t>
                            </w:r>
                            <w:r w:rsidR="00ED4073" w:rsidRPr="00ED4073">
                              <w:rPr>
                                <w:noProof/>
                              </w:rPr>
                              <w:t xml:space="preserve"> </w:t>
                            </w:r>
                            <w:r w:rsidR="00ED4073">
                              <w:rPr>
                                <w:noProof/>
                              </w:rPr>
                              <w:drawing>
                                <wp:inline distT="0" distB="0" distL="0" distR="0" wp14:anchorId="1BAA4C61" wp14:editId="71D92752">
                                  <wp:extent cx="1256030" cy="1223574"/>
                                  <wp:effectExtent l="0" t="0" r="1270" b="0"/>
                                  <wp:docPr id="267571421" name="Picture 1" descr="A line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71421" name="Picture 1" descr="A line drawing of a person&#10;&#10;Description automatically generated"/>
                                          <pic:cNvPicPr/>
                                        </pic:nvPicPr>
                                        <pic:blipFill>
                                          <a:blip r:embed="rId23"/>
                                          <a:stretch>
                                            <a:fillRect/>
                                          </a:stretch>
                                        </pic:blipFill>
                                        <pic:spPr>
                                          <a:xfrm>
                                            <a:off x="0" y="0"/>
                                            <a:ext cx="1275376" cy="1242420"/>
                                          </a:xfrm>
                                          <a:prstGeom prst="rect">
                                            <a:avLst/>
                                          </a:prstGeom>
                                        </pic:spPr>
                                      </pic:pic>
                                    </a:graphicData>
                                  </a:graphic>
                                </wp:inline>
                              </w:drawing>
                            </w:r>
                          </w:p>
                          <w:p w14:paraId="0A6E2C29" w14:textId="55C92C2D" w:rsidR="0065640E" w:rsidRDefault="00854CAC">
                            <w:pPr>
                              <w:rPr>
                                <w:noProof/>
                              </w:rPr>
                            </w:pPr>
                            <w:r>
                              <w:rPr>
                                <w:noProof/>
                              </w:rPr>
                              <w:t>(g)</w:t>
                            </w:r>
                            <w:r w:rsidR="00F13DCB" w:rsidRPr="00F13DCB">
                              <w:rPr>
                                <w:noProof/>
                              </w:rPr>
                              <w:t xml:space="preserve"> </w:t>
                            </w:r>
                            <w:r w:rsidR="00F13DCB">
                              <w:rPr>
                                <w:noProof/>
                              </w:rPr>
                              <w:drawing>
                                <wp:inline distT="0" distB="0" distL="0" distR="0" wp14:anchorId="42A7657F" wp14:editId="5AF79E29">
                                  <wp:extent cx="1294691" cy="1257300"/>
                                  <wp:effectExtent l="0" t="0" r="1270" b="0"/>
                                  <wp:docPr id="11242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2141" name=""/>
                                          <pic:cNvPicPr/>
                                        </pic:nvPicPr>
                                        <pic:blipFill>
                                          <a:blip r:embed="rId24"/>
                                          <a:stretch>
                                            <a:fillRect/>
                                          </a:stretch>
                                        </pic:blipFill>
                                        <pic:spPr>
                                          <a:xfrm>
                                            <a:off x="0" y="0"/>
                                            <a:ext cx="1312430" cy="1274526"/>
                                          </a:xfrm>
                                          <a:prstGeom prst="rect">
                                            <a:avLst/>
                                          </a:prstGeom>
                                        </pic:spPr>
                                      </pic:pic>
                                    </a:graphicData>
                                  </a:graphic>
                                </wp:inline>
                              </w:drawing>
                            </w:r>
                            <w:r w:rsidR="00F13DCB">
                              <w:rPr>
                                <w:noProof/>
                              </w:rPr>
                              <w:t>(h)</w:t>
                            </w:r>
                            <w:r w:rsidR="006B299A" w:rsidRPr="006B299A">
                              <w:rPr>
                                <w:noProof/>
                              </w:rPr>
                              <w:t xml:space="preserve"> </w:t>
                            </w:r>
                            <w:r w:rsidR="006B299A">
                              <w:rPr>
                                <w:noProof/>
                              </w:rPr>
                              <w:drawing>
                                <wp:inline distT="0" distB="0" distL="0" distR="0" wp14:anchorId="4BE7C393" wp14:editId="05A1240A">
                                  <wp:extent cx="1314450" cy="1278735"/>
                                  <wp:effectExtent l="0" t="0" r="0" b="0"/>
                                  <wp:docPr id="273142514" name="Picture 1" descr="A line drawing of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42514" name="Picture 1" descr="A line drawing of a person's head&#10;&#10;Description automatically generated"/>
                                          <pic:cNvPicPr/>
                                        </pic:nvPicPr>
                                        <pic:blipFill>
                                          <a:blip r:embed="rId25"/>
                                          <a:stretch>
                                            <a:fillRect/>
                                          </a:stretch>
                                        </pic:blipFill>
                                        <pic:spPr>
                                          <a:xfrm>
                                            <a:off x="0" y="0"/>
                                            <a:ext cx="1323124" cy="1287173"/>
                                          </a:xfrm>
                                          <a:prstGeom prst="rect">
                                            <a:avLst/>
                                          </a:prstGeom>
                                        </pic:spPr>
                                      </pic:pic>
                                    </a:graphicData>
                                  </a:graphic>
                                </wp:inline>
                              </w:drawing>
                            </w:r>
                          </w:p>
                          <w:p w14:paraId="2D039EC5" w14:textId="43D8E056" w:rsidR="00F04904" w:rsidRDefault="00F04904">
                            <w:pPr>
                              <w:rPr>
                                <w:noProof/>
                              </w:rPr>
                            </w:pPr>
                            <w:r>
                              <w:rPr>
                                <w:noProof/>
                              </w:rPr>
                              <w:t>(i)</w:t>
                            </w:r>
                            <w:r w:rsidR="000D2762" w:rsidRPr="000D2762">
                              <w:rPr>
                                <w:noProof/>
                              </w:rPr>
                              <w:t xml:space="preserve"> </w:t>
                            </w:r>
                            <w:r w:rsidR="000D2762">
                              <w:rPr>
                                <w:noProof/>
                              </w:rPr>
                              <w:drawing>
                                <wp:inline distT="0" distB="0" distL="0" distR="0" wp14:anchorId="783CE521" wp14:editId="1481AB99">
                                  <wp:extent cx="1292012" cy="1238250"/>
                                  <wp:effectExtent l="0" t="0" r="3810" b="0"/>
                                  <wp:docPr id="922192430" name="Picture 1" descr="A fish made out of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92430" name="Picture 1" descr="A fish made out of lines&#10;&#10;Description automatically generated"/>
                                          <pic:cNvPicPr/>
                                        </pic:nvPicPr>
                                        <pic:blipFill>
                                          <a:blip r:embed="rId26"/>
                                          <a:stretch>
                                            <a:fillRect/>
                                          </a:stretch>
                                        </pic:blipFill>
                                        <pic:spPr>
                                          <a:xfrm>
                                            <a:off x="0" y="0"/>
                                            <a:ext cx="1304247" cy="1249976"/>
                                          </a:xfrm>
                                          <a:prstGeom prst="rect">
                                            <a:avLst/>
                                          </a:prstGeom>
                                        </pic:spPr>
                                      </pic:pic>
                                    </a:graphicData>
                                  </a:graphic>
                                </wp:inline>
                              </w:drawing>
                            </w:r>
                            <w:r w:rsidR="000D2762">
                              <w:rPr>
                                <w:noProof/>
                              </w:rPr>
                              <w:t>(j)</w:t>
                            </w:r>
                            <w:r w:rsidR="000A482B" w:rsidRPr="000A482B">
                              <w:rPr>
                                <w:noProof/>
                              </w:rPr>
                              <w:t xml:space="preserve"> </w:t>
                            </w:r>
                            <w:r w:rsidR="000A482B">
                              <w:rPr>
                                <w:noProof/>
                              </w:rPr>
                              <w:drawing>
                                <wp:inline distT="0" distB="0" distL="0" distR="0" wp14:anchorId="19944D82" wp14:editId="499A51C3">
                                  <wp:extent cx="1265655" cy="1190625"/>
                                  <wp:effectExtent l="0" t="0" r="0" b="0"/>
                                  <wp:docPr id="99502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24269" name=""/>
                                          <pic:cNvPicPr/>
                                        </pic:nvPicPr>
                                        <pic:blipFill>
                                          <a:blip r:embed="rId27"/>
                                          <a:stretch>
                                            <a:fillRect/>
                                          </a:stretch>
                                        </pic:blipFill>
                                        <pic:spPr>
                                          <a:xfrm>
                                            <a:off x="0" y="0"/>
                                            <a:ext cx="1270487" cy="1195171"/>
                                          </a:xfrm>
                                          <a:prstGeom prst="rect">
                                            <a:avLst/>
                                          </a:prstGeom>
                                        </pic:spPr>
                                      </pic:pic>
                                    </a:graphicData>
                                  </a:graphic>
                                </wp:inline>
                              </w:drawing>
                            </w:r>
                          </w:p>
                          <w:p w14:paraId="5D4BDC51" w14:textId="77777777" w:rsidR="000A482B" w:rsidRDefault="000A482B">
                            <w:pPr>
                              <w:rPr>
                                <w:noProof/>
                              </w:rPr>
                            </w:pPr>
                          </w:p>
                          <w:p w14:paraId="105B47D6" w14:textId="2E4920D4" w:rsidR="000A482B" w:rsidRDefault="000A482B">
                            <w:r>
                              <w:rPr>
                                <w:noProof/>
                              </w:rPr>
                              <w:t xml:space="preserve">Figure 2: </w:t>
                            </w:r>
                            <w:r w:rsidR="00765356">
                              <w:rPr>
                                <w:noProof/>
                              </w:rPr>
                              <w:t>Network visualization for Nucleotide Metabolism across species</w:t>
                            </w:r>
                            <w:r w:rsidR="003E39BA">
                              <w:rPr>
                                <w:noProof/>
                              </w:rPr>
                              <w:t xml:space="preserve"> (the following codes are described in the dataset section)</w:t>
                            </w:r>
                            <w:r w:rsidR="00765356">
                              <w:rPr>
                                <w:noProof/>
                              </w:rPr>
                              <w:t>. (a) eco (b)</w:t>
                            </w:r>
                            <w:r w:rsidR="000D54D5">
                              <w:rPr>
                                <w:noProof/>
                              </w:rPr>
                              <w:t xml:space="preserve"> hpy (c) lba (d) mtu (e) pae (f) sau (g) sen (h) spn (i) bsu (j) cdi</w:t>
                            </w:r>
                          </w:p>
                          <w:p w14:paraId="76BB69ED" w14:textId="77777777" w:rsidR="00990785" w:rsidRDefault="0099078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ABD0EC" id="_x0000_s1027" type="#_x0000_t202" style="position:absolute;left:0;text-align:left;margin-left:268.5pt;margin-top:-7pt;width:249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" stroked="f">
                <v:textbox style="mso-fit-shape-to-text:t">
                  <w:txbxContent>
                    <w:p w14:paraId="3A3659F1" w14:textId="77777777" w:rsidR="000D2762" w:rsidRDefault="0065640E">
                      <w:r>
                        <w:t>(a)</w:t>
                      </w:r>
                      <w:r w:rsidRPr="0065640E">
                        <w:rPr>
                          <w:noProof/>
                        </w:rPr>
                        <w:t xml:space="preserve"> </w:t>
                      </w:r>
                      <w:r>
                        <w:rPr>
                          <w:noProof/>
                        </w:rPr>
                        <w:drawing>
                          <wp:inline distT="0" distB="0" distL="0" distR="0" wp14:anchorId="59C6047C" wp14:editId="18157E6B">
                            <wp:extent cx="1266982" cy="1247775"/>
                            <wp:effectExtent l="0" t="0" r="9525" b="0"/>
                            <wp:docPr id="166526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6496" name=""/>
                                    <pic:cNvPicPr/>
                                  </pic:nvPicPr>
                                  <pic:blipFill>
                                    <a:blip r:embed="rId18"/>
                                    <a:stretch>
                                      <a:fillRect/>
                                    </a:stretch>
                                  </pic:blipFill>
                                  <pic:spPr>
                                    <a:xfrm>
                                      <a:off x="0" y="0"/>
                                      <a:ext cx="1271341" cy="1252067"/>
                                    </a:xfrm>
                                    <a:prstGeom prst="rect">
                                      <a:avLst/>
                                    </a:prstGeom>
                                  </pic:spPr>
                                </pic:pic>
                              </a:graphicData>
                            </a:graphic>
                          </wp:inline>
                        </w:drawing>
                      </w:r>
                      <w:r>
                        <w:t>(b)</w:t>
                      </w:r>
                      <w:r w:rsidR="00F2434E">
                        <w:rPr>
                          <w:noProof/>
                        </w:rPr>
                        <w:drawing>
                          <wp:inline distT="0" distB="0" distL="0" distR="0" wp14:anchorId="2FC7E171" wp14:editId="523138C7">
                            <wp:extent cx="1308864" cy="1295400"/>
                            <wp:effectExtent l="0" t="0" r="5715" b="0"/>
                            <wp:docPr id="906886162" name="Picture 1" descr="A drawing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86162" name="Picture 1" descr="A drawing of a bird&#10;&#10;Description automatically generated"/>
                                    <pic:cNvPicPr/>
                                  </pic:nvPicPr>
                                  <pic:blipFill>
                                    <a:blip r:embed="rId19"/>
                                    <a:stretch>
                                      <a:fillRect/>
                                    </a:stretch>
                                  </pic:blipFill>
                                  <pic:spPr>
                                    <a:xfrm>
                                      <a:off x="0" y="0"/>
                                      <a:ext cx="1317078" cy="1303529"/>
                                    </a:xfrm>
                                    <a:prstGeom prst="rect">
                                      <a:avLst/>
                                    </a:prstGeom>
                                  </pic:spPr>
                                </pic:pic>
                              </a:graphicData>
                            </a:graphic>
                          </wp:inline>
                        </w:drawing>
                      </w:r>
                    </w:p>
                    <w:p w14:paraId="2BA7F5E0" w14:textId="1B9B91D5" w:rsidR="007D2C12" w:rsidRDefault="00990785">
                      <w:pPr>
                        <w:rPr>
                          <w:noProof/>
                        </w:rPr>
                      </w:pPr>
                      <w:r>
                        <w:t>(c)</w:t>
                      </w:r>
                      <w:r w:rsidR="00A06AC7" w:rsidRPr="00A06AC7">
                        <w:rPr>
                          <w:noProof/>
                        </w:rPr>
                        <w:t xml:space="preserve"> </w:t>
                      </w:r>
                      <w:r w:rsidR="00A06AC7">
                        <w:rPr>
                          <w:noProof/>
                        </w:rPr>
                        <w:drawing>
                          <wp:inline distT="0" distB="0" distL="0" distR="0" wp14:anchorId="5F77F646" wp14:editId="16F927C9">
                            <wp:extent cx="1282604" cy="1238250"/>
                            <wp:effectExtent l="0" t="0" r="0" b="0"/>
                            <wp:docPr id="1885249174" name="Picture 1" descr="A line drawing of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49174" name="Picture 1" descr="A line drawing of a bird&#10;&#10;Description automatically generated"/>
                                    <pic:cNvPicPr/>
                                  </pic:nvPicPr>
                                  <pic:blipFill>
                                    <a:blip r:embed="rId20"/>
                                    <a:stretch>
                                      <a:fillRect/>
                                    </a:stretch>
                                  </pic:blipFill>
                                  <pic:spPr>
                                    <a:xfrm>
                                      <a:off x="0" y="0"/>
                                      <a:ext cx="1296604" cy="1251766"/>
                                    </a:xfrm>
                                    <a:prstGeom prst="rect">
                                      <a:avLst/>
                                    </a:prstGeom>
                                  </pic:spPr>
                                </pic:pic>
                              </a:graphicData>
                            </a:graphic>
                          </wp:inline>
                        </w:drawing>
                      </w:r>
                      <w:r w:rsidR="00A06AC7">
                        <w:rPr>
                          <w:noProof/>
                        </w:rPr>
                        <w:t>(d)</w:t>
                      </w:r>
                      <w:r w:rsidR="007D2C12" w:rsidRPr="007D2C12">
                        <w:rPr>
                          <w:noProof/>
                        </w:rPr>
                        <w:t xml:space="preserve"> </w:t>
                      </w:r>
                      <w:r w:rsidR="007D2C12">
                        <w:rPr>
                          <w:noProof/>
                        </w:rPr>
                        <w:drawing>
                          <wp:inline distT="0" distB="0" distL="0" distR="0" wp14:anchorId="28A0986E" wp14:editId="5DFEC21B">
                            <wp:extent cx="1308829" cy="1295400"/>
                            <wp:effectExtent l="0" t="0" r="5715" b="0"/>
                            <wp:docPr id="37910790" name="Picture 1" descr="A line drawing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0790" name="Picture 1" descr="A line drawing of a plant&#10;&#10;Description automatically generated"/>
                                    <pic:cNvPicPr/>
                                  </pic:nvPicPr>
                                  <pic:blipFill>
                                    <a:blip r:embed="rId21"/>
                                    <a:stretch>
                                      <a:fillRect/>
                                    </a:stretch>
                                  </pic:blipFill>
                                  <pic:spPr>
                                    <a:xfrm>
                                      <a:off x="0" y="0"/>
                                      <a:ext cx="1323809" cy="1310226"/>
                                    </a:xfrm>
                                    <a:prstGeom prst="rect">
                                      <a:avLst/>
                                    </a:prstGeom>
                                  </pic:spPr>
                                </pic:pic>
                              </a:graphicData>
                            </a:graphic>
                          </wp:inline>
                        </w:drawing>
                      </w:r>
                    </w:p>
                    <w:p w14:paraId="03EDF232" w14:textId="77777777" w:rsidR="00F13DCB" w:rsidRDefault="007D2C12">
                      <w:pPr>
                        <w:rPr>
                          <w:noProof/>
                        </w:rPr>
                      </w:pPr>
                      <w:r>
                        <w:rPr>
                          <w:noProof/>
                        </w:rPr>
                        <w:t>(e)</w:t>
                      </w:r>
                      <w:r w:rsidR="002F4720" w:rsidRPr="002F4720">
                        <w:rPr>
                          <w:noProof/>
                        </w:rPr>
                        <w:t xml:space="preserve"> </w:t>
                      </w:r>
                      <w:r w:rsidR="002F4720">
                        <w:rPr>
                          <w:noProof/>
                        </w:rPr>
                        <w:drawing>
                          <wp:inline distT="0" distB="0" distL="0" distR="0" wp14:anchorId="253DC50E" wp14:editId="339B90BB">
                            <wp:extent cx="1282065" cy="1250152"/>
                            <wp:effectExtent l="0" t="0" r="0" b="7620"/>
                            <wp:docPr id="1723197025" name="Picture 1" descr="A line drawing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97025" name="Picture 1" descr="A line drawing of a person&#10;&#10;Description automatically generated with medium confidence"/>
                                    <pic:cNvPicPr/>
                                  </pic:nvPicPr>
                                  <pic:blipFill>
                                    <a:blip r:embed="rId22"/>
                                    <a:stretch>
                                      <a:fillRect/>
                                    </a:stretch>
                                  </pic:blipFill>
                                  <pic:spPr>
                                    <a:xfrm>
                                      <a:off x="0" y="0"/>
                                      <a:ext cx="1293653" cy="1261451"/>
                                    </a:xfrm>
                                    <a:prstGeom prst="rect">
                                      <a:avLst/>
                                    </a:prstGeom>
                                  </pic:spPr>
                                </pic:pic>
                              </a:graphicData>
                            </a:graphic>
                          </wp:inline>
                        </w:drawing>
                      </w:r>
                      <w:r w:rsidR="002F4720">
                        <w:rPr>
                          <w:noProof/>
                        </w:rPr>
                        <w:t>(f)</w:t>
                      </w:r>
                      <w:r w:rsidR="00ED4073" w:rsidRPr="00ED4073">
                        <w:rPr>
                          <w:noProof/>
                        </w:rPr>
                        <w:t xml:space="preserve"> </w:t>
                      </w:r>
                      <w:r w:rsidR="00ED4073">
                        <w:rPr>
                          <w:noProof/>
                        </w:rPr>
                        <w:drawing>
                          <wp:inline distT="0" distB="0" distL="0" distR="0" wp14:anchorId="1BAA4C61" wp14:editId="71D92752">
                            <wp:extent cx="1256030" cy="1223574"/>
                            <wp:effectExtent l="0" t="0" r="1270" b="0"/>
                            <wp:docPr id="267571421" name="Picture 1" descr="A line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71421" name="Picture 1" descr="A line drawing of a person&#10;&#10;Description automatically generated"/>
                                    <pic:cNvPicPr/>
                                  </pic:nvPicPr>
                                  <pic:blipFill>
                                    <a:blip r:embed="rId23"/>
                                    <a:stretch>
                                      <a:fillRect/>
                                    </a:stretch>
                                  </pic:blipFill>
                                  <pic:spPr>
                                    <a:xfrm>
                                      <a:off x="0" y="0"/>
                                      <a:ext cx="1275376" cy="1242420"/>
                                    </a:xfrm>
                                    <a:prstGeom prst="rect">
                                      <a:avLst/>
                                    </a:prstGeom>
                                  </pic:spPr>
                                </pic:pic>
                              </a:graphicData>
                            </a:graphic>
                          </wp:inline>
                        </w:drawing>
                      </w:r>
                    </w:p>
                    <w:p w14:paraId="0A6E2C29" w14:textId="55C92C2D" w:rsidR="0065640E" w:rsidRDefault="00854CAC">
                      <w:pPr>
                        <w:rPr>
                          <w:noProof/>
                        </w:rPr>
                      </w:pPr>
                      <w:r>
                        <w:rPr>
                          <w:noProof/>
                        </w:rPr>
                        <w:t>(g)</w:t>
                      </w:r>
                      <w:r w:rsidR="00F13DCB" w:rsidRPr="00F13DCB">
                        <w:rPr>
                          <w:noProof/>
                        </w:rPr>
                        <w:t xml:space="preserve"> </w:t>
                      </w:r>
                      <w:r w:rsidR="00F13DCB">
                        <w:rPr>
                          <w:noProof/>
                        </w:rPr>
                        <w:drawing>
                          <wp:inline distT="0" distB="0" distL="0" distR="0" wp14:anchorId="42A7657F" wp14:editId="5AF79E29">
                            <wp:extent cx="1294691" cy="1257300"/>
                            <wp:effectExtent l="0" t="0" r="1270" b="0"/>
                            <wp:docPr id="112422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2141" name=""/>
                                    <pic:cNvPicPr/>
                                  </pic:nvPicPr>
                                  <pic:blipFill>
                                    <a:blip r:embed="rId24"/>
                                    <a:stretch>
                                      <a:fillRect/>
                                    </a:stretch>
                                  </pic:blipFill>
                                  <pic:spPr>
                                    <a:xfrm>
                                      <a:off x="0" y="0"/>
                                      <a:ext cx="1312430" cy="1274526"/>
                                    </a:xfrm>
                                    <a:prstGeom prst="rect">
                                      <a:avLst/>
                                    </a:prstGeom>
                                  </pic:spPr>
                                </pic:pic>
                              </a:graphicData>
                            </a:graphic>
                          </wp:inline>
                        </w:drawing>
                      </w:r>
                      <w:r w:rsidR="00F13DCB">
                        <w:rPr>
                          <w:noProof/>
                        </w:rPr>
                        <w:t>(h)</w:t>
                      </w:r>
                      <w:r w:rsidR="006B299A" w:rsidRPr="006B299A">
                        <w:rPr>
                          <w:noProof/>
                        </w:rPr>
                        <w:t xml:space="preserve"> </w:t>
                      </w:r>
                      <w:r w:rsidR="006B299A">
                        <w:rPr>
                          <w:noProof/>
                        </w:rPr>
                        <w:drawing>
                          <wp:inline distT="0" distB="0" distL="0" distR="0" wp14:anchorId="4BE7C393" wp14:editId="05A1240A">
                            <wp:extent cx="1314450" cy="1278735"/>
                            <wp:effectExtent l="0" t="0" r="0" b="0"/>
                            <wp:docPr id="273142514" name="Picture 1" descr="A line drawing of a person's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42514" name="Picture 1" descr="A line drawing of a person's head&#10;&#10;Description automatically generated"/>
                                    <pic:cNvPicPr/>
                                  </pic:nvPicPr>
                                  <pic:blipFill>
                                    <a:blip r:embed="rId25"/>
                                    <a:stretch>
                                      <a:fillRect/>
                                    </a:stretch>
                                  </pic:blipFill>
                                  <pic:spPr>
                                    <a:xfrm>
                                      <a:off x="0" y="0"/>
                                      <a:ext cx="1323124" cy="1287173"/>
                                    </a:xfrm>
                                    <a:prstGeom prst="rect">
                                      <a:avLst/>
                                    </a:prstGeom>
                                  </pic:spPr>
                                </pic:pic>
                              </a:graphicData>
                            </a:graphic>
                          </wp:inline>
                        </w:drawing>
                      </w:r>
                    </w:p>
                    <w:p w14:paraId="2D039EC5" w14:textId="43D8E056" w:rsidR="00F04904" w:rsidRDefault="00F04904">
                      <w:pPr>
                        <w:rPr>
                          <w:noProof/>
                        </w:rPr>
                      </w:pPr>
                      <w:r>
                        <w:rPr>
                          <w:noProof/>
                        </w:rPr>
                        <w:t>(i)</w:t>
                      </w:r>
                      <w:r w:rsidR="000D2762" w:rsidRPr="000D2762">
                        <w:rPr>
                          <w:noProof/>
                        </w:rPr>
                        <w:t xml:space="preserve"> </w:t>
                      </w:r>
                      <w:r w:rsidR="000D2762">
                        <w:rPr>
                          <w:noProof/>
                        </w:rPr>
                        <w:drawing>
                          <wp:inline distT="0" distB="0" distL="0" distR="0" wp14:anchorId="783CE521" wp14:editId="1481AB99">
                            <wp:extent cx="1292012" cy="1238250"/>
                            <wp:effectExtent l="0" t="0" r="3810" b="0"/>
                            <wp:docPr id="922192430" name="Picture 1" descr="A fish made out of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92430" name="Picture 1" descr="A fish made out of lines&#10;&#10;Description automatically generated"/>
                                    <pic:cNvPicPr/>
                                  </pic:nvPicPr>
                                  <pic:blipFill>
                                    <a:blip r:embed="rId26"/>
                                    <a:stretch>
                                      <a:fillRect/>
                                    </a:stretch>
                                  </pic:blipFill>
                                  <pic:spPr>
                                    <a:xfrm>
                                      <a:off x="0" y="0"/>
                                      <a:ext cx="1304247" cy="1249976"/>
                                    </a:xfrm>
                                    <a:prstGeom prst="rect">
                                      <a:avLst/>
                                    </a:prstGeom>
                                  </pic:spPr>
                                </pic:pic>
                              </a:graphicData>
                            </a:graphic>
                          </wp:inline>
                        </w:drawing>
                      </w:r>
                      <w:r w:rsidR="000D2762">
                        <w:rPr>
                          <w:noProof/>
                        </w:rPr>
                        <w:t>(j)</w:t>
                      </w:r>
                      <w:r w:rsidR="000A482B" w:rsidRPr="000A482B">
                        <w:rPr>
                          <w:noProof/>
                        </w:rPr>
                        <w:t xml:space="preserve"> </w:t>
                      </w:r>
                      <w:r w:rsidR="000A482B">
                        <w:rPr>
                          <w:noProof/>
                        </w:rPr>
                        <w:drawing>
                          <wp:inline distT="0" distB="0" distL="0" distR="0" wp14:anchorId="19944D82" wp14:editId="499A51C3">
                            <wp:extent cx="1265655" cy="1190625"/>
                            <wp:effectExtent l="0" t="0" r="0" b="0"/>
                            <wp:docPr id="99502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24269" name=""/>
                                    <pic:cNvPicPr/>
                                  </pic:nvPicPr>
                                  <pic:blipFill>
                                    <a:blip r:embed="rId27"/>
                                    <a:stretch>
                                      <a:fillRect/>
                                    </a:stretch>
                                  </pic:blipFill>
                                  <pic:spPr>
                                    <a:xfrm>
                                      <a:off x="0" y="0"/>
                                      <a:ext cx="1270487" cy="1195171"/>
                                    </a:xfrm>
                                    <a:prstGeom prst="rect">
                                      <a:avLst/>
                                    </a:prstGeom>
                                  </pic:spPr>
                                </pic:pic>
                              </a:graphicData>
                            </a:graphic>
                          </wp:inline>
                        </w:drawing>
                      </w:r>
                    </w:p>
                    <w:p w14:paraId="5D4BDC51" w14:textId="77777777" w:rsidR="000A482B" w:rsidRDefault="000A482B">
                      <w:pPr>
                        <w:rPr>
                          <w:noProof/>
                        </w:rPr>
                      </w:pPr>
                    </w:p>
                    <w:p w14:paraId="105B47D6" w14:textId="2E4920D4" w:rsidR="000A482B" w:rsidRDefault="000A482B">
                      <w:r>
                        <w:rPr>
                          <w:noProof/>
                        </w:rPr>
                        <w:t xml:space="preserve">Figure 2: </w:t>
                      </w:r>
                      <w:r w:rsidR="00765356">
                        <w:rPr>
                          <w:noProof/>
                        </w:rPr>
                        <w:t>Network visualization for Nucleotide Metabolism across species</w:t>
                      </w:r>
                      <w:r w:rsidR="003E39BA">
                        <w:rPr>
                          <w:noProof/>
                        </w:rPr>
                        <w:t xml:space="preserve"> (the following codes are described in the dataset section)</w:t>
                      </w:r>
                      <w:r w:rsidR="00765356">
                        <w:rPr>
                          <w:noProof/>
                        </w:rPr>
                        <w:t>. (a) eco (b)</w:t>
                      </w:r>
                      <w:r w:rsidR="000D54D5">
                        <w:rPr>
                          <w:noProof/>
                        </w:rPr>
                        <w:t xml:space="preserve"> hpy (c) lba (d) mtu (e) pae (f) sau (g) sen (h) spn (i) bsu (j) cdi</w:t>
                      </w:r>
                    </w:p>
                    <w:p w14:paraId="76BB69ED" w14:textId="77777777" w:rsidR="00990785" w:rsidRDefault="00990785"/>
                  </w:txbxContent>
                </v:textbox>
                <w10:wrap type="square"/>
              </v:shape>
            </w:pict>
          </mc:Fallback>
        </mc:AlternateContent>
      </w:r>
      <w:r w:rsidR="00817757" w:rsidRPr="005871FF">
        <w:rPr>
          <w:sz w:val="22"/>
        </w:rPr>
        <w:t xml:space="preserve">Networks were also constructed for individual functional subnetworks using the same method. Data was grouped by organism and by functional pathway and then filtered to remove unconnected parts allowing for the calculation of different network metrics. Figure </w:t>
      </w:r>
      <w:r w:rsidR="00817757" w:rsidRPr="005871FF">
        <w:rPr>
          <w:sz w:val="22"/>
        </w:rPr>
        <w:t>2</w:t>
      </w:r>
      <w:r w:rsidR="00817757" w:rsidRPr="005871FF">
        <w:rPr>
          <w:sz w:val="22"/>
        </w:rPr>
        <w:t xml:space="preserve"> </w:t>
      </w:r>
      <w:r w:rsidR="003E39BA" w:rsidRPr="005871FF">
        <w:rPr>
          <w:sz w:val="22"/>
        </w:rPr>
        <w:t>to the right</w:t>
      </w:r>
      <w:r w:rsidR="00817757" w:rsidRPr="005871FF">
        <w:rPr>
          <w:sz w:val="22"/>
        </w:rPr>
        <w:t xml:space="preserve"> shows the subnetwork graph visualization of </w:t>
      </w:r>
      <w:r w:rsidR="004E1735" w:rsidRPr="005871FF">
        <w:rPr>
          <w:sz w:val="22"/>
        </w:rPr>
        <w:t>the</w:t>
      </w:r>
      <w:r w:rsidR="00817757" w:rsidRPr="005871FF">
        <w:rPr>
          <w:sz w:val="22"/>
        </w:rPr>
        <w:t xml:space="preserve"> Nucleotide Metabolism subnetwork</w:t>
      </w:r>
      <w:r w:rsidR="004E1735" w:rsidRPr="005871FF">
        <w:rPr>
          <w:sz w:val="22"/>
        </w:rPr>
        <w:t xml:space="preserve"> for different species</w:t>
      </w:r>
      <w:r w:rsidR="00817757" w:rsidRPr="005871FF">
        <w:rPr>
          <w:sz w:val="22"/>
        </w:rPr>
        <w:t>.</w:t>
      </w:r>
      <w:r w:rsidR="0072709E" w:rsidRPr="005871FF">
        <w:rPr>
          <w:sz w:val="22"/>
        </w:rPr>
        <w:t xml:space="preserve"> The variability in the structure and folding of the graph is due to the inherent variability between these species, even for the same metabolic function</w:t>
      </w:r>
      <w:r w:rsidR="0072709E">
        <w:t xml:space="preserve">. </w:t>
      </w:r>
    </w:p>
    <w:p w14:paraId="64749EDC" w14:textId="373E25DE" w:rsidR="00817757" w:rsidRPr="00781D75" w:rsidRDefault="00817757" w:rsidP="00817757">
      <w:pPr>
        <w:pStyle w:val="AbsHead"/>
        <w:rPr>
          <w:b w:val="0"/>
          <w:bCs/>
          <w:lang w:val="en-US"/>
          <w14:ligatures w14:val="standard"/>
        </w:rPr>
      </w:pPr>
    </w:p>
    <w:p w14:paraId="3389CD53" w14:textId="0C3E61A9" w:rsidR="0058202A" w:rsidRPr="007B4836" w:rsidRDefault="007837D8" w:rsidP="0058202A">
      <w:pPr>
        <w:pStyle w:val="AbsHead"/>
        <w:rPr>
          <w:lang w:val="en-US"/>
          <w14:ligatures w14:val="standard"/>
        </w:rPr>
      </w:pPr>
      <w:r>
        <w:rPr>
          <w:lang w:val="en-US"/>
          <w14:ligatures w14:val="standard"/>
        </w:rPr>
        <w:t>KEY RESULTS</w:t>
      </w:r>
    </w:p>
    <w:p w14:paraId="5EBA66EE" w14:textId="5696EEEB" w:rsidR="00F80522" w:rsidRDefault="00F80522" w:rsidP="007A502C">
      <w:pPr>
        <w:pStyle w:val="Abstract"/>
        <w:rPr>
          <w:rFonts w:eastAsia="Verdana"/>
          <w:sz w:val="22"/>
          <w14:ligatures w14:val="standard"/>
        </w:rPr>
      </w:pPr>
      <w:r>
        <w:rPr>
          <w:rFonts w:eastAsia="Verdana"/>
          <w:sz w:val="22"/>
          <w14:ligatures w14:val="standard"/>
        </w:rPr>
        <w:t>This research focused on the exploratory construction and analysis of bacterial metabolic networks</w:t>
      </w:r>
      <w:r w:rsidR="00AA13DE">
        <w:rPr>
          <w:rFonts w:eastAsia="Verdana"/>
          <w:sz w:val="22"/>
          <w14:ligatures w14:val="standard"/>
        </w:rPr>
        <w:t xml:space="preserve">, with the goal of assessing the network structure of the models </w:t>
      </w:r>
      <w:r w:rsidR="00403BD3">
        <w:rPr>
          <w:rFonts w:eastAsia="Verdana"/>
          <w:sz w:val="22"/>
          <w14:ligatures w14:val="standard"/>
        </w:rPr>
        <w:t>to provide insights into biological function. The process began with the development of scripts to retrieve and organize data from the KEGG database, followed by construction of metabolic networks using NetworkX. These networks were then analyzed across multiple bacterial species</w:t>
      </w:r>
      <w:r w:rsidR="007619D3">
        <w:rPr>
          <w:rFonts w:eastAsia="Verdana"/>
          <w:sz w:val="22"/>
          <w14:ligatures w14:val="standard"/>
        </w:rPr>
        <w:t xml:space="preserve"> to identify patterns of conservation and divergence in the network structure of different subnetworks present within each species. </w:t>
      </w:r>
    </w:p>
    <w:p w14:paraId="1C08601E" w14:textId="10A3410C" w:rsidR="007619D3" w:rsidRDefault="00F82711" w:rsidP="007A502C">
      <w:pPr>
        <w:pStyle w:val="Abstract"/>
        <w:rPr>
          <w:rFonts w:eastAsia="Verdana"/>
          <w:sz w:val="22"/>
          <w14:ligatures w14:val="standard"/>
        </w:rPr>
      </w:pPr>
      <w:r>
        <w:rPr>
          <w:rFonts w:eastAsia="Verdana"/>
          <w:sz w:val="22"/>
          <w14:ligatures w14:val="standard"/>
        </w:rPr>
        <w:t xml:space="preserve">To analyze network structure, </w:t>
      </w:r>
      <w:r w:rsidR="00A34E52">
        <w:rPr>
          <w:rFonts w:eastAsia="Verdana"/>
          <w:sz w:val="22"/>
          <w14:ligatures w14:val="standard"/>
        </w:rPr>
        <w:t>the following network metrics were used;</w:t>
      </w:r>
    </w:p>
    <w:p w14:paraId="29B10BF8" w14:textId="77777777" w:rsidR="005447B5" w:rsidRDefault="005447B5" w:rsidP="00A34E52">
      <w:pPr>
        <w:pStyle w:val="Abstract"/>
        <w:numPr>
          <w:ilvl w:val="0"/>
          <w:numId w:val="35"/>
        </w:numPr>
        <w:rPr>
          <w:rFonts w:eastAsia="Verdana"/>
          <w:sz w:val="22"/>
          <w14:ligatures w14:val="standard"/>
        </w:rPr>
      </w:pPr>
      <w:r w:rsidRPr="005447B5">
        <w:rPr>
          <w:rFonts w:eastAsia="Verdana"/>
          <w:i/>
          <w:iCs/>
          <w:sz w:val="22"/>
          <w14:ligatures w14:val="standard"/>
        </w:rPr>
        <w:t>Average Path Length</w:t>
      </w:r>
      <w:r w:rsidRPr="005447B5">
        <w:rPr>
          <w:rFonts w:eastAsia="Verdana"/>
          <w:sz w:val="22"/>
          <w14:ligatures w14:val="standard"/>
        </w:rPr>
        <w:t>: measure the average number of steps along the shortest paths for all possible pairs of network nodes. Short average path lengths suggests that any node can be reached from any other node which is efficient for flow through the network.</w:t>
      </w:r>
    </w:p>
    <w:p w14:paraId="45A1059C" w14:textId="197D42C5" w:rsidR="00C35603" w:rsidRPr="009423A0" w:rsidRDefault="005447B5" w:rsidP="00C35603">
      <w:pPr>
        <w:pStyle w:val="Abstract"/>
        <w:numPr>
          <w:ilvl w:val="0"/>
          <w:numId w:val="35"/>
        </w:numPr>
        <w:rPr>
          <w:rFonts w:eastAsia="Verdana"/>
          <w:sz w:val="22"/>
          <w14:ligatures w14:val="standard"/>
        </w:rPr>
      </w:pPr>
      <w:r w:rsidRPr="005447B5">
        <w:rPr>
          <w:rFonts w:eastAsia="Verdana"/>
          <w:i/>
          <w:iCs/>
          <w:sz w:val="22"/>
          <w14:ligatures w14:val="standard"/>
        </w:rPr>
        <w:t>Density</w:t>
      </w:r>
      <w:r w:rsidRPr="005447B5">
        <w:rPr>
          <w:rFonts w:eastAsia="Verdana"/>
          <w:sz w:val="22"/>
          <w14:ligatures w14:val="standard"/>
        </w:rPr>
        <w:t>: measures the proportion of potential connections in a network that are actual connections and is a measure of interconnectedness</w:t>
      </w:r>
    </w:p>
    <w:p w14:paraId="396A36AD" w14:textId="7577428D" w:rsidR="005447B5" w:rsidRDefault="005447B5" w:rsidP="00A34E52">
      <w:pPr>
        <w:pStyle w:val="Abstract"/>
        <w:numPr>
          <w:ilvl w:val="0"/>
          <w:numId w:val="35"/>
        </w:numPr>
        <w:rPr>
          <w:rFonts w:eastAsia="Verdana"/>
          <w:sz w:val="22"/>
          <w14:ligatures w14:val="standard"/>
        </w:rPr>
      </w:pPr>
      <w:r>
        <w:rPr>
          <w:rFonts w:eastAsia="Verdana"/>
          <w:i/>
          <w:iCs/>
          <w:sz w:val="22"/>
          <w14:ligatures w14:val="standard"/>
        </w:rPr>
        <w:t>Number of Nodes</w:t>
      </w:r>
      <w:r>
        <w:rPr>
          <w:rFonts w:eastAsia="Verdana"/>
          <w:sz w:val="22"/>
          <w14:ligatures w14:val="standard"/>
        </w:rPr>
        <w:t>:</w:t>
      </w:r>
      <w:r w:rsidR="00443B7D">
        <w:rPr>
          <w:rFonts w:eastAsia="Verdana"/>
          <w:sz w:val="22"/>
          <w14:ligatures w14:val="standard"/>
        </w:rPr>
        <w:t xml:space="preserve"> used to measure the distribution of resources (genes corresponding to enzymes that facilitate each reaction)</w:t>
      </w:r>
      <w:r w:rsidR="00C35603">
        <w:rPr>
          <w:rFonts w:eastAsia="Verdana"/>
          <w:sz w:val="22"/>
          <w14:ligatures w14:val="standard"/>
        </w:rPr>
        <w:t xml:space="preserve"> each organism allots to each functional subnetwork</w:t>
      </w:r>
      <w:r w:rsidR="009423A0">
        <w:rPr>
          <w:rFonts w:eastAsia="Verdana"/>
          <w:sz w:val="22"/>
          <w14:ligatures w14:val="standard"/>
        </w:rPr>
        <w:t>.</w:t>
      </w:r>
    </w:p>
    <w:p w14:paraId="0BB1D72E" w14:textId="77777777" w:rsidR="009423A0" w:rsidRDefault="009423A0" w:rsidP="009423A0">
      <w:pPr>
        <w:pStyle w:val="Abstract"/>
        <w:rPr>
          <w:rFonts w:eastAsia="Verdana"/>
          <w:sz w:val="22"/>
          <w14:ligatures w14:val="standard"/>
        </w:rPr>
      </w:pPr>
    </w:p>
    <w:p w14:paraId="06E5F603" w14:textId="78F87293" w:rsidR="005447B5" w:rsidRDefault="00443C38" w:rsidP="005447B5">
      <w:pPr>
        <w:pStyle w:val="Abstract"/>
        <w:rPr>
          <w:rFonts w:eastAsia="Verdana"/>
          <w:sz w:val="22"/>
          <w14:ligatures w14:val="standard"/>
        </w:rPr>
      </w:pPr>
      <w:r w:rsidRPr="00443C38">
        <w:rPr>
          <w:rFonts w:eastAsia="Verdana"/>
          <w:noProof/>
          <w:sz w:val="22"/>
          <w14:ligatures w14:val="standard"/>
        </w:rPr>
        <w:lastRenderedPageBreak/>
        <mc:AlternateContent>
          <mc:Choice Requires="wps">
            <w:drawing>
              <wp:anchor distT="45720" distB="45720" distL="114300" distR="114300" simplePos="0" relativeHeight="251670528" behindDoc="1" locked="0" layoutInCell="1" allowOverlap="1" wp14:anchorId="1A8DF3FC" wp14:editId="6F9C3A55">
                <wp:simplePos x="0" y="0"/>
                <wp:positionH relativeFrom="column">
                  <wp:posOffset>-47625</wp:posOffset>
                </wp:positionH>
                <wp:positionV relativeFrom="paragraph">
                  <wp:posOffset>3444875</wp:posOffset>
                </wp:positionV>
                <wp:extent cx="6467475" cy="4953000"/>
                <wp:effectExtent l="0" t="0" r="28575" b="19050"/>
                <wp:wrapTight wrapText="bothSides">
                  <wp:wrapPolygon edited="0">
                    <wp:start x="0" y="0"/>
                    <wp:lineTo x="0" y="21600"/>
                    <wp:lineTo x="21632" y="21600"/>
                    <wp:lineTo x="21632" y="0"/>
                    <wp:lineTo x="0" y="0"/>
                  </wp:wrapPolygon>
                </wp:wrapTight>
                <wp:docPr id="1666534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4953000"/>
                        </a:xfrm>
                        <a:prstGeom prst="rect">
                          <a:avLst/>
                        </a:prstGeom>
                        <a:solidFill>
                          <a:srgbClr val="FFFFFF"/>
                        </a:solidFill>
                        <a:ln w="9525">
                          <a:solidFill>
                            <a:srgbClr val="000000"/>
                          </a:solidFill>
                          <a:miter lim="800000"/>
                          <a:headEnd/>
                          <a:tailEnd/>
                        </a:ln>
                      </wps:spPr>
                      <wps:txbx>
                        <w:txbxContent>
                          <w:p w14:paraId="5E2933BF" w14:textId="2B21C95B" w:rsidR="00443C38" w:rsidRDefault="00E6675F">
                            <w:r>
                              <w:rPr>
                                <w:noProof/>
                              </w:rPr>
                              <w:drawing>
                                <wp:inline distT="0" distB="0" distL="0" distR="0" wp14:anchorId="4A366DE4" wp14:editId="704B6FA9">
                                  <wp:extent cx="6275705" cy="4170045"/>
                                  <wp:effectExtent l="0" t="0" r="0" b="1905"/>
                                  <wp:docPr id="1322333076" name="Picture 1"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33076" name="Picture 1" descr="A group of blue bars&#10;&#10;Description automatically generated"/>
                                          <pic:cNvPicPr/>
                                        </pic:nvPicPr>
                                        <pic:blipFill>
                                          <a:blip r:embed="rId28"/>
                                          <a:stretch>
                                            <a:fillRect/>
                                          </a:stretch>
                                        </pic:blipFill>
                                        <pic:spPr>
                                          <a:xfrm>
                                            <a:off x="0" y="0"/>
                                            <a:ext cx="6275705" cy="4170045"/>
                                          </a:xfrm>
                                          <a:prstGeom prst="rect">
                                            <a:avLst/>
                                          </a:prstGeom>
                                        </pic:spPr>
                                      </pic:pic>
                                    </a:graphicData>
                                  </a:graphic>
                                </wp:inline>
                              </w:drawing>
                            </w:r>
                          </w:p>
                          <w:p w14:paraId="0343D258" w14:textId="4548C6C3" w:rsidR="00E6675F" w:rsidRDefault="00E6675F">
                            <w:r>
                              <w:t>Figure 3:</w:t>
                            </w:r>
                            <w:r w:rsidR="001436CA">
                              <w:t xml:space="preserve"> Average values for each network metric </w:t>
                            </w:r>
                            <w:r w:rsidR="00C052D7">
                              <w:t>across all subnetworks. Each bar in the charts represent each of the ten organisms.</w:t>
                            </w:r>
                          </w:p>
                          <w:p w14:paraId="111F73E3" w14:textId="77777777" w:rsidR="00C052D7" w:rsidRDefault="00C052D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DF3FC" id="_x0000_s1028" type="#_x0000_t202" style="position:absolute;left:0;text-align:left;margin-left:-3.75pt;margin-top:271.25pt;width:509.25pt;height:390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">
                <v:textbox>
                  <w:txbxContent>
                    <w:p w14:paraId="5E2933BF" w14:textId="2B21C95B" w:rsidR="00443C38" w:rsidRDefault="00E6675F">
                      <w:r>
                        <w:rPr>
                          <w:noProof/>
                        </w:rPr>
                        <w:drawing>
                          <wp:inline distT="0" distB="0" distL="0" distR="0" wp14:anchorId="4A366DE4" wp14:editId="704B6FA9">
                            <wp:extent cx="6275705" cy="4170045"/>
                            <wp:effectExtent l="0" t="0" r="0" b="1905"/>
                            <wp:docPr id="1322333076" name="Picture 1" descr="A group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33076" name="Picture 1" descr="A group of blue bars&#10;&#10;Description automatically generated"/>
                                    <pic:cNvPicPr/>
                                  </pic:nvPicPr>
                                  <pic:blipFill>
                                    <a:blip r:embed="rId28"/>
                                    <a:stretch>
                                      <a:fillRect/>
                                    </a:stretch>
                                  </pic:blipFill>
                                  <pic:spPr>
                                    <a:xfrm>
                                      <a:off x="0" y="0"/>
                                      <a:ext cx="6275705" cy="4170045"/>
                                    </a:xfrm>
                                    <a:prstGeom prst="rect">
                                      <a:avLst/>
                                    </a:prstGeom>
                                  </pic:spPr>
                                </pic:pic>
                              </a:graphicData>
                            </a:graphic>
                          </wp:inline>
                        </w:drawing>
                      </w:r>
                    </w:p>
                    <w:p w14:paraId="0343D258" w14:textId="4548C6C3" w:rsidR="00E6675F" w:rsidRDefault="00E6675F">
                      <w:r>
                        <w:t>Figure 3:</w:t>
                      </w:r>
                      <w:r w:rsidR="001436CA">
                        <w:t xml:space="preserve"> Average values for each network metric </w:t>
                      </w:r>
                      <w:r w:rsidR="00C052D7">
                        <w:t>across all subnetworks. Each bar in the charts represent each of the ten organisms.</w:t>
                      </w:r>
                    </w:p>
                    <w:p w14:paraId="111F73E3" w14:textId="77777777" w:rsidR="00C052D7" w:rsidRDefault="00C052D7"/>
                  </w:txbxContent>
                </v:textbox>
                <w10:wrap type="tight"/>
              </v:shape>
            </w:pict>
          </mc:Fallback>
        </mc:AlternateContent>
      </w:r>
      <w:r w:rsidR="005447B5">
        <w:rPr>
          <w:rFonts w:eastAsia="Verdana"/>
          <w:sz w:val="22"/>
          <w14:ligatures w14:val="standard"/>
        </w:rPr>
        <w:t xml:space="preserve">Figure 3 below shows </w:t>
      </w:r>
      <w:r w:rsidR="008A46E1">
        <w:rPr>
          <w:rFonts w:eastAsia="Verdana"/>
          <w:sz w:val="22"/>
          <w14:ligatures w14:val="standard"/>
        </w:rPr>
        <w:t xml:space="preserve">the average value </w:t>
      </w:r>
      <w:r w:rsidR="00647513">
        <w:rPr>
          <w:rFonts w:eastAsia="Verdana"/>
          <w:sz w:val="22"/>
          <w14:ligatures w14:val="standard"/>
        </w:rPr>
        <w:t xml:space="preserve">across all of the ten subnetworks </w:t>
      </w:r>
      <w:r w:rsidR="008A46E1">
        <w:rPr>
          <w:rFonts w:eastAsia="Verdana"/>
          <w:sz w:val="22"/>
          <w14:ligatures w14:val="standard"/>
        </w:rPr>
        <w:t>for each of the metrics above</w:t>
      </w:r>
      <w:r w:rsidR="004828FB">
        <w:rPr>
          <w:rFonts w:eastAsia="Verdana"/>
          <w:sz w:val="22"/>
          <w14:ligatures w14:val="standard"/>
        </w:rPr>
        <w:t xml:space="preserve"> where each bar represents one of the ten organisms studied.</w:t>
      </w:r>
      <w:r w:rsidR="00C35603">
        <w:rPr>
          <w:rFonts w:eastAsia="Verdana"/>
          <w:sz w:val="22"/>
          <w14:ligatures w14:val="standard"/>
        </w:rPr>
        <w:t xml:space="preserve"> </w:t>
      </w:r>
      <w:r w:rsidR="002703E9">
        <w:rPr>
          <w:rFonts w:eastAsia="Verdana"/>
          <w:sz w:val="22"/>
          <w14:ligatures w14:val="standard"/>
        </w:rPr>
        <w:t xml:space="preserve">Comparing the Average Path Length chart with the Density chart </w:t>
      </w:r>
      <w:r w:rsidR="00150185">
        <w:rPr>
          <w:rFonts w:eastAsia="Verdana"/>
          <w:sz w:val="22"/>
          <w14:ligatures w14:val="standard"/>
        </w:rPr>
        <w:t xml:space="preserve">in figure 3 </w:t>
      </w:r>
      <w:r w:rsidR="002703E9">
        <w:rPr>
          <w:rFonts w:eastAsia="Verdana"/>
          <w:sz w:val="22"/>
          <w14:ligatures w14:val="standard"/>
        </w:rPr>
        <w:t xml:space="preserve">seems to show an inverse relationship between those two metrics. </w:t>
      </w:r>
      <w:r w:rsidR="007544C2">
        <w:rPr>
          <w:rFonts w:eastAsia="Verdana"/>
          <w:sz w:val="22"/>
          <w14:ligatures w14:val="standard"/>
        </w:rPr>
        <w:t>Organisms with a low average path length (</w:t>
      </w:r>
      <w:r w:rsidR="003D29FD">
        <w:rPr>
          <w:rFonts w:eastAsia="Verdana"/>
          <w:sz w:val="22"/>
          <w14:ligatures w14:val="standard"/>
        </w:rPr>
        <w:t>hpy, lba) have the highest density. This is not unexpected</w:t>
      </w:r>
      <w:r w:rsidR="00866024">
        <w:rPr>
          <w:rFonts w:eastAsia="Verdana"/>
          <w:sz w:val="22"/>
          <w14:ligatures w14:val="standard"/>
        </w:rPr>
        <w:t>, as density corresponds to the proportion of potential connections that are actually present whereas average path length corr</w:t>
      </w:r>
      <w:r w:rsidR="00042D3E">
        <w:rPr>
          <w:rFonts w:eastAsia="Verdana"/>
          <w:sz w:val="22"/>
          <w14:ligatures w14:val="standard"/>
        </w:rPr>
        <w:t xml:space="preserve">esponds to the average of shortest path distances between all possible </w:t>
      </w:r>
      <w:r w:rsidR="002271FE">
        <w:rPr>
          <w:rFonts w:eastAsia="Verdana"/>
          <w:sz w:val="22"/>
          <w14:ligatures w14:val="standard"/>
        </w:rPr>
        <w:t xml:space="preserve">pairs in the network. If a network </w:t>
      </w:r>
      <w:r w:rsidR="006824D0">
        <w:rPr>
          <w:rFonts w:eastAsia="Verdana"/>
          <w:sz w:val="22"/>
          <w14:ligatures w14:val="standard"/>
        </w:rPr>
        <w:t>has a high density, then there are (proportionally) more connections between node</w:t>
      </w:r>
      <w:r w:rsidR="001F7982">
        <w:rPr>
          <w:rFonts w:eastAsia="Verdana"/>
          <w:sz w:val="22"/>
          <w14:ligatures w14:val="standard"/>
        </w:rPr>
        <w:t xml:space="preserve">s, and if there are more connections between nodes, there are more </w:t>
      </w:r>
      <w:r w:rsidR="00D133EA">
        <w:rPr>
          <w:rFonts w:eastAsia="Verdana"/>
          <w:sz w:val="22"/>
          <w14:ligatures w14:val="standard"/>
        </w:rPr>
        <w:t>potential</w:t>
      </w:r>
      <w:r w:rsidR="001F7982">
        <w:rPr>
          <w:rFonts w:eastAsia="Verdana"/>
          <w:sz w:val="22"/>
          <w14:ligatures w14:val="standard"/>
        </w:rPr>
        <w:t xml:space="preserve"> connections from which a shortest path </w:t>
      </w:r>
      <w:r w:rsidR="00D133EA">
        <w:rPr>
          <w:rFonts w:eastAsia="Verdana"/>
          <w:sz w:val="22"/>
          <w14:ligatures w14:val="standard"/>
        </w:rPr>
        <w:t xml:space="preserve">between points can be drawn. </w:t>
      </w:r>
      <w:r w:rsidR="00150185">
        <w:rPr>
          <w:rFonts w:eastAsia="Verdana"/>
          <w:sz w:val="22"/>
          <w14:ligatures w14:val="standard"/>
        </w:rPr>
        <w:t xml:space="preserve">Both of these metrics </w:t>
      </w:r>
      <w:r w:rsidR="002B3C21">
        <w:rPr>
          <w:rFonts w:eastAsia="Verdana"/>
          <w:sz w:val="22"/>
          <w14:ligatures w14:val="standard"/>
        </w:rPr>
        <w:t xml:space="preserve">have an influence on how something </w:t>
      </w:r>
      <w:r w:rsidR="00864874">
        <w:rPr>
          <w:rFonts w:eastAsia="Verdana"/>
          <w:sz w:val="22"/>
          <w14:ligatures w14:val="standard"/>
        </w:rPr>
        <w:t>can travel</w:t>
      </w:r>
      <w:r w:rsidR="002B3C21">
        <w:rPr>
          <w:rFonts w:eastAsia="Verdana"/>
          <w:sz w:val="22"/>
          <w14:ligatures w14:val="standard"/>
        </w:rPr>
        <w:t xml:space="preserve"> through a network (in this case this is most </w:t>
      </w:r>
      <w:r w:rsidR="002B3C21">
        <w:rPr>
          <w:rFonts w:eastAsia="Verdana"/>
          <w:sz w:val="22"/>
          <w14:ligatures w14:val="standard"/>
        </w:rPr>
        <w:t>often measured by carbon molecules as most metabolites are carbon based</w:t>
      </w:r>
      <w:r w:rsidR="00864874">
        <w:rPr>
          <w:rFonts w:eastAsia="Verdana"/>
          <w:sz w:val="22"/>
          <w14:ligatures w14:val="standard"/>
        </w:rPr>
        <w:t xml:space="preserve"> or at least contain carbon</w:t>
      </w:r>
      <w:r w:rsidR="002B3C21">
        <w:rPr>
          <w:rFonts w:eastAsia="Verdana"/>
          <w:sz w:val="22"/>
          <w14:ligatures w14:val="standard"/>
        </w:rPr>
        <w:t>)</w:t>
      </w:r>
      <w:r w:rsidR="00864874">
        <w:rPr>
          <w:rFonts w:eastAsia="Verdana"/>
          <w:sz w:val="22"/>
          <w14:ligatures w14:val="standard"/>
        </w:rPr>
        <w:t>,</w:t>
      </w:r>
      <w:r w:rsidR="00233DF1">
        <w:rPr>
          <w:rFonts w:eastAsia="Verdana"/>
          <w:sz w:val="22"/>
          <w14:ligatures w14:val="standard"/>
        </w:rPr>
        <w:t xml:space="preserve"> so in that context, </w:t>
      </w:r>
      <w:r w:rsidR="0011122E">
        <w:rPr>
          <w:rFonts w:eastAsia="Verdana"/>
          <w:sz w:val="22"/>
          <w14:ligatures w14:val="standard"/>
        </w:rPr>
        <w:t xml:space="preserve">an inverse relationship would indicate that longer metabolic networks make up for the efficiency </w:t>
      </w:r>
      <w:r w:rsidR="00E50128">
        <w:rPr>
          <w:rFonts w:eastAsia="Verdana"/>
          <w:sz w:val="22"/>
          <w14:ligatures w14:val="standard"/>
        </w:rPr>
        <w:t>loss of higher distances from one point to another, by increasing the density and thus robustness of the network</w:t>
      </w:r>
      <w:r w:rsidR="00F0277F">
        <w:rPr>
          <w:rFonts w:eastAsia="Verdana"/>
          <w:sz w:val="22"/>
          <w14:ligatures w14:val="standard"/>
        </w:rPr>
        <w:t xml:space="preserve"> so that any disruption farther away from a node doesn’t have as many far down stream effects.</w:t>
      </w:r>
      <w:r w:rsidRPr="00443C38">
        <w:rPr>
          <w:noProof/>
        </w:rPr>
        <w:t xml:space="preserve"> </w:t>
      </w:r>
    </w:p>
    <w:p w14:paraId="48CFD06F" w14:textId="638E3FA2" w:rsidR="00F80522" w:rsidRDefault="00CF3F70" w:rsidP="007A502C">
      <w:pPr>
        <w:pStyle w:val="Abstract"/>
        <w:rPr>
          <w:rFonts w:eastAsia="Verdana"/>
          <w:sz w:val="22"/>
          <w14:ligatures w14:val="standard"/>
        </w:rPr>
      </w:pPr>
      <w:r>
        <w:rPr>
          <w:rFonts w:eastAsia="Verdana"/>
          <w:sz w:val="22"/>
          <w14:ligatures w14:val="standard"/>
        </w:rPr>
        <w:t>Comparing the Density chart to the Number of Nodes chart shows an exact inverse relationship. The more nodes present, the lower proportion of possible connections actually present in the graph. This makes sense as the number of possible connections (edges) in a graph</w:t>
      </w:r>
      <w:r w:rsidR="00387B9F">
        <w:rPr>
          <w:rFonts w:eastAsia="Verdana"/>
          <w:sz w:val="22"/>
          <w14:ligatures w14:val="standard"/>
        </w:rPr>
        <w:t xml:space="preserve"> </w:t>
      </w:r>
      <w:r w:rsidR="00DB41FA">
        <w:rPr>
          <w:rFonts w:eastAsia="Verdana"/>
          <w:sz w:val="22"/>
          <w14:ligatures w14:val="standard"/>
        </w:rPr>
        <w:t>grows exponentially with the number of neurons</w:t>
      </w:r>
      <w:r w:rsidR="0053613C">
        <w:rPr>
          <w:rFonts w:eastAsia="Verdana"/>
          <w:sz w:val="22"/>
          <w14:ligatures w14:val="standard"/>
        </w:rPr>
        <w:t xml:space="preserve">. </w:t>
      </w:r>
      <w:r w:rsidR="00832E89">
        <w:rPr>
          <w:rFonts w:eastAsia="Verdana"/>
          <w:sz w:val="22"/>
          <w14:ligatures w14:val="standard"/>
        </w:rPr>
        <w:t>There doesn’t seem to be any correlation between the Number of Nodes and the Average Path Length</w:t>
      </w:r>
      <w:r w:rsidR="006C3C92">
        <w:rPr>
          <w:rFonts w:eastAsia="Verdana"/>
          <w:sz w:val="22"/>
          <w14:ligatures w14:val="standard"/>
        </w:rPr>
        <w:t xml:space="preserve">. </w:t>
      </w:r>
    </w:p>
    <w:p w14:paraId="2CFAB36D" w14:textId="1CC5FF1B" w:rsidR="00E925CF" w:rsidRDefault="00E925CF" w:rsidP="007A502C">
      <w:pPr>
        <w:pStyle w:val="Abstract"/>
        <w:rPr>
          <w:rFonts w:eastAsia="Verdana"/>
          <w:sz w:val="22"/>
          <w14:ligatures w14:val="standard"/>
        </w:rPr>
      </w:pPr>
      <w:r>
        <w:rPr>
          <w:rFonts w:eastAsia="Verdana"/>
          <w:sz w:val="22"/>
          <w14:ligatures w14:val="standard"/>
        </w:rPr>
        <w:lastRenderedPageBreak/>
        <w:t xml:space="preserve">The clustering coefficient is a measure of the number of </w:t>
      </w:r>
      <w:r w:rsidR="00FF0325">
        <w:rPr>
          <w:rFonts w:eastAsia="Verdana"/>
          <w:sz w:val="22"/>
          <w14:ligatures w14:val="standard"/>
        </w:rPr>
        <w:t xml:space="preserve">triangles (cycles of 3) in the graph. The nature of bipartite graphs is that </w:t>
      </w:r>
      <w:r w:rsidR="006F351B">
        <w:rPr>
          <w:rFonts w:eastAsia="Verdana"/>
          <w:sz w:val="22"/>
          <w14:ligatures w14:val="standard"/>
        </w:rPr>
        <w:t>nodes of one type can only have edges to nodes of another type (reactions and metabolites in our case)</w:t>
      </w:r>
      <w:r w:rsidR="005F0304">
        <w:rPr>
          <w:rFonts w:eastAsia="Verdana"/>
          <w:sz w:val="22"/>
          <w14:ligatures w14:val="standard"/>
        </w:rPr>
        <w:t xml:space="preserve">, so the smallest possible cycle is four (metabolite1 </w:t>
      </w:r>
      <w:r w:rsidR="00317890">
        <w:rPr>
          <w:rFonts w:eastAsia="Verdana"/>
          <w:sz w:val="22"/>
          <w14:ligatures w14:val="standard"/>
        </w:rPr>
        <w:t>-&gt; reactionA -&gt; metabolite2 -&gt; reaction -&gt; metabolite1)</w:t>
      </w:r>
      <w:r w:rsidR="00A75060">
        <w:rPr>
          <w:rFonts w:eastAsia="Verdana"/>
          <w:sz w:val="22"/>
          <w14:ligatures w14:val="standard"/>
        </w:rPr>
        <w:t xml:space="preserve">. Thus the 0’s </w:t>
      </w:r>
      <w:r w:rsidR="00942034">
        <w:rPr>
          <w:rFonts w:eastAsia="Verdana"/>
          <w:sz w:val="22"/>
          <w14:ligatures w14:val="standard"/>
        </w:rPr>
        <w:t xml:space="preserve">across the board for the clustering coefficient are due to the inherent nature of the graph representation chose. It is possible to collapse the graph down to one of the node types which would </w:t>
      </w:r>
      <w:r w:rsidR="00E06E8F">
        <w:rPr>
          <w:rFonts w:eastAsia="Verdana"/>
          <w:sz w:val="22"/>
          <w14:ligatures w14:val="standard"/>
        </w:rPr>
        <w:t xml:space="preserve">allow for calculation of clustering coefficients, but there wasn’t sufficient time to carry this out. </w:t>
      </w:r>
    </w:p>
    <w:p w14:paraId="1F0DA05C" w14:textId="39226D7F" w:rsidR="00F80522" w:rsidRDefault="0038726C" w:rsidP="007A502C">
      <w:pPr>
        <w:pStyle w:val="Abstract"/>
        <w:rPr>
          <w:rFonts w:eastAsia="Verdana"/>
          <w:sz w:val="22"/>
          <w14:ligatures w14:val="standard"/>
        </w:rPr>
      </w:pPr>
      <w:r w:rsidRPr="00443C38">
        <w:rPr>
          <w:rFonts w:eastAsia="Verdana"/>
          <w:noProof/>
          <w:sz w:val="22"/>
          <w14:ligatures w14:val="standard"/>
        </w:rPr>
        <mc:AlternateContent>
          <mc:Choice Requires="wps">
            <w:drawing>
              <wp:anchor distT="45720" distB="45720" distL="114300" distR="114300" simplePos="0" relativeHeight="251673600" behindDoc="1" locked="0" layoutInCell="1" allowOverlap="1" wp14:anchorId="11274E2A" wp14:editId="2455F5F0">
                <wp:simplePos x="0" y="0"/>
                <wp:positionH relativeFrom="column">
                  <wp:posOffset>0</wp:posOffset>
                </wp:positionH>
                <wp:positionV relativeFrom="paragraph">
                  <wp:posOffset>270510</wp:posOffset>
                </wp:positionV>
                <wp:extent cx="6467475" cy="5743575"/>
                <wp:effectExtent l="0" t="0" r="9525" b="9525"/>
                <wp:wrapTight wrapText="bothSides">
                  <wp:wrapPolygon edited="0">
                    <wp:start x="0" y="0"/>
                    <wp:lineTo x="0" y="21564"/>
                    <wp:lineTo x="21568" y="21564"/>
                    <wp:lineTo x="21568" y="0"/>
                    <wp:lineTo x="0" y="0"/>
                  </wp:wrapPolygon>
                </wp:wrapTight>
                <wp:docPr id="409699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7475" cy="5743575"/>
                        </a:xfrm>
                        <a:prstGeom prst="rect">
                          <a:avLst/>
                        </a:prstGeom>
                        <a:solidFill>
                          <a:srgbClr val="FFFFFF"/>
                        </a:solidFill>
                        <a:ln w="9525">
                          <a:noFill/>
                          <a:miter lim="800000"/>
                          <a:headEnd/>
                          <a:tailEnd/>
                        </a:ln>
                      </wps:spPr>
                      <wps:txbx>
                        <w:txbxContent>
                          <w:p w14:paraId="274B4A12" w14:textId="77777777" w:rsidR="0038726C" w:rsidRDefault="0038726C" w:rsidP="00E06E8F"/>
                          <w:p w14:paraId="62F5202B" w14:textId="77777777" w:rsidR="0038726C" w:rsidRDefault="0038726C" w:rsidP="00E06E8F"/>
                          <w:p w14:paraId="5906313F" w14:textId="0E65658A" w:rsidR="00E06E8F" w:rsidRDefault="000B5EBD" w:rsidP="00E06E8F">
                            <w:r>
                              <w:rPr>
                                <w:noProof/>
                              </w:rPr>
                              <w:drawing>
                                <wp:inline distT="0" distB="0" distL="0" distR="0" wp14:anchorId="0141DD81" wp14:editId="451DEAB8">
                                  <wp:extent cx="6275705" cy="4752340"/>
                                  <wp:effectExtent l="0" t="0" r="0" b="0"/>
                                  <wp:docPr id="1136724600"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24600" name="Picture 1" descr="A group of graphs with different colored lines&#10;&#10;Description automatically generated with medium confidence"/>
                                          <pic:cNvPicPr/>
                                        </pic:nvPicPr>
                                        <pic:blipFill>
                                          <a:blip r:embed="rId29"/>
                                          <a:stretch>
                                            <a:fillRect/>
                                          </a:stretch>
                                        </pic:blipFill>
                                        <pic:spPr>
                                          <a:xfrm>
                                            <a:off x="0" y="0"/>
                                            <a:ext cx="6275705" cy="4752340"/>
                                          </a:xfrm>
                                          <a:prstGeom prst="rect">
                                            <a:avLst/>
                                          </a:prstGeom>
                                        </pic:spPr>
                                      </pic:pic>
                                    </a:graphicData>
                                  </a:graphic>
                                </wp:inline>
                              </w:drawing>
                            </w:r>
                          </w:p>
                          <w:p w14:paraId="5D9C1254" w14:textId="643F31BE" w:rsidR="00E06E8F" w:rsidRDefault="00E06E8F" w:rsidP="00E06E8F">
                            <w:r>
                              <w:t xml:space="preserve">Figure </w:t>
                            </w:r>
                            <w:r w:rsidR="00F77E80">
                              <w:t>4</w:t>
                            </w:r>
                            <w:r>
                              <w:t>:</w:t>
                            </w:r>
                            <w:r w:rsidR="00F77E80">
                              <w:t xml:space="preserve"> Network metrics </w:t>
                            </w:r>
                            <w:r w:rsidR="004631B8">
                              <w:t xml:space="preserve">broken up by functional subnetwork (x axis) and by organism (color). </w:t>
                            </w:r>
                            <w:r w:rsidR="00F35423">
                              <w:t xml:space="preserve">X axis labels are (in order): Biosynthesis of secondary </w:t>
                            </w:r>
                            <w:r w:rsidR="008F3925">
                              <w:t>metabolites</w:t>
                            </w:r>
                            <w:r w:rsidR="00F35423">
                              <w:t xml:space="preserve">, </w:t>
                            </w:r>
                            <w:r w:rsidR="0093421D">
                              <w:t xml:space="preserve">Microbial metabolism in diverse environments, Carbon metabolism, 2-Oxycarboxylic acid metabolism, Fatty acid metabolism, Biosynthesis of </w:t>
                            </w:r>
                            <w:r w:rsidR="0038726C">
                              <w:t>amino acids, Nucleotide metabolism, Biosynthesis of nucleotide sugars, Biosynthesis of cofactors, Degradation of aromatic compounds.</w:t>
                            </w:r>
                          </w:p>
                          <w:p w14:paraId="4778158E" w14:textId="77777777" w:rsidR="00E06E8F" w:rsidRDefault="00E06E8F" w:rsidP="00E06E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74E2A" id="_x0000_s1029" type="#_x0000_t202" style="position:absolute;left:0;text-align:left;margin-left:0;margin-top:21.3pt;width:509.25pt;height:452.2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" stroked="f">
                <v:textbox>
                  <w:txbxContent>
                    <w:p w14:paraId="274B4A12" w14:textId="77777777" w:rsidR="0038726C" w:rsidRDefault="0038726C" w:rsidP="00E06E8F"/>
                    <w:p w14:paraId="62F5202B" w14:textId="77777777" w:rsidR="0038726C" w:rsidRDefault="0038726C" w:rsidP="00E06E8F"/>
                    <w:p w14:paraId="5906313F" w14:textId="0E65658A" w:rsidR="00E06E8F" w:rsidRDefault="000B5EBD" w:rsidP="00E06E8F">
                      <w:r>
                        <w:rPr>
                          <w:noProof/>
                        </w:rPr>
                        <w:drawing>
                          <wp:inline distT="0" distB="0" distL="0" distR="0" wp14:anchorId="0141DD81" wp14:editId="451DEAB8">
                            <wp:extent cx="6275705" cy="4752340"/>
                            <wp:effectExtent l="0" t="0" r="0" b="0"/>
                            <wp:docPr id="1136724600"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24600" name="Picture 1" descr="A group of graphs with different colored lines&#10;&#10;Description automatically generated with medium confidence"/>
                                    <pic:cNvPicPr/>
                                  </pic:nvPicPr>
                                  <pic:blipFill>
                                    <a:blip r:embed="rId29"/>
                                    <a:stretch>
                                      <a:fillRect/>
                                    </a:stretch>
                                  </pic:blipFill>
                                  <pic:spPr>
                                    <a:xfrm>
                                      <a:off x="0" y="0"/>
                                      <a:ext cx="6275705" cy="4752340"/>
                                    </a:xfrm>
                                    <a:prstGeom prst="rect">
                                      <a:avLst/>
                                    </a:prstGeom>
                                  </pic:spPr>
                                </pic:pic>
                              </a:graphicData>
                            </a:graphic>
                          </wp:inline>
                        </w:drawing>
                      </w:r>
                    </w:p>
                    <w:p w14:paraId="5D9C1254" w14:textId="643F31BE" w:rsidR="00E06E8F" w:rsidRDefault="00E06E8F" w:rsidP="00E06E8F">
                      <w:r>
                        <w:t xml:space="preserve">Figure </w:t>
                      </w:r>
                      <w:r w:rsidR="00F77E80">
                        <w:t>4</w:t>
                      </w:r>
                      <w:r>
                        <w:t>:</w:t>
                      </w:r>
                      <w:r w:rsidR="00F77E80">
                        <w:t xml:space="preserve"> Network metrics </w:t>
                      </w:r>
                      <w:r w:rsidR="004631B8">
                        <w:t xml:space="preserve">broken up by functional subnetwork (x axis) and by organism (color). </w:t>
                      </w:r>
                      <w:r w:rsidR="00F35423">
                        <w:t xml:space="preserve">X axis labels are (in order): Biosynthesis of secondary </w:t>
                      </w:r>
                      <w:r w:rsidR="008F3925">
                        <w:t>metabolites</w:t>
                      </w:r>
                      <w:r w:rsidR="00F35423">
                        <w:t xml:space="preserve">, </w:t>
                      </w:r>
                      <w:r w:rsidR="0093421D">
                        <w:t xml:space="preserve">Microbial metabolism in diverse environments, Carbon metabolism, 2-Oxycarboxylic acid metabolism, Fatty acid metabolism, Biosynthesis of </w:t>
                      </w:r>
                      <w:r w:rsidR="0038726C">
                        <w:t>amino acids, Nucleotide metabolism, Biosynthesis of nucleotide sugars, Biosynthesis of cofactors, Degradation of aromatic compounds.</w:t>
                      </w:r>
                    </w:p>
                    <w:p w14:paraId="4778158E" w14:textId="77777777" w:rsidR="00E06E8F" w:rsidRDefault="00E06E8F" w:rsidP="00E06E8F"/>
                  </w:txbxContent>
                </v:textbox>
                <w10:wrap type="tight"/>
              </v:shape>
            </w:pict>
          </mc:Fallback>
        </mc:AlternateContent>
      </w:r>
      <w:r w:rsidR="000B5EBD">
        <w:rPr>
          <w:rFonts w:eastAsia="Verdana"/>
          <w:sz w:val="22"/>
          <w14:ligatures w14:val="standard"/>
        </w:rPr>
        <w:t xml:space="preserve">Figure 4 below shows the networks metrics, this time </w:t>
      </w:r>
      <w:r w:rsidR="000B5EBD">
        <w:rPr>
          <w:rFonts w:eastAsia="Verdana"/>
          <w:sz w:val="22"/>
          <w14:ligatures w14:val="standard"/>
        </w:rPr>
        <w:t xml:space="preserve">broken down </w:t>
      </w:r>
      <w:r w:rsidR="00F17166">
        <w:rPr>
          <w:rFonts w:eastAsia="Verdana"/>
          <w:sz w:val="22"/>
          <w14:ligatures w14:val="standard"/>
        </w:rPr>
        <w:t xml:space="preserve">by organism and subnetwork. From this graph, we can see that there is much more variation across these metrics between </w:t>
      </w:r>
      <w:r w:rsidR="00AD5086">
        <w:rPr>
          <w:rFonts w:eastAsia="Verdana"/>
          <w:sz w:val="22"/>
          <w14:ligatures w14:val="standard"/>
        </w:rPr>
        <w:t xml:space="preserve">subnetworks than there is between species, indicating that there is more conservation of network properties in functional subnetworks than there is across </w:t>
      </w:r>
      <w:r w:rsidR="000B3061">
        <w:rPr>
          <w:rFonts w:eastAsia="Verdana"/>
          <w:sz w:val="22"/>
          <w14:ligatures w14:val="standard"/>
        </w:rPr>
        <w:t>species overall metabolic networks (</w:t>
      </w:r>
      <w:r>
        <w:rPr>
          <w:rFonts w:eastAsia="Verdana"/>
          <w:sz w:val="22"/>
          <w14:ligatures w14:val="standard"/>
        </w:rPr>
        <w:t>t</w:t>
      </w:r>
      <w:r w:rsidR="000B3061">
        <w:rPr>
          <w:rFonts w:eastAsia="Verdana"/>
          <w:sz w:val="22"/>
          <w14:ligatures w14:val="standard"/>
        </w:rPr>
        <w:t>his could potentially be due to the smaller size of these subnetworks</w:t>
      </w:r>
      <w:r w:rsidR="00A54950">
        <w:rPr>
          <w:rFonts w:eastAsia="Verdana"/>
          <w:sz w:val="22"/>
          <w14:ligatures w14:val="standard"/>
        </w:rPr>
        <w:t xml:space="preserve"> as smaller sample sizes inherently have more deviation</w:t>
      </w:r>
      <w:r>
        <w:rPr>
          <w:rFonts w:eastAsia="Verdana"/>
          <w:sz w:val="22"/>
          <w14:ligatures w14:val="standard"/>
        </w:rPr>
        <w:t xml:space="preserve">). </w:t>
      </w:r>
    </w:p>
    <w:p w14:paraId="4FE88DBB" w14:textId="77777777" w:rsidR="0055590A" w:rsidRDefault="000B01C8" w:rsidP="007A502C">
      <w:pPr>
        <w:pStyle w:val="Abstract"/>
        <w:rPr>
          <w:rFonts w:eastAsia="Verdana"/>
          <w:sz w:val="22"/>
          <w14:ligatures w14:val="standard"/>
        </w:rPr>
      </w:pPr>
      <w:r>
        <w:rPr>
          <w:rFonts w:eastAsia="Verdana"/>
          <w:sz w:val="22"/>
          <w14:ligatures w14:val="standard"/>
        </w:rPr>
        <w:t>Looking at the Number of Nodes by Pathway chart</w:t>
      </w:r>
      <w:r w:rsidR="005D5383">
        <w:rPr>
          <w:rFonts w:eastAsia="Verdana"/>
          <w:sz w:val="22"/>
          <w14:ligatures w14:val="standard"/>
        </w:rPr>
        <w:t xml:space="preserve"> in figure 4, we can see that the amount of metabolic resources (measured as </w:t>
      </w:r>
      <w:r w:rsidR="002A68CF">
        <w:rPr>
          <w:rFonts w:eastAsia="Verdana"/>
          <w:sz w:val="22"/>
          <w14:ligatures w14:val="standard"/>
        </w:rPr>
        <w:t xml:space="preserve">reactions corresponding to </w:t>
      </w:r>
      <w:r w:rsidR="005D5383">
        <w:rPr>
          <w:rFonts w:eastAsia="Verdana"/>
          <w:sz w:val="22"/>
          <w14:ligatures w14:val="standard"/>
        </w:rPr>
        <w:t xml:space="preserve">genes encoding </w:t>
      </w:r>
      <w:r w:rsidR="002A68CF">
        <w:rPr>
          <w:rFonts w:eastAsia="Verdana"/>
          <w:sz w:val="22"/>
          <w14:ligatures w14:val="standard"/>
        </w:rPr>
        <w:t xml:space="preserve">enzymes) are fairly consistent across species with the most resources being allotted to </w:t>
      </w:r>
      <w:r w:rsidR="004E15B4">
        <w:rPr>
          <w:rFonts w:eastAsia="Verdana"/>
          <w:sz w:val="22"/>
          <w14:ligatures w14:val="standard"/>
        </w:rPr>
        <w:lastRenderedPageBreak/>
        <w:t xml:space="preserve">Biosynthesis of secondary metabolites and metabolism in diverse environments, and the least amount of resources allotted to </w:t>
      </w:r>
      <w:r w:rsidR="00975BBB">
        <w:rPr>
          <w:rFonts w:eastAsia="Verdana"/>
          <w:sz w:val="22"/>
          <w14:ligatures w14:val="standard"/>
        </w:rPr>
        <w:t xml:space="preserve">2-Oxycarboxylic acid metabolism and Degradation of aromatic compounds. </w:t>
      </w:r>
    </w:p>
    <w:p w14:paraId="59315A53" w14:textId="1B266FAF" w:rsidR="00D31115" w:rsidRDefault="0031689C" w:rsidP="007A502C">
      <w:pPr>
        <w:pStyle w:val="Abstract"/>
        <w:rPr>
          <w:rFonts w:eastAsia="Verdana"/>
          <w:sz w:val="22"/>
          <w14:ligatures w14:val="standard"/>
        </w:rPr>
      </w:pPr>
      <w:r>
        <w:rPr>
          <w:rFonts w:eastAsia="Verdana"/>
          <w:sz w:val="22"/>
          <w14:ligatures w14:val="standard"/>
        </w:rPr>
        <w:t xml:space="preserve">Secondary metabolites are compounds produced by organisms that are not directly involved in the normal growth, development, or reproduction of that organism. </w:t>
      </w:r>
      <w:r w:rsidR="00D2485B">
        <w:rPr>
          <w:rFonts w:eastAsia="Verdana"/>
          <w:sz w:val="22"/>
          <w14:ligatures w14:val="standard"/>
        </w:rPr>
        <w:t xml:space="preserve">While those are all biological imperatives that require </w:t>
      </w:r>
      <w:r w:rsidR="001B6898">
        <w:rPr>
          <w:rFonts w:eastAsia="Verdana"/>
          <w:sz w:val="22"/>
          <w14:ligatures w14:val="standard"/>
        </w:rPr>
        <w:t>significant investment, secondary metabolites c</w:t>
      </w:r>
      <w:r w:rsidR="00820EA3">
        <w:rPr>
          <w:rFonts w:eastAsia="Verdana"/>
          <w:sz w:val="22"/>
          <w14:ligatures w14:val="standard"/>
        </w:rPr>
        <w:t xml:space="preserve">ould potentially be associated with complexity as </w:t>
      </w:r>
      <w:r w:rsidR="00217623">
        <w:rPr>
          <w:rFonts w:eastAsia="Verdana"/>
          <w:sz w:val="22"/>
          <w14:ligatures w14:val="standard"/>
        </w:rPr>
        <w:t xml:space="preserve">they allow for more exploration of metabolic space that could contribute to an organisms overall ability to </w:t>
      </w:r>
      <w:r w:rsidR="005C5B9E">
        <w:rPr>
          <w:rFonts w:eastAsia="Verdana"/>
          <w:sz w:val="22"/>
          <w14:ligatures w14:val="standard"/>
        </w:rPr>
        <w:t xml:space="preserve">carry out those biological imperatives. Thus it would make sense that organisms would devote a fair amount of resources to complexity as the potential to explore more </w:t>
      </w:r>
      <w:r w:rsidR="000C2F7D">
        <w:rPr>
          <w:rFonts w:eastAsia="Verdana"/>
          <w:sz w:val="22"/>
          <w14:ligatures w14:val="standard"/>
        </w:rPr>
        <w:t xml:space="preserve">of any space is generally an evolutionary advantage. </w:t>
      </w:r>
      <w:r w:rsidR="0055590A">
        <w:rPr>
          <w:rFonts w:eastAsia="Verdana"/>
          <w:sz w:val="22"/>
          <w14:ligatures w14:val="standard"/>
        </w:rPr>
        <w:t>2-Oxo</w:t>
      </w:r>
      <w:r w:rsidR="00D278F4">
        <w:rPr>
          <w:rFonts w:eastAsia="Verdana"/>
          <w:sz w:val="22"/>
          <w14:ligatures w14:val="standard"/>
        </w:rPr>
        <w:t>carboxylic acid</w:t>
      </w:r>
      <w:r w:rsidR="00F31602">
        <w:rPr>
          <w:rFonts w:eastAsia="Verdana"/>
          <w:sz w:val="22"/>
          <w14:ligatures w14:val="standard"/>
        </w:rPr>
        <w:t>s</w:t>
      </w:r>
      <w:r w:rsidR="00D278F4">
        <w:rPr>
          <w:rFonts w:eastAsia="Verdana"/>
          <w:sz w:val="22"/>
          <w14:ligatures w14:val="standard"/>
        </w:rPr>
        <w:t xml:space="preserve"> </w:t>
      </w:r>
      <w:r w:rsidR="00F31602">
        <w:rPr>
          <w:rFonts w:eastAsia="Verdana"/>
          <w:sz w:val="22"/>
          <w14:ligatures w14:val="standard"/>
        </w:rPr>
        <w:t>are</w:t>
      </w:r>
      <w:r w:rsidR="0055590A">
        <w:rPr>
          <w:rFonts w:eastAsia="Verdana"/>
          <w:sz w:val="22"/>
          <w14:ligatures w14:val="standard"/>
        </w:rPr>
        <w:t xml:space="preserve"> </w:t>
      </w:r>
      <w:r w:rsidR="009D7AFF">
        <w:rPr>
          <w:rFonts w:eastAsia="Verdana"/>
          <w:sz w:val="22"/>
          <w14:ligatures w14:val="standard"/>
        </w:rPr>
        <w:t>a vital metabolite</w:t>
      </w:r>
      <w:r w:rsidR="00D31115">
        <w:rPr>
          <w:rFonts w:eastAsia="Verdana"/>
          <w:sz w:val="22"/>
          <w14:ligatures w14:val="standard"/>
        </w:rPr>
        <w:t>s</w:t>
      </w:r>
      <w:r w:rsidR="009D7AFF">
        <w:rPr>
          <w:rFonts w:eastAsia="Verdana"/>
          <w:sz w:val="22"/>
          <w14:ligatures w14:val="standard"/>
        </w:rPr>
        <w:t xml:space="preserve"> for synthesis and degradation of amino acids</w:t>
      </w:r>
      <w:r w:rsidR="00FE1E3A">
        <w:rPr>
          <w:rFonts w:eastAsia="Verdana"/>
          <w:sz w:val="22"/>
          <w14:ligatures w14:val="standard"/>
        </w:rPr>
        <w:t xml:space="preserve"> (building blocks of proteins)</w:t>
      </w:r>
      <w:r w:rsidR="009D7AFF">
        <w:rPr>
          <w:rFonts w:eastAsia="Verdana"/>
          <w:sz w:val="22"/>
          <w14:ligatures w14:val="standard"/>
        </w:rPr>
        <w:t xml:space="preserve"> </w:t>
      </w:r>
      <w:r w:rsidR="00D31115">
        <w:rPr>
          <w:rFonts w:eastAsia="Verdana"/>
          <w:sz w:val="22"/>
          <w14:ligatures w14:val="standard"/>
        </w:rPr>
        <w:t>as well as for the TCA cycle which generates most of the cells energy,</w:t>
      </w:r>
      <w:r w:rsidR="00F31602">
        <w:rPr>
          <w:rFonts w:eastAsia="Verdana"/>
          <w:sz w:val="22"/>
          <w14:ligatures w14:val="standard"/>
        </w:rPr>
        <w:t xml:space="preserve"> </w:t>
      </w:r>
      <w:r w:rsidR="009D7AFF">
        <w:rPr>
          <w:rFonts w:eastAsia="Verdana"/>
          <w:sz w:val="22"/>
          <w14:ligatures w14:val="standard"/>
        </w:rPr>
        <w:t xml:space="preserve">so the common low allotment of resources to this </w:t>
      </w:r>
      <w:r w:rsidR="00FE1E3A">
        <w:rPr>
          <w:rFonts w:eastAsia="Verdana"/>
          <w:sz w:val="22"/>
          <w14:ligatures w14:val="standard"/>
        </w:rPr>
        <w:t>subnetwork is somewhat surprising.</w:t>
      </w:r>
      <w:r w:rsidR="00F31602">
        <w:rPr>
          <w:rFonts w:eastAsia="Verdana"/>
          <w:sz w:val="22"/>
          <w14:ligatures w14:val="standard"/>
        </w:rPr>
        <w:t xml:space="preserve"> </w:t>
      </w:r>
      <w:r w:rsidR="00D31115">
        <w:rPr>
          <w:rFonts w:eastAsia="Verdana"/>
          <w:sz w:val="22"/>
          <w14:ligatures w14:val="standard"/>
        </w:rPr>
        <w:t xml:space="preserve">The high allotment of resources to </w:t>
      </w:r>
      <w:r w:rsidR="00DF08A0">
        <w:rPr>
          <w:rFonts w:eastAsia="Verdana"/>
          <w:sz w:val="22"/>
          <w14:ligatures w14:val="standard"/>
        </w:rPr>
        <w:t xml:space="preserve">metabolism in diverse environments is somewhat surprising and indicates </w:t>
      </w:r>
      <w:r w:rsidR="00255A8C">
        <w:rPr>
          <w:rFonts w:eastAsia="Verdana"/>
          <w:sz w:val="22"/>
          <w14:ligatures w14:val="standard"/>
        </w:rPr>
        <w:t xml:space="preserve">favorability of robustness in multiple environments. Organisms face the potential of changing environments constantly, so </w:t>
      </w:r>
      <w:r w:rsidR="0041034A">
        <w:rPr>
          <w:rFonts w:eastAsia="Verdana"/>
          <w:sz w:val="22"/>
          <w14:ligatures w14:val="standard"/>
        </w:rPr>
        <w:t xml:space="preserve">evolution favors those organisms that are capable of surviving changes in their environment. </w:t>
      </w:r>
    </w:p>
    <w:p w14:paraId="1E131903" w14:textId="2CB047E1" w:rsidR="0041034A" w:rsidRDefault="0041034A" w:rsidP="007A502C">
      <w:pPr>
        <w:pStyle w:val="Abstract"/>
        <w:rPr>
          <w:rFonts w:eastAsia="Verdana"/>
          <w:sz w:val="22"/>
          <w14:ligatures w14:val="standard"/>
        </w:rPr>
      </w:pPr>
      <w:r>
        <w:rPr>
          <w:rFonts w:eastAsia="Verdana"/>
          <w:sz w:val="22"/>
          <w14:ligatures w14:val="standard"/>
        </w:rPr>
        <w:t xml:space="preserve">In comparing the Number of Nodes chart with the Density chart, we see the same exact inverse relationship </w:t>
      </w:r>
      <w:r w:rsidR="00CC7EEA">
        <w:rPr>
          <w:rFonts w:eastAsia="Verdana"/>
          <w:sz w:val="22"/>
          <w14:ligatures w14:val="standard"/>
        </w:rPr>
        <w:t>as we did in figure 3 due to the same effect of number of possible edges scaling exponentially with the number of nodes in a graph.</w:t>
      </w:r>
    </w:p>
    <w:p w14:paraId="61D2FEF3" w14:textId="7C10DF67" w:rsidR="00F31602" w:rsidRDefault="00CC7EEA" w:rsidP="007A502C">
      <w:pPr>
        <w:pStyle w:val="Abstract"/>
        <w:rPr>
          <w:rFonts w:eastAsia="Verdana"/>
          <w:sz w:val="22"/>
          <w14:ligatures w14:val="standard"/>
        </w:rPr>
      </w:pPr>
      <w:r>
        <w:rPr>
          <w:rFonts w:eastAsia="Verdana"/>
          <w:sz w:val="22"/>
          <w14:ligatures w14:val="standard"/>
        </w:rPr>
        <w:t xml:space="preserve">In the Average Path Length chart, we can see that </w:t>
      </w:r>
      <w:r w:rsidR="0065106D">
        <w:rPr>
          <w:rFonts w:eastAsia="Verdana"/>
          <w:sz w:val="22"/>
          <w14:ligatures w14:val="standard"/>
        </w:rPr>
        <w:t xml:space="preserve">this value is relatively similar for each organism, but differs </w:t>
      </w:r>
      <w:r w:rsidR="00B34567">
        <w:rPr>
          <w:rFonts w:eastAsia="Verdana"/>
          <w:sz w:val="22"/>
          <w14:ligatures w14:val="standard"/>
        </w:rPr>
        <w:t xml:space="preserve">significantly by functional subnetwork. As mentioned previously, average path length is a measure of </w:t>
      </w:r>
      <w:r w:rsidR="00057D12">
        <w:rPr>
          <w:rFonts w:eastAsia="Verdana"/>
          <w:sz w:val="22"/>
          <w14:ligatures w14:val="standard"/>
        </w:rPr>
        <w:t xml:space="preserve">shortest path length between all possible nodes, and corresponds to how efficiently flow can move through the network. </w:t>
      </w:r>
      <w:r w:rsidR="00DD2E4C">
        <w:rPr>
          <w:rFonts w:eastAsia="Verdana"/>
          <w:sz w:val="22"/>
          <w14:ligatures w14:val="standard"/>
        </w:rPr>
        <w:t>This value was generally highest for fatty acid synthesis and biosynthesis of amino acids</w:t>
      </w:r>
      <w:r w:rsidR="00B068F7">
        <w:rPr>
          <w:rFonts w:eastAsia="Verdana"/>
          <w:sz w:val="22"/>
          <w14:ligatures w14:val="standard"/>
        </w:rPr>
        <w:t xml:space="preserve">. </w:t>
      </w:r>
      <w:r w:rsidR="00C10F8C">
        <w:rPr>
          <w:rFonts w:eastAsia="Verdana"/>
          <w:sz w:val="22"/>
          <w14:ligatures w14:val="standard"/>
        </w:rPr>
        <w:t xml:space="preserve">Both of these compounds play important </w:t>
      </w:r>
      <w:r w:rsidR="00C10F8C">
        <w:rPr>
          <w:rFonts w:eastAsia="Verdana"/>
          <w:sz w:val="22"/>
          <w14:ligatures w14:val="standard"/>
        </w:rPr>
        <w:t xml:space="preserve">roles in many parts of a cell, and so </w:t>
      </w:r>
      <w:r w:rsidR="005430D9">
        <w:rPr>
          <w:rFonts w:eastAsia="Verdana"/>
          <w:sz w:val="22"/>
          <w14:ligatures w14:val="standard"/>
        </w:rPr>
        <w:t xml:space="preserve">this increased focus on efficient flow through these networks indicates that </w:t>
      </w:r>
      <w:r w:rsidR="00522158">
        <w:rPr>
          <w:rFonts w:eastAsia="Verdana"/>
          <w:sz w:val="22"/>
          <w14:ligatures w14:val="standard"/>
        </w:rPr>
        <w:t xml:space="preserve">efficiency is prioritized for functions that have many roles. </w:t>
      </w:r>
    </w:p>
    <w:p w14:paraId="689934C1" w14:textId="7CE5F50D" w:rsidR="00522158" w:rsidRDefault="00522158" w:rsidP="007A502C">
      <w:pPr>
        <w:pStyle w:val="Abstract"/>
        <w:rPr>
          <w:rFonts w:eastAsia="Verdana"/>
          <w:sz w:val="22"/>
          <w14:ligatures w14:val="standard"/>
        </w:rPr>
      </w:pPr>
      <w:r>
        <w:rPr>
          <w:rFonts w:eastAsia="Verdana"/>
          <w:sz w:val="22"/>
          <w14:ligatures w14:val="standard"/>
        </w:rPr>
        <w:t xml:space="preserve">Overall, </w:t>
      </w:r>
      <w:r w:rsidR="003124D3">
        <w:rPr>
          <w:rFonts w:eastAsia="Verdana"/>
          <w:sz w:val="22"/>
          <w14:ligatures w14:val="standard"/>
        </w:rPr>
        <w:t>this resea</w:t>
      </w:r>
      <w:r w:rsidR="006D11B3">
        <w:rPr>
          <w:rFonts w:eastAsia="Verdana"/>
          <w:sz w:val="22"/>
          <w14:ligatures w14:val="standard"/>
        </w:rPr>
        <w:t xml:space="preserve">rch contributes </w:t>
      </w:r>
      <w:r w:rsidR="004F7EE4">
        <w:rPr>
          <w:rFonts w:eastAsia="Verdana"/>
          <w:sz w:val="22"/>
          <w14:ligatures w14:val="standard"/>
        </w:rPr>
        <w:t>to our understanding of bacterial metabolic networks by highlighting how organisms organize and prioritize metabolic resources</w:t>
      </w:r>
      <w:r w:rsidR="00441A45">
        <w:rPr>
          <w:rFonts w:eastAsia="Verdana"/>
          <w:sz w:val="22"/>
          <w14:ligatures w14:val="standard"/>
        </w:rPr>
        <w:t xml:space="preserve">. Although not much variability between species was seen, </w:t>
      </w:r>
      <w:r w:rsidR="008053C5">
        <w:rPr>
          <w:rFonts w:eastAsia="Verdana"/>
          <w:sz w:val="22"/>
          <w14:ligatures w14:val="standard"/>
        </w:rPr>
        <w:t xml:space="preserve">the network metrics by functional group provided insights into how the network structure of </w:t>
      </w:r>
      <w:r w:rsidR="00CB317F">
        <w:rPr>
          <w:rFonts w:eastAsia="Verdana"/>
          <w:sz w:val="22"/>
          <w14:ligatures w14:val="standard"/>
        </w:rPr>
        <w:t xml:space="preserve">the metabolism corresponds to functional roles. </w:t>
      </w:r>
    </w:p>
    <w:p w14:paraId="2CDE93F8" w14:textId="77777777" w:rsidR="00A34FF8" w:rsidRDefault="00A34FF8" w:rsidP="00E747E0">
      <w:pPr>
        <w:pStyle w:val="AbsHead"/>
        <w:rPr>
          <w:lang w:val="en-US"/>
          <w14:ligatures w14:val="standard"/>
        </w:rPr>
      </w:pPr>
    </w:p>
    <w:p w14:paraId="5EA53CA8" w14:textId="15A128F8" w:rsidR="00E747E0" w:rsidRPr="007B4836" w:rsidRDefault="00A34FF8" w:rsidP="00E747E0">
      <w:pPr>
        <w:pStyle w:val="AbsHead"/>
        <w:rPr>
          <w:lang w:val="en-US"/>
          <w14:ligatures w14:val="standard"/>
        </w:rPr>
      </w:pPr>
      <w:r>
        <w:rPr>
          <w:lang w:val="en-US"/>
          <w14:ligatures w14:val="standard"/>
        </w:rPr>
        <w:t>APPLICATIONS</w:t>
      </w:r>
    </w:p>
    <w:p w14:paraId="49183B7F" w14:textId="43A95115" w:rsidR="007909BB" w:rsidRDefault="00A34FF8" w:rsidP="007A502C">
      <w:pPr>
        <w:pStyle w:val="Abstract"/>
        <w:rPr>
          <w:rFonts w:eastAsia="Verdana"/>
          <w:sz w:val="22"/>
          <w14:ligatures w14:val="standard"/>
        </w:rPr>
      </w:pPr>
      <w:r>
        <w:rPr>
          <w:rFonts w:eastAsia="Verdana"/>
          <w:sz w:val="22"/>
          <w14:ligatures w14:val="standard"/>
        </w:rPr>
        <w:t xml:space="preserve">The dream of synthetic biology is to engineer biological systems to carry out specific functions. In order to realize this though, we have to understand more about the complexity of biological systems. This complexity </w:t>
      </w:r>
      <w:r w:rsidR="00412C2F">
        <w:rPr>
          <w:rFonts w:eastAsia="Verdana"/>
          <w:sz w:val="22"/>
          <w14:ligatures w14:val="standard"/>
        </w:rPr>
        <w:t xml:space="preserve">is due to the interconnected nature of biological systems at every level, and </w:t>
      </w:r>
      <w:r w:rsidR="00F4664E">
        <w:rPr>
          <w:rFonts w:eastAsia="Verdana"/>
          <w:sz w:val="22"/>
          <w14:ligatures w14:val="standard"/>
        </w:rPr>
        <w:t xml:space="preserve">without understanding it more deeply, it is unlikely we will ever reach the engineering level that we have with simpler systems. Current limitations on technologies in this field arise </w:t>
      </w:r>
      <w:r w:rsidR="00640DD5">
        <w:rPr>
          <w:rFonts w:eastAsia="Verdana"/>
          <w:sz w:val="22"/>
          <w14:ligatures w14:val="standard"/>
        </w:rPr>
        <w:t xml:space="preserve">in part because biology developed with a focus on the whole rather than the single points engineering is commonly focused on. </w:t>
      </w:r>
      <w:r w:rsidR="00073B10">
        <w:rPr>
          <w:rFonts w:eastAsia="Verdana"/>
          <w:sz w:val="22"/>
          <w14:ligatures w14:val="standard"/>
        </w:rPr>
        <w:t xml:space="preserve">Robustness and resiliency are properties of biology that limit the impact that any single point has on the system as a whole. </w:t>
      </w:r>
      <w:r w:rsidR="00B14DE1">
        <w:rPr>
          <w:rFonts w:eastAsia="Verdana"/>
          <w:sz w:val="22"/>
          <w14:ligatures w14:val="standard"/>
        </w:rPr>
        <w:t>If we can understand more about how the interconnectedness of single points in a system affect and interact with the rest of the system</w:t>
      </w:r>
      <w:r w:rsidR="00C05132">
        <w:rPr>
          <w:rFonts w:eastAsia="Verdana"/>
          <w:sz w:val="22"/>
          <w14:ligatures w14:val="standard"/>
        </w:rPr>
        <w:t xml:space="preserve">, then we could begin to </w:t>
      </w:r>
      <w:r w:rsidR="007909BB">
        <w:rPr>
          <w:rFonts w:eastAsia="Verdana"/>
          <w:sz w:val="22"/>
          <w14:ligatures w14:val="standard"/>
        </w:rPr>
        <w:t xml:space="preserve">have more control over engineering such systems. </w:t>
      </w:r>
      <w:r w:rsidR="007909BB">
        <w:rPr>
          <w:rFonts w:eastAsia="Verdana"/>
          <w:sz w:val="22"/>
          <w14:ligatures w14:val="standard"/>
        </w:rPr>
        <w:t>This research provides a foundation for further research to elucidate more of how network structure plays a role in and impacts the functionality of subnetworks in the metabolism.</w:t>
      </w:r>
    </w:p>
    <w:p w14:paraId="6B1030D0" w14:textId="77777777" w:rsidR="00A34FF8" w:rsidRDefault="00A34FF8" w:rsidP="007A502C">
      <w:pPr>
        <w:pStyle w:val="Abstract"/>
        <w:rPr>
          <w:rFonts w:eastAsia="Verdana"/>
          <w:sz w:val="22"/>
          <w14:ligatures w14:val="standard"/>
        </w:rPr>
      </w:pPr>
    </w:p>
    <w:p w14:paraId="5B338628" w14:textId="77777777" w:rsidR="00A34FF8" w:rsidRDefault="00A34FF8" w:rsidP="007A502C">
      <w:pPr>
        <w:pStyle w:val="Abstract"/>
        <w:rPr>
          <w:rFonts w:eastAsia="Verdana"/>
          <w:sz w:val="22"/>
          <w14:ligatures w14:val="standard"/>
        </w:rPr>
      </w:pPr>
    </w:p>
    <w:p w14:paraId="4A32DBC9" w14:textId="77777777" w:rsidR="00C270E2" w:rsidRPr="007B4836" w:rsidRDefault="00C270E2" w:rsidP="00C270E2">
      <w:pPr>
        <w:pStyle w:val="AbsHead"/>
        <w:rPr>
          <w:lang w:val="en-US"/>
          <w14:ligatures w14:val="standard"/>
        </w:rPr>
      </w:pPr>
    </w:p>
    <w:sectPr w:rsidR="00C270E2" w:rsidRPr="007B4836"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FD3298" w14:textId="77777777" w:rsidR="005C0062" w:rsidRDefault="005C0062">
      <w:r>
        <w:separator/>
      </w:r>
    </w:p>
  </w:endnote>
  <w:endnote w:type="continuationSeparator" w:id="0">
    <w:p w14:paraId="012A00CF" w14:textId="77777777" w:rsidR="005C0062" w:rsidRDefault="005C0062">
      <w:r>
        <w:continuationSeparator/>
      </w:r>
    </w:p>
  </w:endnote>
  <w:endnote w:type="continuationNotice" w:id="1">
    <w:p w14:paraId="626F80BC" w14:textId="77777777" w:rsidR="005C0062" w:rsidRDefault="005C00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D0913" w14:textId="77777777" w:rsidR="00586A35" w:rsidRPr="00586A35" w:rsidRDefault="00586A35" w:rsidP="00586A35">
    <w:pPr>
      <w:pStyle w:val="Footer"/>
      <w:rPr>
        <w:rStyle w:val="PageNumber"/>
        <w:rFonts w:ascii="Linux Biolinum" w:hAnsi="Linux Biolinum" w:cs="Linux Biolinum"/>
      </w:rPr>
    </w:pPr>
  </w:p>
  <w:p w14:paraId="57B1E89B"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A9C924"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351F70" w14:textId="77777777" w:rsidR="005C0062" w:rsidRDefault="005C0062">
      <w:r>
        <w:separator/>
      </w:r>
    </w:p>
  </w:footnote>
  <w:footnote w:type="continuationSeparator" w:id="0">
    <w:p w14:paraId="543A70B6" w14:textId="77777777" w:rsidR="005C0062" w:rsidRDefault="005C0062">
      <w:r>
        <w:continuationSeparator/>
      </w:r>
    </w:p>
  </w:footnote>
  <w:footnote w:type="continuationNotice" w:id="1">
    <w:p w14:paraId="44C851FA" w14:textId="77777777" w:rsidR="005C0062" w:rsidRDefault="005C00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Look w:val="0000" w:firstRow="0" w:lastRow="0" w:firstColumn="0" w:lastColumn="0" w:noHBand="0" w:noVBand="0"/>
    </w:tblPr>
    <w:tblGrid>
      <w:gridCol w:w="5148"/>
      <w:gridCol w:w="5148"/>
    </w:tblGrid>
    <w:tr w:rsidR="00586A35" w:rsidRPr="00586A35" w14:paraId="71324294" w14:textId="77777777" w:rsidTr="00586A35">
      <w:tc>
        <w:tcPr>
          <w:tcW w:w="2500" w:type="pct"/>
          <w:vAlign w:val="center"/>
        </w:tcPr>
        <w:p w14:paraId="2F5B0B2D" w14:textId="4C10F4D6"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52C8820E" w14:textId="452D6ADD" w:rsidR="00586A35" w:rsidRPr="00586A35" w:rsidRDefault="00E747E0"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D. Smith</w:t>
          </w:r>
          <w:r w:rsidR="00586A35" w:rsidRPr="00586A35">
            <w:rPr>
              <w:rFonts w:ascii="Linux Biolinum" w:hAnsi="Linux Biolinum" w:cs="Linux Biolinum"/>
            </w:rPr>
            <w:t>.</w:t>
          </w:r>
        </w:p>
      </w:tc>
    </w:tr>
  </w:tbl>
  <w:p w14:paraId="30310C65" w14:textId="77777777"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Look w:val="0000" w:firstRow="0" w:lastRow="0" w:firstColumn="0" w:lastColumn="0" w:noHBand="0" w:noVBand="0"/>
    </w:tblPr>
    <w:tblGrid>
      <w:gridCol w:w="5148"/>
      <w:gridCol w:w="5148"/>
    </w:tblGrid>
    <w:tr w:rsidR="00586A35" w:rsidRPr="00586A35" w14:paraId="76A17093" w14:textId="77777777" w:rsidTr="00586A35">
      <w:tc>
        <w:tcPr>
          <w:tcW w:w="2500" w:type="pct"/>
          <w:vAlign w:val="center"/>
        </w:tcPr>
        <w:p w14:paraId="1BC1AEB4" w14:textId="77777777" w:rsidR="00586A35" w:rsidRPr="00586A35" w:rsidRDefault="00586A35"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7057E2B7" w14:textId="77777777" w:rsidR="00586A35" w:rsidRPr="00586A35" w:rsidRDefault="00586A35"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2A68BF66"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E71675"/>
    <w:multiLevelType w:val="hybridMultilevel"/>
    <w:tmpl w:val="4BF8DE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C1449AB"/>
    <w:multiLevelType w:val="hybridMultilevel"/>
    <w:tmpl w:val="42A06E40"/>
    <w:lvl w:ilvl="0" w:tplc="AE5ED970">
      <w:start w:val="1"/>
      <w:numFmt w:val="bullet"/>
      <w:lvlText w:val="-"/>
      <w:lvlJc w:val="left"/>
      <w:pPr>
        <w:ind w:left="720" w:hanging="360"/>
      </w:pPr>
      <w:rPr>
        <w:rFonts w:ascii="Linux Libertine" w:eastAsia="Verdana" w:hAnsi="Linux Libertine" w:cs="Linux Liberti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4" w15:restartNumberingAfterBreak="0">
    <w:nsid w:val="5EBF1B94"/>
    <w:multiLevelType w:val="hybridMultilevel"/>
    <w:tmpl w:val="1EB67D5C"/>
    <w:lvl w:ilvl="0" w:tplc="2BB2D306">
      <w:start w:val="1"/>
      <w:numFmt w:val="bullet"/>
      <w:lvlText w:val="-"/>
      <w:lvlJc w:val="left"/>
      <w:pPr>
        <w:ind w:left="720" w:hanging="360"/>
      </w:pPr>
      <w:rPr>
        <w:rFonts w:ascii="Linux Libertine" w:eastAsia="Verdana" w:hAnsi="Linux Libertine" w:cs="Linux Libertine"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6D0654F2"/>
    <w:multiLevelType w:val="hybridMultilevel"/>
    <w:tmpl w:val="38847814"/>
    <w:lvl w:ilvl="0" w:tplc="7B8063BA">
      <w:numFmt w:val="bullet"/>
      <w:lvlText w:val="-"/>
      <w:lvlJc w:val="left"/>
      <w:pPr>
        <w:ind w:left="720" w:hanging="360"/>
      </w:pPr>
      <w:rPr>
        <w:rFonts w:ascii="Linux Libertine" w:eastAsia="Verdana" w:hAnsi="Linux Libertine" w:cs="Linux Libertine"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3"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1175743">
    <w:abstractNumId w:val="32"/>
  </w:num>
  <w:num w:numId="2" w16cid:durableId="2007829022">
    <w:abstractNumId w:val="16"/>
  </w:num>
  <w:num w:numId="3" w16cid:durableId="1353847042">
    <w:abstractNumId w:val="11"/>
  </w:num>
  <w:num w:numId="4" w16cid:durableId="1548909343">
    <w:abstractNumId w:val="30"/>
  </w:num>
  <w:num w:numId="5" w16cid:durableId="1488932133">
    <w:abstractNumId w:val="21"/>
  </w:num>
  <w:num w:numId="6" w16cid:durableId="2053842286">
    <w:abstractNumId w:val="17"/>
  </w:num>
  <w:num w:numId="7" w16cid:durableId="913273193">
    <w:abstractNumId w:val="28"/>
  </w:num>
  <w:num w:numId="8" w16cid:durableId="567038642">
    <w:abstractNumId w:val="23"/>
  </w:num>
  <w:num w:numId="9" w16cid:durableId="780682403">
    <w:abstractNumId w:val="27"/>
  </w:num>
  <w:num w:numId="10" w16cid:durableId="1889025766">
    <w:abstractNumId w:val="9"/>
  </w:num>
  <w:num w:numId="11" w16cid:durableId="1306080653">
    <w:abstractNumId w:val="7"/>
  </w:num>
  <w:num w:numId="12" w16cid:durableId="1577938896">
    <w:abstractNumId w:val="6"/>
  </w:num>
  <w:num w:numId="13" w16cid:durableId="2125492209">
    <w:abstractNumId w:val="5"/>
  </w:num>
  <w:num w:numId="14" w16cid:durableId="1404375385">
    <w:abstractNumId w:val="4"/>
  </w:num>
  <w:num w:numId="15" w16cid:durableId="1287083011">
    <w:abstractNumId w:val="8"/>
  </w:num>
  <w:num w:numId="16" w16cid:durableId="798887345">
    <w:abstractNumId w:val="3"/>
  </w:num>
  <w:num w:numId="17" w16cid:durableId="439184094">
    <w:abstractNumId w:val="2"/>
  </w:num>
  <w:num w:numId="18" w16cid:durableId="297880319">
    <w:abstractNumId w:val="1"/>
  </w:num>
  <w:num w:numId="19" w16cid:durableId="273174836">
    <w:abstractNumId w:val="0"/>
  </w:num>
  <w:num w:numId="20" w16cid:durableId="334460854">
    <w:abstractNumId w:val="22"/>
  </w:num>
  <w:num w:numId="21" w16cid:durableId="317459338">
    <w:abstractNumId w:val="26"/>
  </w:num>
  <w:num w:numId="22" w16cid:durableId="1329358600">
    <w:abstractNumId w:val="33"/>
  </w:num>
  <w:num w:numId="23" w16cid:durableId="442965631">
    <w:abstractNumId w:val="14"/>
  </w:num>
  <w:num w:numId="24" w16cid:durableId="232551912">
    <w:abstractNumId w:val="29"/>
  </w:num>
  <w:num w:numId="25" w16cid:durableId="542716716">
    <w:abstractNumId w:val="25"/>
  </w:num>
  <w:num w:numId="26" w16cid:durableId="305356635">
    <w:abstractNumId w:val="18"/>
  </w:num>
  <w:num w:numId="27" w16cid:durableId="11097679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9464505">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30413903">
    <w:abstractNumId w:val="19"/>
  </w:num>
  <w:num w:numId="30" w16cid:durableId="730230007">
    <w:abstractNumId w:val="13"/>
  </w:num>
  <w:num w:numId="31" w16cid:durableId="144394328">
    <w:abstractNumId w:val="12"/>
  </w:num>
  <w:num w:numId="32" w16cid:durableId="1864517991">
    <w:abstractNumId w:val="10"/>
  </w:num>
  <w:num w:numId="33" w16cid:durableId="201598086">
    <w:abstractNumId w:val="15"/>
  </w:num>
  <w:num w:numId="34" w16cid:durableId="1573588726">
    <w:abstractNumId w:val="24"/>
  </w:num>
  <w:num w:numId="35" w16cid:durableId="1500193038">
    <w:abstractNumId w:val="3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ttachedTemplate r:id="rId1"/>
  <w:linkStyles/>
  <w:defaultTabStop w:val="708"/>
  <w:hyphenationZone w:val="283"/>
  <w:evenAndOddHeaders/>
  <w:characterSpacingControl w:val="doNotCompress"/>
  <w:hdrShapeDefaults>
    <o:shapedefaults v:ext="edit" spidmax="8193"/>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1390D"/>
    <w:rsid w:val="00017044"/>
    <w:rsid w:val="00020459"/>
    <w:rsid w:val="00035FAD"/>
    <w:rsid w:val="00041330"/>
    <w:rsid w:val="00042D3E"/>
    <w:rsid w:val="00045252"/>
    <w:rsid w:val="00047398"/>
    <w:rsid w:val="00050EEF"/>
    <w:rsid w:val="00052A1A"/>
    <w:rsid w:val="00052C34"/>
    <w:rsid w:val="00056777"/>
    <w:rsid w:val="00057D12"/>
    <w:rsid w:val="00062D29"/>
    <w:rsid w:val="000713CD"/>
    <w:rsid w:val="00072E69"/>
    <w:rsid w:val="0007392C"/>
    <w:rsid w:val="000739F9"/>
    <w:rsid w:val="00073B10"/>
    <w:rsid w:val="00077680"/>
    <w:rsid w:val="000803D5"/>
    <w:rsid w:val="00080504"/>
    <w:rsid w:val="00080E27"/>
    <w:rsid w:val="0008196E"/>
    <w:rsid w:val="000819C0"/>
    <w:rsid w:val="0008431E"/>
    <w:rsid w:val="00092B9A"/>
    <w:rsid w:val="000A482B"/>
    <w:rsid w:val="000A57D2"/>
    <w:rsid w:val="000A63EF"/>
    <w:rsid w:val="000B01C8"/>
    <w:rsid w:val="000B3061"/>
    <w:rsid w:val="000B5EBD"/>
    <w:rsid w:val="000C050B"/>
    <w:rsid w:val="000C2F7D"/>
    <w:rsid w:val="000C610F"/>
    <w:rsid w:val="000D1472"/>
    <w:rsid w:val="000D2762"/>
    <w:rsid w:val="000D54D5"/>
    <w:rsid w:val="000E118B"/>
    <w:rsid w:val="000E278E"/>
    <w:rsid w:val="000E6425"/>
    <w:rsid w:val="000E64FC"/>
    <w:rsid w:val="000E7A87"/>
    <w:rsid w:val="000F4607"/>
    <w:rsid w:val="000F6090"/>
    <w:rsid w:val="000F6C24"/>
    <w:rsid w:val="001041A3"/>
    <w:rsid w:val="0010534D"/>
    <w:rsid w:val="0011122E"/>
    <w:rsid w:val="00121CFB"/>
    <w:rsid w:val="00124B5A"/>
    <w:rsid w:val="00125AC6"/>
    <w:rsid w:val="00127D30"/>
    <w:rsid w:val="0013113A"/>
    <w:rsid w:val="001314CF"/>
    <w:rsid w:val="00133696"/>
    <w:rsid w:val="001363F5"/>
    <w:rsid w:val="00140075"/>
    <w:rsid w:val="00140C02"/>
    <w:rsid w:val="00141A17"/>
    <w:rsid w:val="0014244B"/>
    <w:rsid w:val="00142FEA"/>
    <w:rsid w:val="001436CA"/>
    <w:rsid w:val="001453E7"/>
    <w:rsid w:val="00145419"/>
    <w:rsid w:val="00145486"/>
    <w:rsid w:val="00146063"/>
    <w:rsid w:val="00150185"/>
    <w:rsid w:val="00152510"/>
    <w:rsid w:val="001566AE"/>
    <w:rsid w:val="001751F7"/>
    <w:rsid w:val="0018627A"/>
    <w:rsid w:val="00193445"/>
    <w:rsid w:val="001961CD"/>
    <w:rsid w:val="001A06AF"/>
    <w:rsid w:val="001A43B1"/>
    <w:rsid w:val="001A6DE4"/>
    <w:rsid w:val="001A71BB"/>
    <w:rsid w:val="001B29D6"/>
    <w:rsid w:val="001B6898"/>
    <w:rsid w:val="001D5887"/>
    <w:rsid w:val="001D608C"/>
    <w:rsid w:val="001E2720"/>
    <w:rsid w:val="001E71D7"/>
    <w:rsid w:val="001F2A19"/>
    <w:rsid w:val="001F7982"/>
    <w:rsid w:val="00200264"/>
    <w:rsid w:val="0020294A"/>
    <w:rsid w:val="002070AC"/>
    <w:rsid w:val="00207FF9"/>
    <w:rsid w:val="002123AC"/>
    <w:rsid w:val="00217623"/>
    <w:rsid w:val="00220D52"/>
    <w:rsid w:val="002233F8"/>
    <w:rsid w:val="002271FE"/>
    <w:rsid w:val="00232049"/>
    <w:rsid w:val="00233DF1"/>
    <w:rsid w:val="00243CC1"/>
    <w:rsid w:val="00245119"/>
    <w:rsid w:val="0025023C"/>
    <w:rsid w:val="00250694"/>
    <w:rsid w:val="00250FEF"/>
    <w:rsid w:val="00252596"/>
    <w:rsid w:val="00255A8C"/>
    <w:rsid w:val="002636D3"/>
    <w:rsid w:val="00264B6B"/>
    <w:rsid w:val="002666A3"/>
    <w:rsid w:val="00270347"/>
    <w:rsid w:val="002703E9"/>
    <w:rsid w:val="0027195D"/>
    <w:rsid w:val="002738DA"/>
    <w:rsid w:val="00282789"/>
    <w:rsid w:val="0028761E"/>
    <w:rsid w:val="00290DF5"/>
    <w:rsid w:val="00292645"/>
    <w:rsid w:val="002950EB"/>
    <w:rsid w:val="0029583F"/>
    <w:rsid w:val="00296EE9"/>
    <w:rsid w:val="002A517A"/>
    <w:rsid w:val="002A68CF"/>
    <w:rsid w:val="002B01E4"/>
    <w:rsid w:val="002B1F59"/>
    <w:rsid w:val="002B3C21"/>
    <w:rsid w:val="002B4CFA"/>
    <w:rsid w:val="002B5B08"/>
    <w:rsid w:val="002C42DD"/>
    <w:rsid w:val="002D238E"/>
    <w:rsid w:val="002D26C4"/>
    <w:rsid w:val="002D57CC"/>
    <w:rsid w:val="002F069E"/>
    <w:rsid w:val="002F2289"/>
    <w:rsid w:val="002F2EB2"/>
    <w:rsid w:val="002F33D9"/>
    <w:rsid w:val="002F4720"/>
    <w:rsid w:val="002F751E"/>
    <w:rsid w:val="00301545"/>
    <w:rsid w:val="00303FAD"/>
    <w:rsid w:val="00304674"/>
    <w:rsid w:val="003057B1"/>
    <w:rsid w:val="00307501"/>
    <w:rsid w:val="003114B9"/>
    <w:rsid w:val="003124D3"/>
    <w:rsid w:val="0031689C"/>
    <w:rsid w:val="00317850"/>
    <w:rsid w:val="00317890"/>
    <w:rsid w:val="003202A2"/>
    <w:rsid w:val="00321DDC"/>
    <w:rsid w:val="0032775A"/>
    <w:rsid w:val="0033342D"/>
    <w:rsid w:val="003342CD"/>
    <w:rsid w:val="00336D12"/>
    <w:rsid w:val="0034235E"/>
    <w:rsid w:val="00351C04"/>
    <w:rsid w:val="00356296"/>
    <w:rsid w:val="00357671"/>
    <w:rsid w:val="00360CAE"/>
    <w:rsid w:val="00362D3B"/>
    <w:rsid w:val="00373175"/>
    <w:rsid w:val="003755DC"/>
    <w:rsid w:val="0037572A"/>
    <w:rsid w:val="00376CCC"/>
    <w:rsid w:val="00377473"/>
    <w:rsid w:val="0038080D"/>
    <w:rsid w:val="0038726C"/>
    <w:rsid w:val="00387B9F"/>
    <w:rsid w:val="00390853"/>
    <w:rsid w:val="00392395"/>
    <w:rsid w:val="003932F6"/>
    <w:rsid w:val="003936B1"/>
    <w:rsid w:val="003944CF"/>
    <w:rsid w:val="003951F2"/>
    <w:rsid w:val="003A1ABD"/>
    <w:rsid w:val="003B1CA3"/>
    <w:rsid w:val="003B44F3"/>
    <w:rsid w:val="003C3338"/>
    <w:rsid w:val="003D0DD2"/>
    <w:rsid w:val="003D2454"/>
    <w:rsid w:val="003D29FD"/>
    <w:rsid w:val="003D32DC"/>
    <w:rsid w:val="003D4610"/>
    <w:rsid w:val="003D544B"/>
    <w:rsid w:val="003D7001"/>
    <w:rsid w:val="003E39BA"/>
    <w:rsid w:val="003E6247"/>
    <w:rsid w:val="003F4297"/>
    <w:rsid w:val="003F5DAE"/>
    <w:rsid w:val="003F5F3D"/>
    <w:rsid w:val="003F7CA2"/>
    <w:rsid w:val="00400343"/>
    <w:rsid w:val="00403BD3"/>
    <w:rsid w:val="0041034A"/>
    <w:rsid w:val="004128EE"/>
    <w:rsid w:val="00412C2F"/>
    <w:rsid w:val="00424674"/>
    <w:rsid w:val="00427C7D"/>
    <w:rsid w:val="00431CB0"/>
    <w:rsid w:val="00433762"/>
    <w:rsid w:val="004361CD"/>
    <w:rsid w:val="004369DA"/>
    <w:rsid w:val="00441A45"/>
    <w:rsid w:val="00443B7D"/>
    <w:rsid w:val="00443C38"/>
    <w:rsid w:val="00443DA7"/>
    <w:rsid w:val="00444DAF"/>
    <w:rsid w:val="00450291"/>
    <w:rsid w:val="0046042C"/>
    <w:rsid w:val="004631B8"/>
    <w:rsid w:val="00475A8E"/>
    <w:rsid w:val="0048106F"/>
    <w:rsid w:val="0048126B"/>
    <w:rsid w:val="00482198"/>
    <w:rsid w:val="004825CE"/>
    <w:rsid w:val="004828FB"/>
    <w:rsid w:val="00483083"/>
    <w:rsid w:val="004836A6"/>
    <w:rsid w:val="00492EF4"/>
    <w:rsid w:val="004947C9"/>
    <w:rsid w:val="00495781"/>
    <w:rsid w:val="00497365"/>
    <w:rsid w:val="004A7556"/>
    <w:rsid w:val="004B0BF6"/>
    <w:rsid w:val="004B69A2"/>
    <w:rsid w:val="004C1EDF"/>
    <w:rsid w:val="004C3435"/>
    <w:rsid w:val="004C49F3"/>
    <w:rsid w:val="004C6B2D"/>
    <w:rsid w:val="004E15B4"/>
    <w:rsid w:val="004E1735"/>
    <w:rsid w:val="004E4DF7"/>
    <w:rsid w:val="004F7EE4"/>
    <w:rsid w:val="0050103C"/>
    <w:rsid w:val="005041C6"/>
    <w:rsid w:val="00504C8B"/>
    <w:rsid w:val="00506EF6"/>
    <w:rsid w:val="005153AC"/>
    <w:rsid w:val="005160AB"/>
    <w:rsid w:val="00522158"/>
    <w:rsid w:val="00523CD9"/>
    <w:rsid w:val="00534B32"/>
    <w:rsid w:val="0053613C"/>
    <w:rsid w:val="00540C55"/>
    <w:rsid w:val="005430D9"/>
    <w:rsid w:val="005447B5"/>
    <w:rsid w:val="00551881"/>
    <w:rsid w:val="005528F6"/>
    <w:rsid w:val="0055590A"/>
    <w:rsid w:val="005652D8"/>
    <w:rsid w:val="0058184A"/>
    <w:rsid w:val="00581C0C"/>
    <w:rsid w:val="0058202A"/>
    <w:rsid w:val="0058578F"/>
    <w:rsid w:val="005859A8"/>
    <w:rsid w:val="00586180"/>
    <w:rsid w:val="00586A35"/>
    <w:rsid w:val="005871FF"/>
    <w:rsid w:val="005927BE"/>
    <w:rsid w:val="00596082"/>
    <w:rsid w:val="00596F2A"/>
    <w:rsid w:val="005A2B9F"/>
    <w:rsid w:val="005B1CB8"/>
    <w:rsid w:val="005B2ED3"/>
    <w:rsid w:val="005B493F"/>
    <w:rsid w:val="005C0062"/>
    <w:rsid w:val="005C3D72"/>
    <w:rsid w:val="005C55D6"/>
    <w:rsid w:val="005C5B9E"/>
    <w:rsid w:val="005C5E36"/>
    <w:rsid w:val="005D0695"/>
    <w:rsid w:val="005D0CCE"/>
    <w:rsid w:val="005D429A"/>
    <w:rsid w:val="005D5383"/>
    <w:rsid w:val="005D7E6E"/>
    <w:rsid w:val="005E22A3"/>
    <w:rsid w:val="005F0304"/>
    <w:rsid w:val="005F30FF"/>
    <w:rsid w:val="005F6905"/>
    <w:rsid w:val="0060632D"/>
    <w:rsid w:val="00607A60"/>
    <w:rsid w:val="00607D74"/>
    <w:rsid w:val="0061273A"/>
    <w:rsid w:val="00612C56"/>
    <w:rsid w:val="00612E4E"/>
    <w:rsid w:val="00621196"/>
    <w:rsid w:val="006317A6"/>
    <w:rsid w:val="0063608B"/>
    <w:rsid w:val="00640DD5"/>
    <w:rsid w:val="00641FB6"/>
    <w:rsid w:val="00644AC8"/>
    <w:rsid w:val="00646D0B"/>
    <w:rsid w:val="00647513"/>
    <w:rsid w:val="00650463"/>
    <w:rsid w:val="0065106D"/>
    <w:rsid w:val="006514CD"/>
    <w:rsid w:val="0065275A"/>
    <w:rsid w:val="00654D92"/>
    <w:rsid w:val="0065640E"/>
    <w:rsid w:val="00660A05"/>
    <w:rsid w:val="00667C1B"/>
    <w:rsid w:val="00670649"/>
    <w:rsid w:val="00675128"/>
    <w:rsid w:val="006824D0"/>
    <w:rsid w:val="0068533E"/>
    <w:rsid w:val="0069472B"/>
    <w:rsid w:val="00694749"/>
    <w:rsid w:val="006978B2"/>
    <w:rsid w:val="006A22F6"/>
    <w:rsid w:val="006A29E8"/>
    <w:rsid w:val="006B299A"/>
    <w:rsid w:val="006B4623"/>
    <w:rsid w:val="006B5EBB"/>
    <w:rsid w:val="006C3C92"/>
    <w:rsid w:val="006C3EDD"/>
    <w:rsid w:val="006C4BE3"/>
    <w:rsid w:val="006D0E9B"/>
    <w:rsid w:val="006D11B3"/>
    <w:rsid w:val="006D2239"/>
    <w:rsid w:val="006E0D12"/>
    <w:rsid w:val="006E4407"/>
    <w:rsid w:val="006E7653"/>
    <w:rsid w:val="006F050A"/>
    <w:rsid w:val="006F1681"/>
    <w:rsid w:val="006F351B"/>
    <w:rsid w:val="006F3ABC"/>
    <w:rsid w:val="006F65DA"/>
    <w:rsid w:val="00701FA6"/>
    <w:rsid w:val="0070306F"/>
    <w:rsid w:val="00703575"/>
    <w:rsid w:val="0070473B"/>
    <w:rsid w:val="0070531E"/>
    <w:rsid w:val="0071171C"/>
    <w:rsid w:val="00717FB2"/>
    <w:rsid w:val="007249CB"/>
    <w:rsid w:val="00725EAF"/>
    <w:rsid w:val="0072709E"/>
    <w:rsid w:val="00727914"/>
    <w:rsid w:val="00727EBD"/>
    <w:rsid w:val="00732243"/>
    <w:rsid w:val="00732D22"/>
    <w:rsid w:val="007349B4"/>
    <w:rsid w:val="007356F6"/>
    <w:rsid w:val="0074166B"/>
    <w:rsid w:val="00743328"/>
    <w:rsid w:val="007451FF"/>
    <w:rsid w:val="00745373"/>
    <w:rsid w:val="00747E69"/>
    <w:rsid w:val="00751EC1"/>
    <w:rsid w:val="00752225"/>
    <w:rsid w:val="00753548"/>
    <w:rsid w:val="00753960"/>
    <w:rsid w:val="007544C2"/>
    <w:rsid w:val="007619D3"/>
    <w:rsid w:val="00764059"/>
    <w:rsid w:val="007647B0"/>
    <w:rsid w:val="00765265"/>
    <w:rsid w:val="00765356"/>
    <w:rsid w:val="0077698E"/>
    <w:rsid w:val="00776B92"/>
    <w:rsid w:val="007800CE"/>
    <w:rsid w:val="00780227"/>
    <w:rsid w:val="00781D75"/>
    <w:rsid w:val="007837D8"/>
    <w:rsid w:val="00785E0E"/>
    <w:rsid w:val="007909BB"/>
    <w:rsid w:val="00793451"/>
    <w:rsid w:val="00793808"/>
    <w:rsid w:val="0079682F"/>
    <w:rsid w:val="00797D60"/>
    <w:rsid w:val="007A3F4E"/>
    <w:rsid w:val="007A481F"/>
    <w:rsid w:val="007A502C"/>
    <w:rsid w:val="007A579F"/>
    <w:rsid w:val="007B0B1F"/>
    <w:rsid w:val="007B372B"/>
    <w:rsid w:val="007B4836"/>
    <w:rsid w:val="007C48A3"/>
    <w:rsid w:val="007C57E7"/>
    <w:rsid w:val="007C76FC"/>
    <w:rsid w:val="007D2C12"/>
    <w:rsid w:val="007D3C28"/>
    <w:rsid w:val="007E0B4F"/>
    <w:rsid w:val="007E42CE"/>
    <w:rsid w:val="007E4E20"/>
    <w:rsid w:val="007E7648"/>
    <w:rsid w:val="007F2D1D"/>
    <w:rsid w:val="00802853"/>
    <w:rsid w:val="00802E06"/>
    <w:rsid w:val="0080507E"/>
    <w:rsid w:val="008051C3"/>
    <w:rsid w:val="008053C5"/>
    <w:rsid w:val="0080784A"/>
    <w:rsid w:val="00810CE2"/>
    <w:rsid w:val="008150D4"/>
    <w:rsid w:val="00817757"/>
    <w:rsid w:val="00820EA3"/>
    <w:rsid w:val="00824131"/>
    <w:rsid w:val="00826BC1"/>
    <w:rsid w:val="00827DF6"/>
    <w:rsid w:val="008313F7"/>
    <w:rsid w:val="00832E89"/>
    <w:rsid w:val="0083735E"/>
    <w:rsid w:val="00837CBF"/>
    <w:rsid w:val="00843705"/>
    <w:rsid w:val="00847A31"/>
    <w:rsid w:val="00850D0C"/>
    <w:rsid w:val="00854CAC"/>
    <w:rsid w:val="0085553A"/>
    <w:rsid w:val="00864874"/>
    <w:rsid w:val="00866024"/>
    <w:rsid w:val="00871E83"/>
    <w:rsid w:val="0089066F"/>
    <w:rsid w:val="00890997"/>
    <w:rsid w:val="00891A1D"/>
    <w:rsid w:val="00891D2C"/>
    <w:rsid w:val="008941E7"/>
    <w:rsid w:val="008949E1"/>
    <w:rsid w:val="008969D5"/>
    <w:rsid w:val="008972B1"/>
    <w:rsid w:val="008A2193"/>
    <w:rsid w:val="008A46E1"/>
    <w:rsid w:val="008A665A"/>
    <w:rsid w:val="008B1EFD"/>
    <w:rsid w:val="008B66C0"/>
    <w:rsid w:val="008B710D"/>
    <w:rsid w:val="008C16CC"/>
    <w:rsid w:val="008C366D"/>
    <w:rsid w:val="008C55D7"/>
    <w:rsid w:val="008C6E83"/>
    <w:rsid w:val="008C72C9"/>
    <w:rsid w:val="008D4A83"/>
    <w:rsid w:val="008F34FA"/>
    <w:rsid w:val="008F38E1"/>
    <w:rsid w:val="008F3925"/>
    <w:rsid w:val="008F6FB8"/>
    <w:rsid w:val="008F7975"/>
    <w:rsid w:val="009010B7"/>
    <w:rsid w:val="009034E9"/>
    <w:rsid w:val="009073E1"/>
    <w:rsid w:val="009105E1"/>
    <w:rsid w:val="00920C82"/>
    <w:rsid w:val="0092209C"/>
    <w:rsid w:val="00922D48"/>
    <w:rsid w:val="009268B7"/>
    <w:rsid w:val="00926E45"/>
    <w:rsid w:val="00931F2B"/>
    <w:rsid w:val="00932662"/>
    <w:rsid w:val="00932C60"/>
    <w:rsid w:val="0093421D"/>
    <w:rsid w:val="00934FE1"/>
    <w:rsid w:val="00936367"/>
    <w:rsid w:val="00936F8D"/>
    <w:rsid w:val="0094171C"/>
    <w:rsid w:val="00942034"/>
    <w:rsid w:val="009423A0"/>
    <w:rsid w:val="00944556"/>
    <w:rsid w:val="0095071A"/>
    <w:rsid w:val="00955704"/>
    <w:rsid w:val="00955D0A"/>
    <w:rsid w:val="00956D31"/>
    <w:rsid w:val="009579A6"/>
    <w:rsid w:val="00962503"/>
    <w:rsid w:val="009630FD"/>
    <w:rsid w:val="00966299"/>
    <w:rsid w:val="009668DE"/>
    <w:rsid w:val="00975BBB"/>
    <w:rsid w:val="00976413"/>
    <w:rsid w:val="0098285D"/>
    <w:rsid w:val="00982C4C"/>
    <w:rsid w:val="00986039"/>
    <w:rsid w:val="00990785"/>
    <w:rsid w:val="00991347"/>
    <w:rsid w:val="009923C7"/>
    <w:rsid w:val="00995BED"/>
    <w:rsid w:val="00996082"/>
    <w:rsid w:val="009978A7"/>
    <w:rsid w:val="009B00DC"/>
    <w:rsid w:val="009B7559"/>
    <w:rsid w:val="009C138A"/>
    <w:rsid w:val="009D133F"/>
    <w:rsid w:val="009D3C3B"/>
    <w:rsid w:val="009D46EA"/>
    <w:rsid w:val="009D7A2F"/>
    <w:rsid w:val="009D7AFF"/>
    <w:rsid w:val="009E28C7"/>
    <w:rsid w:val="009E56C5"/>
    <w:rsid w:val="009E7C40"/>
    <w:rsid w:val="009F2833"/>
    <w:rsid w:val="009F2BF9"/>
    <w:rsid w:val="009F4221"/>
    <w:rsid w:val="00A012F5"/>
    <w:rsid w:val="00A02CDF"/>
    <w:rsid w:val="00A06AC7"/>
    <w:rsid w:val="00A06D5D"/>
    <w:rsid w:val="00A12291"/>
    <w:rsid w:val="00A1412A"/>
    <w:rsid w:val="00A15152"/>
    <w:rsid w:val="00A155F9"/>
    <w:rsid w:val="00A164B7"/>
    <w:rsid w:val="00A21DEF"/>
    <w:rsid w:val="00A220E8"/>
    <w:rsid w:val="00A22AFF"/>
    <w:rsid w:val="00A319FD"/>
    <w:rsid w:val="00A334B3"/>
    <w:rsid w:val="00A34E52"/>
    <w:rsid w:val="00A34FF8"/>
    <w:rsid w:val="00A462C6"/>
    <w:rsid w:val="00A52F8B"/>
    <w:rsid w:val="00A54950"/>
    <w:rsid w:val="00A55023"/>
    <w:rsid w:val="00A562A6"/>
    <w:rsid w:val="00A63A69"/>
    <w:rsid w:val="00A66F20"/>
    <w:rsid w:val="00A67ABE"/>
    <w:rsid w:val="00A739CB"/>
    <w:rsid w:val="00A75047"/>
    <w:rsid w:val="00A75060"/>
    <w:rsid w:val="00A8507F"/>
    <w:rsid w:val="00A91E16"/>
    <w:rsid w:val="00A95518"/>
    <w:rsid w:val="00AA0861"/>
    <w:rsid w:val="00AA10C4"/>
    <w:rsid w:val="00AA13DE"/>
    <w:rsid w:val="00AA57D8"/>
    <w:rsid w:val="00AA5BF1"/>
    <w:rsid w:val="00AA6E2B"/>
    <w:rsid w:val="00AB0733"/>
    <w:rsid w:val="00AB21AA"/>
    <w:rsid w:val="00AB2327"/>
    <w:rsid w:val="00AB2E84"/>
    <w:rsid w:val="00AC4630"/>
    <w:rsid w:val="00AD0294"/>
    <w:rsid w:val="00AD5086"/>
    <w:rsid w:val="00AE1E64"/>
    <w:rsid w:val="00AF7984"/>
    <w:rsid w:val="00B04CBC"/>
    <w:rsid w:val="00B068F7"/>
    <w:rsid w:val="00B11254"/>
    <w:rsid w:val="00B13E4F"/>
    <w:rsid w:val="00B14DE1"/>
    <w:rsid w:val="00B14E51"/>
    <w:rsid w:val="00B15A21"/>
    <w:rsid w:val="00B1638F"/>
    <w:rsid w:val="00B21C5B"/>
    <w:rsid w:val="00B231A2"/>
    <w:rsid w:val="00B25737"/>
    <w:rsid w:val="00B33269"/>
    <w:rsid w:val="00B34567"/>
    <w:rsid w:val="00B350C9"/>
    <w:rsid w:val="00B3715C"/>
    <w:rsid w:val="00B4052C"/>
    <w:rsid w:val="00B40987"/>
    <w:rsid w:val="00B41723"/>
    <w:rsid w:val="00B41CB4"/>
    <w:rsid w:val="00B43D73"/>
    <w:rsid w:val="00B46551"/>
    <w:rsid w:val="00B51DB5"/>
    <w:rsid w:val="00B60FF3"/>
    <w:rsid w:val="00B61445"/>
    <w:rsid w:val="00B61DDD"/>
    <w:rsid w:val="00B64DD4"/>
    <w:rsid w:val="00B64F13"/>
    <w:rsid w:val="00B737F0"/>
    <w:rsid w:val="00B73DEA"/>
    <w:rsid w:val="00B81E02"/>
    <w:rsid w:val="00BA00DF"/>
    <w:rsid w:val="00BA281A"/>
    <w:rsid w:val="00BA5432"/>
    <w:rsid w:val="00BA7DD8"/>
    <w:rsid w:val="00BB1DD5"/>
    <w:rsid w:val="00BB333E"/>
    <w:rsid w:val="00BB4B54"/>
    <w:rsid w:val="00BC0286"/>
    <w:rsid w:val="00BC5BDA"/>
    <w:rsid w:val="00BC7F59"/>
    <w:rsid w:val="00BD0C8C"/>
    <w:rsid w:val="00BD1A90"/>
    <w:rsid w:val="00BD304D"/>
    <w:rsid w:val="00BD61E5"/>
    <w:rsid w:val="00BD793B"/>
    <w:rsid w:val="00BE7F58"/>
    <w:rsid w:val="00BF3D6B"/>
    <w:rsid w:val="00C02656"/>
    <w:rsid w:val="00C03DCA"/>
    <w:rsid w:val="00C05132"/>
    <w:rsid w:val="00C052D7"/>
    <w:rsid w:val="00C06212"/>
    <w:rsid w:val="00C10F8C"/>
    <w:rsid w:val="00C1142C"/>
    <w:rsid w:val="00C14A4F"/>
    <w:rsid w:val="00C2266C"/>
    <w:rsid w:val="00C2322A"/>
    <w:rsid w:val="00C25851"/>
    <w:rsid w:val="00C270E2"/>
    <w:rsid w:val="00C3189A"/>
    <w:rsid w:val="00C32613"/>
    <w:rsid w:val="00C35603"/>
    <w:rsid w:val="00C41AE1"/>
    <w:rsid w:val="00C4538D"/>
    <w:rsid w:val="00C461FF"/>
    <w:rsid w:val="00C50274"/>
    <w:rsid w:val="00C50F75"/>
    <w:rsid w:val="00C5423E"/>
    <w:rsid w:val="00C61A2E"/>
    <w:rsid w:val="00C64CC9"/>
    <w:rsid w:val="00C72FAB"/>
    <w:rsid w:val="00C74E8D"/>
    <w:rsid w:val="00C763F3"/>
    <w:rsid w:val="00C822AF"/>
    <w:rsid w:val="00C90428"/>
    <w:rsid w:val="00C9472A"/>
    <w:rsid w:val="00C94876"/>
    <w:rsid w:val="00C95C6E"/>
    <w:rsid w:val="00C95F47"/>
    <w:rsid w:val="00C96C07"/>
    <w:rsid w:val="00CA17C5"/>
    <w:rsid w:val="00CB317F"/>
    <w:rsid w:val="00CB6709"/>
    <w:rsid w:val="00CC2FE0"/>
    <w:rsid w:val="00CC7492"/>
    <w:rsid w:val="00CC7EEA"/>
    <w:rsid w:val="00CD0B35"/>
    <w:rsid w:val="00CD4663"/>
    <w:rsid w:val="00CE278B"/>
    <w:rsid w:val="00CE3292"/>
    <w:rsid w:val="00CE752A"/>
    <w:rsid w:val="00CF2B1E"/>
    <w:rsid w:val="00CF39D4"/>
    <w:rsid w:val="00CF3F70"/>
    <w:rsid w:val="00D0008F"/>
    <w:rsid w:val="00D01438"/>
    <w:rsid w:val="00D04103"/>
    <w:rsid w:val="00D05579"/>
    <w:rsid w:val="00D133EA"/>
    <w:rsid w:val="00D2485B"/>
    <w:rsid w:val="00D24AA4"/>
    <w:rsid w:val="00D278F4"/>
    <w:rsid w:val="00D31115"/>
    <w:rsid w:val="00D3162E"/>
    <w:rsid w:val="00D31EBA"/>
    <w:rsid w:val="00D341FA"/>
    <w:rsid w:val="00D34435"/>
    <w:rsid w:val="00D400FF"/>
    <w:rsid w:val="00D43ED4"/>
    <w:rsid w:val="00D47BCC"/>
    <w:rsid w:val="00D53EE7"/>
    <w:rsid w:val="00D6147B"/>
    <w:rsid w:val="00D658B3"/>
    <w:rsid w:val="00D676B9"/>
    <w:rsid w:val="00D70EDE"/>
    <w:rsid w:val="00D70EEF"/>
    <w:rsid w:val="00D9290D"/>
    <w:rsid w:val="00DA0E9E"/>
    <w:rsid w:val="00DB41FA"/>
    <w:rsid w:val="00DC112E"/>
    <w:rsid w:val="00DC1C49"/>
    <w:rsid w:val="00DC4B20"/>
    <w:rsid w:val="00DC4F88"/>
    <w:rsid w:val="00DC4FC9"/>
    <w:rsid w:val="00DD2E4C"/>
    <w:rsid w:val="00DD476E"/>
    <w:rsid w:val="00DD5335"/>
    <w:rsid w:val="00DE44E6"/>
    <w:rsid w:val="00DF08A0"/>
    <w:rsid w:val="00DF0E97"/>
    <w:rsid w:val="00E016B0"/>
    <w:rsid w:val="00E04496"/>
    <w:rsid w:val="00E0465F"/>
    <w:rsid w:val="00E05099"/>
    <w:rsid w:val="00E06E8F"/>
    <w:rsid w:val="00E10C96"/>
    <w:rsid w:val="00E13CDC"/>
    <w:rsid w:val="00E174AD"/>
    <w:rsid w:val="00E2212F"/>
    <w:rsid w:val="00E238F9"/>
    <w:rsid w:val="00E251D2"/>
    <w:rsid w:val="00E270D5"/>
    <w:rsid w:val="00E27659"/>
    <w:rsid w:val="00E320C3"/>
    <w:rsid w:val="00E32C67"/>
    <w:rsid w:val="00E33CED"/>
    <w:rsid w:val="00E36BC9"/>
    <w:rsid w:val="00E41B5C"/>
    <w:rsid w:val="00E431AD"/>
    <w:rsid w:val="00E44E26"/>
    <w:rsid w:val="00E50128"/>
    <w:rsid w:val="00E51B27"/>
    <w:rsid w:val="00E64A2E"/>
    <w:rsid w:val="00E6675F"/>
    <w:rsid w:val="00E71D5C"/>
    <w:rsid w:val="00E735A4"/>
    <w:rsid w:val="00E747E0"/>
    <w:rsid w:val="00E83192"/>
    <w:rsid w:val="00E834D5"/>
    <w:rsid w:val="00E87E12"/>
    <w:rsid w:val="00E90CE8"/>
    <w:rsid w:val="00E925CF"/>
    <w:rsid w:val="00E943FF"/>
    <w:rsid w:val="00E95433"/>
    <w:rsid w:val="00EA18AE"/>
    <w:rsid w:val="00EA33FF"/>
    <w:rsid w:val="00EA49FD"/>
    <w:rsid w:val="00EB0977"/>
    <w:rsid w:val="00EB13C5"/>
    <w:rsid w:val="00EB2E12"/>
    <w:rsid w:val="00EB3F7D"/>
    <w:rsid w:val="00EB49FA"/>
    <w:rsid w:val="00EB5854"/>
    <w:rsid w:val="00EC4D39"/>
    <w:rsid w:val="00EC5E10"/>
    <w:rsid w:val="00ED4073"/>
    <w:rsid w:val="00EF03F0"/>
    <w:rsid w:val="00F0277F"/>
    <w:rsid w:val="00F04904"/>
    <w:rsid w:val="00F06E88"/>
    <w:rsid w:val="00F07F37"/>
    <w:rsid w:val="00F13DCB"/>
    <w:rsid w:val="00F13DDE"/>
    <w:rsid w:val="00F17166"/>
    <w:rsid w:val="00F23BF8"/>
    <w:rsid w:val="00F2434E"/>
    <w:rsid w:val="00F2664D"/>
    <w:rsid w:val="00F30418"/>
    <w:rsid w:val="00F31602"/>
    <w:rsid w:val="00F3215E"/>
    <w:rsid w:val="00F3231F"/>
    <w:rsid w:val="00F34B20"/>
    <w:rsid w:val="00F35423"/>
    <w:rsid w:val="00F35910"/>
    <w:rsid w:val="00F40C73"/>
    <w:rsid w:val="00F41CC2"/>
    <w:rsid w:val="00F459E2"/>
    <w:rsid w:val="00F4664E"/>
    <w:rsid w:val="00F50DF0"/>
    <w:rsid w:val="00F52D73"/>
    <w:rsid w:val="00F6244E"/>
    <w:rsid w:val="00F65834"/>
    <w:rsid w:val="00F66B6F"/>
    <w:rsid w:val="00F74DA3"/>
    <w:rsid w:val="00F77E80"/>
    <w:rsid w:val="00F80522"/>
    <w:rsid w:val="00F82711"/>
    <w:rsid w:val="00F8369B"/>
    <w:rsid w:val="00F85EEB"/>
    <w:rsid w:val="00F86478"/>
    <w:rsid w:val="00F91DFA"/>
    <w:rsid w:val="00F93EC9"/>
    <w:rsid w:val="00F95288"/>
    <w:rsid w:val="00F9791B"/>
    <w:rsid w:val="00FA1A2A"/>
    <w:rsid w:val="00FA313D"/>
    <w:rsid w:val="00FA3CE4"/>
    <w:rsid w:val="00FB2AFC"/>
    <w:rsid w:val="00FB7A39"/>
    <w:rsid w:val="00FC0D85"/>
    <w:rsid w:val="00FC0E1D"/>
    <w:rsid w:val="00FC53DA"/>
    <w:rsid w:val="00FD16A9"/>
    <w:rsid w:val="00FD70AF"/>
    <w:rsid w:val="00FE1E3A"/>
    <w:rsid w:val="00FE4758"/>
    <w:rsid w:val="00FE6AAA"/>
    <w:rsid w:val="00FF004E"/>
    <w:rsid w:val="00FF0325"/>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27C08FC2"/>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E747E0"/>
    <w:pPr>
      <w:spacing w:before="280" w:after="160"/>
      <w:jc w:val="center"/>
    </w:pPr>
    <w:rPr>
      <w:rFonts w:ascii="Linux Libertine" w:eastAsiaTheme="minorHAnsi" w:hAnsi="Linux Libertine" w:cs="Linux Libertine"/>
      <w:sz w:val="24"/>
      <w:szCs w:val="22"/>
      <w:lang w:val="en-US" w:eastAsia="en-US"/>
      <w14:ligatures w14:val="standard"/>
    </w:rPr>
  </w:style>
  <w:style w:type="character" w:customStyle="1" w:styleId="AuthorsChar">
    <w:name w:val="Authors Char"/>
    <w:basedOn w:val="DefaultParagraphFont"/>
    <w:link w:val="Authors"/>
    <w:rsid w:val="00E747E0"/>
    <w:rPr>
      <w:rFonts w:ascii="Linux Libertine" w:eastAsiaTheme="minorHAnsi" w:hAnsi="Linux Libertine" w:cs="Linux Libertine"/>
      <w:sz w:val="24"/>
      <w:szCs w:val="22"/>
      <w:lang w:val="en-US" w:eastAsia="en-US"/>
      <w14:ligatures w14:val="standard"/>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E32C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dysm3436@colorado.edu"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www.kegg.jp/keg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224</TotalTime>
  <Pages>7</Pages>
  <Words>2750</Words>
  <Characters>15679</Characters>
  <Application>Microsoft Office Word</Application>
  <DocSecurity>0</DocSecurity>
  <Lines>130</Lines>
  <Paragraphs>36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18393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Dylan Smith</cp:lastModifiedBy>
  <cp:revision>257</cp:revision>
  <cp:lastPrinted>2018-05-22T11:24:00Z</cp:lastPrinted>
  <dcterms:created xsi:type="dcterms:W3CDTF">2024-07-22T21:33:00Z</dcterms:created>
  <dcterms:modified xsi:type="dcterms:W3CDTF">2024-08-06T04:50:00Z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