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4F782" w14:textId="412064BD" w:rsidR="008F28CD" w:rsidRDefault="008F28CD" w:rsidP="008F28CD">
      <w:pPr>
        <w:pStyle w:val="Heading1"/>
      </w:pPr>
      <w:r>
        <w:t>Objetivos</w:t>
      </w:r>
    </w:p>
    <w:p w14:paraId="269ADBE4" w14:textId="1B998650" w:rsidR="008F28CD" w:rsidRPr="005D0DE0" w:rsidRDefault="008F28CD" w:rsidP="008F28CD">
      <w:pPr>
        <w:rPr>
          <w:rFonts w:cs="Calibri"/>
          <w:lang w:val="es-CO"/>
        </w:rPr>
      </w:pPr>
      <w:r w:rsidRPr="005D0DE0">
        <w:rPr>
          <w:rFonts w:cs="Calibri"/>
          <w:lang w:val="es-CO"/>
        </w:rPr>
        <w:t>El Miniproyecto 2 se enfoca en el cumplimiento de los objetivos de la Unidad 3 y Unidad 4 del curso.</w:t>
      </w:r>
    </w:p>
    <w:p w14:paraId="1DF28283" w14:textId="3DE2600B" w:rsidR="008F28CD" w:rsidRDefault="008F28CD" w:rsidP="008F28CD">
      <w:pPr>
        <w:pStyle w:val="Heading1"/>
      </w:pPr>
      <w:r>
        <w:t>Enunciado</w:t>
      </w:r>
    </w:p>
    <w:p w14:paraId="1839D970" w14:textId="288E50C7" w:rsidR="00BB23C2" w:rsidRPr="00BB23C2" w:rsidRDefault="00BB23C2" w:rsidP="009C3A22">
      <w:pPr>
        <w:jc w:val="both"/>
        <w:rPr>
          <w:b/>
        </w:rPr>
      </w:pPr>
      <w:r>
        <w:rPr>
          <w:b/>
        </w:rPr>
        <w:t>Nota: se omitieron las tildes en la aplicación.</w:t>
      </w:r>
    </w:p>
    <w:p w14:paraId="7856368D" w14:textId="77777777" w:rsidR="00E52744" w:rsidRDefault="009C3A22" w:rsidP="009C3A22">
      <w:pPr>
        <w:jc w:val="both"/>
      </w:pPr>
      <w:r>
        <w:t xml:space="preserve">Una prestigiosa universidad de Cali ha decidido organizar un paseo con algunos de sus </w:t>
      </w:r>
      <w:r w:rsidR="00DF6786">
        <w:t>alumnos</w:t>
      </w:r>
      <w:r w:rsidR="00E52744">
        <w:t>. Esta salida se hará en vehículos que viajarán hasta una parcelación que queda a 80 kilómetros de distancia</w:t>
      </w:r>
      <w:r>
        <w:t>.</w:t>
      </w:r>
      <w:r w:rsidR="00E52744">
        <w:t xml:space="preserve"> La parcelación cuenta con el número de alojamientos que necesite la universidad para poder organizar la salida.</w:t>
      </w:r>
    </w:p>
    <w:p w14:paraId="7222D3E9" w14:textId="30113A44" w:rsidR="00E52744" w:rsidRDefault="00E52744" w:rsidP="009C3A22">
      <w:pPr>
        <w:jc w:val="both"/>
      </w:pPr>
      <w:r>
        <w:t>Se necesita que la aplicación permita ingresar al sistema un nuevo estudiante (esto no quiere decir que el estudiante ya quede registrado en un alojamiento</w:t>
      </w:r>
      <w:r w:rsidR="00F34086">
        <w:t>, sólo se adiciona el estudiante a la lista de aquellos que quieren ir al paseo</w:t>
      </w:r>
      <w:r>
        <w:t>). De cada uno de ellos se necesita conocer su nombre, sus apellidos, su edad (en años), el número y el tipo de identificación (tarjeta de identidad o cédula de ciudadanía).</w:t>
      </w:r>
    </w:p>
    <w:p w14:paraId="4C39BD9E" w14:textId="5E9FB4A4" w:rsidR="00716F5B" w:rsidRDefault="00716F5B" w:rsidP="009C3A22">
      <w:pPr>
        <w:jc w:val="both"/>
      </w:pPr>
      <w:r>
        <w:t>Para ello la aplicación cuenta con la pestaña “</w:t>
      </w:r>
      <w:proofErr w:type="spellStart"/>
      <w:r w:rsidR="006C4FEE">
        <w:t>Gestion</w:t>
      </w:r>
      <w:proofErr w:type="spellEnd"/>
      <w:r w:rsidR="006C4FEE">
        <w:t xml:space="preserve"> Estudiantes</w:t>
      </w:r>
      <w:r>
        <w:t>”</w:t>
      </w:r>
      <w:r w:rsidR="00F34086">
        <w:t>:</w:t>
      </w:r>
    </w:p>
    <w:p w14:paraId="3D28966B" w14:textId="6A871BE4" w:rsidR="00E52744" w:rsidRDefault="00F34086" w:rsidP="00C235E8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06B875B3" wp14:editId="32D71843">
            <wp:extent cx="5801642" cy="4339591"/>
            <wp:effectExtent l="0" t="0" r="0" b="3810"/>
            <wp:docPr id="6" name="Picture 6" descr="Macintosh HD:Users:hurtadoalejandro:Desktop:Screen shot 2013-02-24 at 2.43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urtadoalejandro:Desktop:Screen shot 2013-02-24 at 2.43.5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37" cy="434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6A3BE1" w14:textId="26C2A755" w:rsidR="00F34086" w:rsidRDefault="0005144F" w:rsidP="009C3A22">
      <w:pPr>
        <w:jc w:val="both"/>
      </w:pPr>
      <w:r>
        <w:lastRenderedPageBreak/>
        <w:t>Por otro</w:t>
      </w:r>
      <w:r w:rsidR="00F34086">
        <w:t xml:space="preserve"> lado</w:t>
      </w:r>
      <w:r w:rsidR="00080544">
        <w:t>,</w:t>
      </w:r>
      <w:r w:rsidR="00F34086">
        <w:t xml:space="preserve"> la aplicación debe permitir ingresar al sistema un nuevo vehículo. De cada vehículo se debe conocer la placa (debe ser en formato AAA### donde A debe ser una vocal en mayúscula y # un número entre 0 y 9</w:t>
      </w:r>
      <w:r w:rsidR="004435FF">
        <w:t>)</w:t>
      </w:r>
      <w:r w:rsidR="00375B85">
        <w:t xml:space="preserve"> y el tipo (económico, medio o lujo). Esta categoría (o tipo) permite saber cual es la capacidad de kilómetros por galón de gasolina que ofrece el vehículo. Para determinar esta capacidad, tenga en cuenta la siguiente tabla:</w:t>
      </w:r>
    </w:p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3506"/>
        <w:gridCol w:w="3506"/>
      </w:tblGrid>
      <w:tr w:rsidR="005B40CD" w14:paraId="217D38BB" w14:textId="77777777" w:rsidTr="00390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vAlign w:val="center"/>
          </w:tcPr>
          <w:p w14:paraId="5AD6968B" w14:textId="3BB67383" w:rsidR="00375B85" w:rsidRDefault="00375B85" w:rsidP="004B714F">
            <w:pPr>
              <w:ind w:left="708" w:hanging="708"/>
              <w:jc w:val="center"/>
            </w:pPr>
            <w:r>
              <w:t>Categoría</w:t>
            </w:r>
          </w:p>
        </w:tc>
        <w:tc>
          <w:tcPr>
            <w:tcW w:w="3506" w:type="dxa"/>
            <w:vAlign w:val="center"/>
          </w:tcPr>
          <w:p w14:paraId="755A3A58" w14:textId="71F0FAC5" w:rsidR="00375B85" w:rsidRDefault="00375B85" w:rsidP="004B714F">
            <w:pPr>
              <w:ind w:left="708" w:hanging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 de kilómetros por galón</w:t>
            </w:r>
          </w:p>
        </w:tc>
      </w:tr>
      <w:tr w:rsidR="005B40CD" w14:paraId="424CD6CD" w14:textId="77777777" w:rsidTr="00390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vAlign w:val="center"/>
          </w:tcPr>
          <w:p w14:paraId="5BF63406" w14:textId="0941BE2A" w:rsidR="00375B85" w:rsidRDefault="004B714F" w:rsidP="004B714F">
            <w:pPr>
              <w:ind w:left="708" w:hanging="708"/>
              <w:jc w:val="center"/>
            </w:pPr>
            <w:r>
              <w:t>Económico</w:t>
            </w:r>
          </w:p>
        </w:tc>
        <w:tc>
          <w:tcPr>
            <w:tcW w:w="3506" w:type="dxa"/>
            <w:vAlign w:val="center"/>
          </w:tcPr>
          <w:p w14:paraId="0F36BF12" w14:textId="3A29008A" w:rsidR="00375B85" w:rsidRDefault="004B714F" w:rsidP="004B714F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5B40CD" w14:paraId="5BDDEDFC" w14:textId="77777777" w:rsidTr="00390A17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vAlign w:val="center"/>
          </w:tcPr>
          <w:p w14:paraId="18D95855" w14:textId="52067936" w:rsidR="00375B85" w:rsidRDefault="004B714F" w:rsidP="004B714F">
            <w:pPr>
              <w:ind w:left="708" w:hanging="708"/>
              <w:jc w:val="center"/>
            </w:pPr>
            <w:r>
              <w:t>Medio</w:t>
            </w:r>
          </w:p>
        </w:tc>
        <w:tc>
          <w:tcPr>
            <w:tcW w:w="3506" w:type="dxa"/>
            <w:vAlign w:val="center"/>
          </w:tcPr>
          <w:p w14:paraId="651E70E5" w14:textId="5D64E69B" w:rsidR="00375B85" w:rsidRDefault="004B714F" w:rsidP="004B714F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5B40CD" w14:paraId="1EA40635" w14:textId="77777777" w:rsidTr="00390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vAlign w:val="center"/>
          </w:tcPr>
          <w:p w14:paraId="6BFFD2DB" w14:textId="02EFA7EC" w:rsidR="00375B85" w:rsidRDefault="004B714F" w:rsidP="004B714F">
            <w:pPr>
              <w:ind w:left="708" w:hanging="708"/>
              <w:jc w:val="center"/>
            </w:pPr>
            <w:r>
              <w:t>Lujo</w:t>
            </w:r>
          </w:p>
        </w:tc>
        <w:tc>
          <w:tcPr>
            <w:tcW w:w="3506" w:type="dxa"/>
            <w:vAlign w:val="center"/>
          </w:tcPr>
          <w:p w14:paraId="5049147E" w14:textId="3F09B385" w:rsidR="00375B85" w:rsidRDefault="004B714F" w:rsidP="004B714F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3AB4EDCA" w14:textId="77777777" w:rsidR="00375B85" w:rsidRDefault="00375B85" w:rsidP="00375B85">
      <w:pPr>
        <w:jc w:val="center"/>
      </w:pPr>
    </w:p>
    <w:p w14:paraId="5F7A67B4" w14:textId="3CE6201D" w:rsidR="00375B85" w:rsidRDefault="00E02146" w:rsidP="009C3A22">
      <w:pPr>
        <w:jc w:val="both"/>
      </w:pPr>
      <w:r>
        <w:t>Para cumplir con todo el manejo de los vehículos, la aplicación cuenta con la pestaña “</w:t>
      </w:r>
      <w:proofErr w:type="spellStart"/>
      <w:r>
        <w:t>Gestion</w:t>
      </w:r>
      <w:proofErr w:type="spellEnd"/>
      <w:r>
        <w:t xml:space="preserve"> </w:t>
      </w:r>
      <w:proofErr w:type="spellStart"/>
      <w:r>
        <w:t>Vehiculos</w:t>
      </w:r>
      <w:proofErr w:type="spellEnd"/>
      <w:r>
        <w:t>”</w:t>
      </w:r>
      <w:r w:rsidR="00742EB1">
        <w:t>:</w:t>
      </w:r>
    </w:p>
    <w:p w14:paraId="74880884" w14:textId="196ACCC9" w:rsidR="00F34086" w:rsidRDefault="00D43985" w:rsidP="008B6441">
      <w:pPr>
        <w:jc w:val="center"/>
      </w:pPr>
      <w:r>
        <w:rPr>
          <w:noProof/>
          <w:lang w:val="en-US"/>
        </w:rPr>
        <w:drawing>
          <wp:inline distT="0" distB="0" distL="0" distR="0" wp14:anchorId="4B967CF3" wp14:editId="6090C054">
            <wp:extent cx="5927098" cy="4431030"/>
            <wp:effectExtent l="0" t="0" r="0" b="0"/>
            <wp:docPr id="7" name="Picture 7" descr="Macintosh HD:Users:hurtadoalejandro:Desktop:Screen shot 2013-02-24 at 2.53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urtadoalejandro:Desktop:Screen shot 2013-02-24 at 2.53.4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8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032D" w14:textId="7C83AFB3" w:rsidR="00D43985" w:rsidRDefault="00D43985" w:rsidP="009C3A22">
      <w:pPr>
        <w:jc w:val="both"/>
      </w:pPr>
      <w:r>
        <w:t>En esta pestaña, usted también podrá asignar un alojamiento (del cual hablaremos en el siguiente párrafo) al vehículo. Una vez lo haga, no podrá cambiar el alojamiento asignado a dicho vehículo.</w:t>
      </w:r>
    </w:p>
    <w:p w14:paraId="4C7898F3" w14:textId="3F121115" w:rsidR="008A08A1" w:rsidRDefault="008A08A1" w:rsidP="009C3A22">
      <w:pPr>
        <w:jc w:val="both"/>
      </w:pPr>
      <w:r>
        <w:t xml:space="preserve">Finalmente, la aplicación debe permitir ingresar al sistema un nuevo alojamiento (recuerde que es sólo agregarlo al inventario de alojamientos disponibles para la albergar estudiantes). De cada alojamiento se </w:t>
      </w:r>
      <w:r>
        <w:lastRenderedPageBreak/>
        <w:t xml:space="preserve">necesita conocer únicamente su identificador, que no es más que un nombre único para diferenciarlo de los demás. También se debe conocer el precio por persona, el impuesto </w:t>
      </w:r>
      <w:r w:rsidR="0031585B">
        <w:t>(es un valor porcentual) y la distancia. Sin embargo</w:t>
      </w:r>
      <w:r w:rsidR="008F0563">
        <w:t>,</w:t>
      </w:r>
      <w:r w:rsidR="00413A7F">
        <w:t xml:space="preserve"> estos son valores ya fijados</w:t>
      </w:r>
      <w:r w:rsidR="0031585B">
        <w:t xml:space="preserve"> de acuerdo a la siguiente tabla:</w:t>
      </w:r>
    </w:p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3506"/>
        <w:gridCol w:w="3506"/>
      </w:tblGrid>
      <w:tr w:rsidR="0031585B" w14:paraId="7B4E5B6A" w14:textId="77777777" w:rsidTr="00742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vAlign w:val="center"/>
          </w:tcPr>
          <w:p w14:paraId="1F277B92" w14:textId="4AE00C60" w:rsidR="0031585B" w:rsidRDefault="0031585B" w:rsidP="00742EB1">
            <w:pPr>
              <w:ind w:left="708" w:hanging="708"/>
              <w:jc w:val="center"/>
            </w:pPr>
            <w:r>
              <w:t>Información</w:t>
            </w:r>
          </w:p>
        </w:tc>
        <w:tc>
          <w:tcPr>
            <w:tcW w:w="3506" w:type="dxa"/>
            <w:vAlign w:val="center"/>
          </w:tcPr>
          <w:p w14:paraId="48BC4FCE" w14:textId="2FB4E913" w:rsidR="0031585B" w:rsidRDefault="0031585B" w:rsidP="00742EB1">
            <w:pPr>
              <w:ind w:left="708" w:hanging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31585B" w14:paraId="12BE61DA" w14:textId="77777777" w:rsidTr="0074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vAlign w:val="center"/>
          </w:tcPr>
          <w:p w14:paraId="0815D996" w14:textId="756908FB" w:rsidR="0031585B" w:rsidRDefault="0031585B" w:rsidP="00742EB1">
            <w:pPr>
              <w:ind w:left="708" w:hanging="708"/>
              <w:jc w:val="center"/>
            </w:pPr>
            <w:r>
              <w:t>Precio por persona</w:t>
            </w:r>
          </w:p>
        </w:tc>
        <w:tc>
          <w:tcPr>
            <w:tcW w:w="3506" w:type="dxa"/>
            <w:vAlign w:val="center"/>
          </w:tcPr>
          <w:p w14:paraId="49490E82" w14:textId="3F0E41D7" w:rsidR="0031585B" w:rsidRDefault="0031585B" w:rsidP="00742EB1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12000 pesos</w:t>
            </w:r>
          </w:p>
        </w:tc>
      </w:tr>
      <w:tr w:rsidR="0031585B" w14:paraId="6CE311FD" w14:textId="77777777" w:rsidTr="00742EB1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vAlign w:val="center"/>
          </w:tcPr>
          <w:p w14:paraId="2CBCACC2" w14:textId="5AC994DC" w:rsidR="0031585B" w:rsidRDefault="0031585B" w:rsidP="00742EB1">
            <w:pPr>
              <w:ind w:left="708" w:hanging="708"/>
              <w:jc w:val="center"/>
            </w:pPr>
            <w:r>
              <w:t>Impuesto</w:t>
            </w:r>
          </w:p>
        </w:tc>
        <w:tc>
          <w:tcPr>
            <w:tcW w:w="3506" w:type="dxa"/>
            <w:vAlign w:val="center"/>
          </w:tcPr>
          <w:p w14:paraId="5D3C49AB" w14:textId="0260A114" w:rsidR="0031585B" w:rsidRDefault="0031585B" w:rsidP="00742EB1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14.5%</w:t>
            </w:r>
          </w:p>
        </w:tc>
      </w:tr>
      <w:tr w:rsidR="0031585B" w14:paraId="4045F9E8" w14:textId="77777777" w:rsidTr="0074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vAlign w:val="center"/>
          </w:tcPr>
          <w:p w14:paraId="5E361430" w14:textId="19408F79" w:rsidR="0031585B" w:rsidRDefault="0031585B" w:rsidP="00742EB1">
            <w:pPr>
              <w:ind w:left="708" w:hanging="708"/>
              <w:jc w:val="center"/>
            </w:pPr>
            <w:r>
              <w:t>Distancia</w:t>
            </w:r>
          </w:p>
        </w:tc>
        <w:tc>
          <w:tcPr>
            <w:tcW w:w="3506" w:type="dxa"/>
            <w:vAlign w:val="center"/>
          </w:tcPr>
          <w:p w14:paraId="5BB16A40" w14:textId="3BA188EA" w:rsidR="0031585B" w:rsidRDefault="0031585B" w:rsidP="00742EB1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 </w:t>
            </w:r>
            <w:proofErr w:type="spellStart"/>
            <w:r>
              <w:t>kms</w:t>
            </w:r>
            <w:proofErr w:type="spellEnd"/>
          </w:p>
        </w:tc>
      </w:tr>
    </w:tbl>
    <w:p w14:paraId="5969AC1D" w14:textId="77777777" w:rsidR="00D43985" w:rsidRDefault="00D43985" w:rsidP="009C3A22">
      <w:pPr>
        <w:jc w:val="both"/>
      </w:pPr>
    </w:p>
    <w:p w14:paraId="2970BD93" w14:textId="646DBBC9" w:rsidR="009C3A22" w:rsidRDefault="0031325B" w:rsidP="009C3A22">
      <w:pPr>
        <w:jc w:val="both"/>
      </w:pPr>
      <w:r>
        <w:t xml:space="preserve">Cada alojamiento debe permitir albergar </w:t>
      </w:r>
      <w:r w:rsidR="00152934">
        <w:t>máximo</w:t>
      </w:r>
      <w:r>
        <w:t xml:space="preserve"> 5 estudiantes.</w:t>
      </w:r>
    </w:p>
    <w:p w14:paraId="08691594" w14:textId="03CF25B4" w:rsidR="00742EB1" w:rsidRDefault="00742EB1" w:rsidP="009C3A22">
      <w:pPr>
        <w:jc w:val="both"/>
      </w:pPr>
      <w:r>
        <w:t>Para administrar los alojamientos la aplicación cuenta con la pestaña “</w:t>
      </w:r>
      <w:proofErr w:type="spellStart"/>
      <w:r>
        <w:t>Gestion</w:t>
      </w:r>
      <w:proofErr w:type="spellEnd"/>
      <w:r>
        <w:t xml:space="preserve"> Alojamientos”:</w:t>
      </w:r>
    </w:p>
    <w:p w14:paraId="59E834AF" w14:textId="485AF661" w:rsidR="004864D4" w:rsidRPr="00787580" w:rsidRDefault="00742EB1" w:rsidP="00787580">
      <w:pPr>
        <w:jc w:val="both"/>
      </w:pPr>
      <w:r>
        <w:rPr>
          <w:noProof/>
          <w:lang w:val="en-US"/>
        </w:rPr>
        <w:drawing>
          <wp:inline distT="0" distB="0" distL="0" distR="0" wp14:anchorId="2FD04003" wp14:editId="27C086DC">
            <wp:extent cx="6329680" cy="4734560"/>
            <wp:effectExtent l="0" t="0" r="0" b="0"/>
            <wp:docPr id="8" name="Picture 8" descr="Macintosh HD:Users:hurtadoalejandro:Desktop:Screen shot 2013-02-24 at 2.5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urtadoalejandro:Desktop:Screen shot 2013-02-24 at 2.54.0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2FF5" w14:textId="77777777" w:rsidR="00C7341A" w:rsidRDefault="00C7341A">
      <w:pPr>
        <w:rPr>
          <w:sz w:val="20"/>
          <w:szCs w:val="20"/>
          <w:lang w:eastAsia="es-ES"/>
        </w:rPr>
      </w:pPr>
    </w:p>
    <w:sectPr w:rsidR="00C7341A" w:rsidSect="00FF4F3B">
      <w:headerReference w:type="default" r:id="rId11"/>
      <w:footerReference w:type="default" r:id="rId12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D3118" w14:textId="77777777" w:rsidR="00C235E8" w:rsidRDefault="00C235E8" w:rsidP="009C17DE">
      <w:pPr>
        <w:spacing w:after="0" w:line="240" w:lineRule="auto"/>
      </w:pPr>
      <w:r>
        <w:separator/>
      </w:r>
    </w:p>
  </w:endnote>
  <w:endnote w:type="continuationSeparator" w:id="0">
    <w:p w14:paraId="47F5C251" w14:textId="77777777" w:rsidR="00C235E8" w:rsidRDefault="00C235E8" w:rsidP="009C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72050" w14:textId="77777777" w:rsidR="00C235E8" w:rsidRPr="00D36DB1" w:rsidRDefault="00C235E8" w:rsidP="00D36DB1">
    <w:pPr>
      <w:pStyle w:val="Footer"/>
      <w:pBdr>
        <w:top w:val="single" w:sz="4" w:space="1" w:color="auto"/>
      </w:pBdr>
      <w:jc w:val="right"/>
      <w:rPr>
        <w:lang w:val="es-CO"/>
      </w:rPr>
    </w:pPr>
    <w:r>
      <w:rPr>
        <w:lang w:val="es-CO"/>
      </w:rPr>
      <w:t xml:space="preserve">Página </w:t>
    </w:r>
    <w:r>
      <w:rPr>
        <w:lang w:val="es-CO"/>
      </w:rPr>
      <w:fldChar w:fldCharType="begin"/>
    </w:r>
    <w:r>
      <w:rPr>
        <w:lang w:val="es-CO"/>
      </w:rPr>
      <w:instrText xml:space="preserve"> PAGE   \* MERGEFORMAT </w:instrText>
    </w:r>
    <w:r>
      <w:rPr>
        <w:lang w:val="es-CO"/>
      </w:rPr>
      <w:fldChar w:fldCharType="separate"/>
    </w:r>
    <w:r w:rsidR="00634FDA">
      <w:rPr>
        <w:noProof/>
        <w:lang w:val="es-CO"/>
      </w:rPr>
      <w:t>1</w:t>
    </w:r>
    <w:r>
      <w:rPr>
        <w:lang w:val="es-CO"/>
      </w:rPr>
      <w:fldChar w:fldCharType="end"/>
    </w:r>
    <w:r>
      <w:rPr>
        <w:lang w:val="es-CO"/>
      </w:rPr>
      <w:t xml:space="preserve"> de </w:t>
    </w:r>
    <w:r w:rsidR="00634FDA">
      <w:fldChar w:fldCharType="begin"/>
    </w:r>
    <w:r w:rsidR="00634FDA">
      <w:instrText xml:space="preserve"> NUMPAGES   \* MERGEFORMAT </w:instrText>
    </w:r>
    <w:r w:rsidR="00634FDA">
      <w:fldChar w:fldCharType="separate"/>
    </w:r>
    <w:r w:rsidR="00634FDA" w:rsidRPr="00634FDA">
      <w:rPr>
        <w:noProof/>
        <w:lang w:val="es-CO"/>
      </w:rPr>
      <w:t>3</w:t>
    </w:r>
    <w:r w:rsidR="00634FDA">
      <w:rPr>
        <w:noProof/>
        <w:lang w:val="es-CO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01419" w14:textId="77777777" w:rsidR="00C235E8" w:rsidRDefault="00C235E8" w:rsidP="009C17DE">
      <w:pPr>
        <w:spacing w:after="0" w:line="240" w:lineRule="auto"/>
      </w:pPr>
      <w:r>
        <w:separator/>
      </w:r>
    </w:p>
  </w:footnote>
  <w:footnote w:type="continuationSeparator" w:id="0">
    <w:p w14:paraId="22E32E16" w14:textId="77777777" w:rsidR="00C235E8" w:rsidRDefault="00C235E8" w:rsidP="009C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074"/>
      <w:gridCol w:w="5288"/>
      <w:gridCol w:w="1828"/>
    </w:tblGrid>
    <w:tr w:rsidR="00C235E8" w:rsidRPr="00396691" w14:paraId="1B01E692" w14:textId="77777777" w:rsidTr="00396691">
      <w:trPr>
        <w:trHeight w:val="1162"/>
      </w:trPr>
      <w:tc>
        <w:tcPr>
          <w:tcW w:w="3074" w:type="dxa"/>
          <w:shd w:val="clear" w:color="auto" w:fill="auto"/>
          <w:vAlign w:val="center"/>
        </w:tcPr>
        <w:p w14:paraId="56EDFD1E" w14:textId="77777777" w:rsidR="00C235E8" w:rsidRPr="00396691" w:rsidRDefault="00C235E8" w:rsidP="00396691">
          <w:pPr>
            <w:tabs>
              <w:tab w:val="left" w:pos="720"/>
            </w:tabs>
            <w:spacing w:after="0" w:line="240" w:lineRule="auto"/>
            <w:rPr>
              <w:lang w:val="es-ES_tradnl"/>
            </w:rPr>
          </w:pPr>
          <w:r>
            <w:rPr>
              <w:noProof/>
              <w:lang w:val="en-US"/>
            </w:rPr>
            <w:drawing>
              <wp:inline distT="0" distB="0" distL="0" distR="0" wp14:anchorId="39305311" wp14:editId="0DEF739E">
                <wp:extent cx="1603375" cy="534670"/>
                <wp:effectExtent l="19050" t="0" r="0" b="0"/>
                <wp:docPr id="1" name="Imagen 1" descr="Description: Description: G:\Ground Zero\UNIVERSIDAD ICESI\DECIMO SEMESTRE\Proyecto de grado II\Logo Ices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tion: Description: G:\Ground Zero\UNIVERSIDAD ICESI\DECIMO SEMESTRE\Proyecto de grado II\Logo Ices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375" cy="53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8" w:type="dxa"/>
          <w:shd w:val="clear" w:color="auto" w:fill="auto"/>
          <w:vAlign w:val="center"/>
        </w:tcPr>
        <w:p w14:paraId="0314390D" w14:textId="77777777" w:rsidR="00C235E8" w:rsidRPr="00396691" w:rsidRDefault="00C235E8" w:rsidP="00396691">
          <w:pPr>
            <w:tabs>
              <w:tab w:val="left" w:pos="720"/>
            </w:tabs>
            <w:spacing w:after="0" w:line="240" w:lineRule="auto"/>
            <w:ind w:left="360"/>
            <w:jc w:val="center"/>
            <w:rPr>
              <w:rFonts w:cs="Calibri"/>
              <w:b/>
              <w:sz w:val="28"/>
              <w:lang w:val="es-ES_tradnl"/>
            </w:rPr>
          </w:pPr>
          <w:r w:rsidRPr="00396691">
            <w:rPr>
              <w:rFonts w:cs="Calibri"/>
              <w:b/>
              <w:sz w:val="28"/>
              <w:lang w:val="es-ES_tradnl"/>
            </w:rPr>
            <w:t>Algoritmos y Programación I</w:t>
          </w:r>
        </w:p>
        <w:p w14:paraId="39DD5056" w14:textId="77777777" w:rsidR="00C235E8" w:rsidRPr="00396691" w:rsidRDefault="00C235E8" w:rsidP="00803D49">
          <w:pPr>
            <w:tabs>
              <w:tab w:val="left" w:pos="720"/>
            </w:tabs>
            <w:spacing w:after="0" w:line="240" w:lineRule="auto"/>
            <w:ind w:left="360"/>
            <w:jc w:val="center"/>
            <w:rPr>
              <w:rFonts w:cs="Calibri"/>
              <w:b/>
              <w:sz w:val="28"/>
              <w:lang w:val="es-ES_tradnl"/>
            </w:rPr>
          </w:pPr>
          <w:proofErr w:type="spellStart"/>
          <w:r>
            <w:rPr>
              <w:rFonts w:cs="Calibri"/>
              <w:b/>
              <w:sz w:val="28"/>
              <w:lang w:val="es-ES_tradnl"/>
            </w:rPr>
            <w:t>Miniproyecto</w:t>
          </w:r>
          <w:proofErr w:type="spellEnd"/>
          <w:r>
            <w:rPr>
              <w:rFonts w:cs="Calibri"/>
              <w:b/>
              <w:sz w:val="28"/>
              <w:lang w:val="es-ES_tradnl"/>
            </w:rPr>
            <w:t xml:space="preserve"> 2</w:t>
          </w:r>
        </w:p>
      </w:tc>
      <w:tc>
        <w:tcPr>
          <w:tcW w:w="1828" w:type="dxa"/>
          <w:shd w:val="clear" w:color="auto" w:fill="auto"/>
          <w:vAlign w:val="center"/>
        </w:tcPr>
        <w:p w14:paraId="7A5FB7F3" w14:textId="77777777" w:rsidR="00C235E8" w:rsidRPr="00396691" w:rsidRDefault="00C235E8" w:rsidP="00396691">
          <w:pPr>
            <w:pStyle w:val="Header"/>
            <w:jc w:val="center"/>
          </w:pPr>
          <w:r>
            <w:rPr>
              <w:rFonts w:ascii="Tahoma" w:hAnsi="Tahoma" w:cs="Tahoma"/>
              <w:b/>
              <w:noProof/>
              <w:lang w:val="en-US"/>
            </w:rPr>
            <w:drawing>
              <wp:inline distT="0" distB="0" distL="0" distR="0" wp14:anchorId="36332FF8" wp14:editId="64C40014">
                <wp:extent cx="688975" cy="522605"/>
                <wp:effectExtent l="19050" t="0" r="0" b="0"/>
                <wp:docPr id="2" name="Imagen 2" descr="Description: logoCUPI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tion: logoCUPI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975" cy="522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520EBC6" w14:textId="77777777" w:rsidR="00C235E8" w:rsidRPr="00396691" w:rsidRDefault="00C235E8" w:rsidP="00396691">
          <w:pPr>
            <w:pStyle w:val="Header"/>
            <w:jc w:val="center"/>
            <w:rPr>
              <w:rFonts w:ascii="Verdana" w:hAnsi="Verdana"/>
              <w:i/>
            </w:rPr>
          </w:pPr>
          <w:r w:rsidRPr="00396691">
            <w:rPr>
              <w:rFonts w:ascii="Verdana" w:hAnsi="Verdana"/>
              <w:i/>
              <w:sz w:val="18"/>
            </w:rPr>
            <w:t>cupi2</w:t>
          </w:r>
        </w:p>
      </w:tc>
    </w:tr>
  </w:tbl>
  <w:p w14:paraId="32F72823" w14:textId="77777777" w:rsidR="00C235E8" w:rsidRDefault="00C235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6A98"/>
    <w:multiLevelType w:val="hybridMultilevel"/>
    <w:tmpl w:val="22902FE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8E2062"/>
    <w:multiLevelType w:val="hybridMultilevel"/>
    <w:tmpl w:val="BB90F8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C6131A"/>
    <w:multiLevelType w:val="hybridMultilevel"/>
    <w:tmpl w:val="0C64D3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D63A59"/>
    <w:multiLevelType w:val="hybridMultilevel"/>
    <w:tmpl w:val="2AB23ECE"/>
    <w:lvl w:ilvl="0" w:tplc="0C0A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4E35B5"/>
    <w:multiLevelType w:val="hybridMultilevel"/>
    <w:tmpl w:val="4AA4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07E38"/>
    <w:multiLevelType w:val="hybridMultilevel"/>
    <w:tmpl w:val="E5685F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DE"/>
    <w:rsid w:val="000149F7"/>
    <w:rsid w:val="0005144F"/>
    <w:rsid w:val="0005603B"/>
    <w:rsid w:val="00074388"/>
    <w:rsid w:val="0007660F"/>
    <w:rsid w:val="00080544"/>
    <w:rsid w:val="00083547"/>
    <w:rsid w:val="000C1B90"/>
    <w:rsid w:val="000F006C"/>
    <w:rsid w:val="00152934"/>
    <w:rsid w:val="001C37FB"/>
    <w:rsid w:val="0031325B"/>
    <w:rsid w:val="0031585B"/>
    <w:rsid w:val="00343DBD"/>
    <w:rsid w:val="00375B85"/>
    <w:rsid w:val="0039039D"/>
    <w:rsid w:val="00390A17"/>
    <w:rsid w:val="00396691"/>
    <w:rsid w:val="003B7053"/>
    <w:rsid w:val="00413A7F"/>
    <w:rsid w:val="00423F78"/>
    <w:rsid w:val="004435FF"/>
    <w:rsid w:val="004864D4"/>
    <w:rsid w:val="004B714F"/>
    <w:rsid w:val="0051697D"/>
    <w:rsid w:val="005335C0"/>
    <w:rsid w:val="005519A0"/>
    <w:rsid w:val="0058100D"/>
    <w:rsid w:val="005B1701"/>
    <w:rsid w:val="005B40CD"/>
    <w:rsid w:val="005D0DE0"/>
    <w:rsid w:val="00634FDA"/>
    <w:rsid w:val="00635803"/>
    <w:rsid w:val="006A0198"/>
    <w:rsid w:val="006C4FEE"/>
    <w:rsid w:val="006F3950"/>
    <w:rsid w:val="00716F5B"/>
    <w:rsid w:val="00742EB1"/>
    <w:rsid w:val="007832D6"/>
    <w:rsid w:val="00787580"/>
    <w:rsid w:val="007A04A7"/>
    <w:rsid w:val="007E3E0C"/>
    <w:rsid w:val="00803D49"/>
    <w:rsid w:val="008A08A1"/>
    <w:rsid w:val="008A25D7"/>
    <w:rsid w:val="008B6441"/>
    <w:rsid w:val="008F0563"/>
    <w:rsid w:val="008F28CD"/>
    <w:rsid w:val="009C17DE"/>
    <w:rsid w:val="009C3A22"/>
    <w:rsid w:val="009F3312"/>
    <w:rsid w:val="009F6C59"/>
    <w:rsid w:val="00A133A7"/>
    <w:rsid w:val="00A21730"/>
    <w:rsid w:val="00BB23C2"/>
    <w:rsid w:val="00C235E8"/>
    <w:rsid w:val="00C7341A"/>
    <w:rsid w:val="00C7714F"/>
    <w:rsid w:val="00D166BC"/>
    <w:rsid w:val="00D36DB1"/>
    <w:rsid w:val="00D43985"/>
    <w:rsid w:val="00DF50E8"/>
    <w:rsid w:val="00DF6786"/>
    <w:rsid w:val="00E02146"/>
    <w:rsid w:val="00E27A44"/>
    <w:rsid w:val="00E52744"/>
    <w:rsid w:val="00EB49DC"/>
    <w:rsid w:val="00F34086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25D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6F395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4F3B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7DE"/>
  </w:style>
  <w:style w:type="paragraph" w:styleId="Footer">
    <w:name w:val="footer"/>
    <w:basedOn w:val="Normal"/>
    <w:link w:val="FooterChar"/>
    <w:uiPriority w:val="99"/>
    <w:unhideWhenUsed/>
    <w:rsid w:val="009C1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7DE"/>
  </w:style>
  <w:style w:type="table" w:styleId="TableGrid">
    <w:name w:val="Table Grid"/>
    <w:basedOn w:val="TableNormal"/>
    <w:uiPriority w:val="59"/>
    <w:rsid w:val="009C1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17DE"/>
    <w:rPr>
      <w:rFonts w:ascii="Tahoma" w:hAnsi="Tahoma" w:cs="Tahoma"/>
      <w:sz w:val="16"/>
      <w:szCs w:val="16"/>
    </w:rPr>
  </w:style>
  <w:style w:type="character" w:styleId="Hyperlink">
    <w:name w:val="Hyperlink"/>
    <w:rsid w:val="006F3950"/>
    <w:rPr>
      <w:color w:val="0000FF"/>
      <w:u w:val="single"/>
    </w:rPr>
  </w:style>
  <w:style w:type="character" w:customStyle="1" w:styleId="Heading1Char">
    <w:name w:val="Heading 1 Char"/>
    <w:link w:val="Heading1"/>
    <w:rsid w:val="00FF4F3B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FF4F3B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  <w:style w:type="table" w:styleId="LightList-Accent1">
    <w:name w:val="Light List Accent 1"/>
    <w:basedOn w:val="TableNormal"/>
    <w:uiPriority w:val="66"/>
    <w:rsid w:val="004B714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6F395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4F3B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7DE"/>
  </w:style>
  <w:style w:type="paragraph" w:styleId="Footer">
    <w:name w:val="footer"/>
    <w:basedOn w:val="Normal"/>
    <w:link w:val="FooterChar"/>
    <w:uiPriority w:val="99"/>
    <w:unhideWhenUsed/>
    <w:rsid w:val="009C1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7DE"/>
  </w:style>
  <w:style w:type="table" w:styleId="TableGrid">
    <w:name w:val="Table Grid"/>
    <w:basedOn w:val="TableNormal"/>
    <w:uiPriority w:val="59"/>
    <w:rsid w:val="009C1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17DE"/>
    <w:rPr>
      <w:rFonts w:ascii="Tahoma" w:hAnsi="Tahoma" w:cs="Tahoma"/>
      <w:sz w:val="16"/>
      <w:szCs w:val="16"/>
    </w:rPr>
  </w:style>
  <w:style w:type="character" w:styleId="Hyperlink">
    <w:name w:val="Hyperlink"/>
    <w:rsid w:val="006F3950"/>
    <w:rPr>
      <w:color w:val="0000FF"/>
      <w:u w:val="single"/>
    </w:rPr>
  </w:style>
  <w:style w:type="character" w:customStyle="1" w:styleId="Heading1Char">
    <w:name w:val="Heading 1 Char"/>
    <w:link w:val="Heading1"/>
    <w:rsid w:val="00FF4F3B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FF4F3B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  <w:style w:type="table" w:styleId="LightList-Accent1">
    <w:name w:val="Light List Accent 1"/>
    <w:basedOn w:val="TableNormal"/>
    <w:uiPriority w:val="66"/>
    <w:rsid w:val="004B714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Links>
    <vt:vector size="6" baseType="variant">
      <vt:variant>
        <vt:i4>1441919</vt:i4>
      </vt:variant>
      <vt:variant>
        <vt:i4>0</vt:i4>
      </vt:variant>
      <vt:variant>
        <vt:i4>0</vt:i4>
      </vt:variant>
      <vt:variant>
        <vt:i4>5</vt:i4>
      </vt:variant>
      <vt:variant>
        <vt:lpwstr>http://cupi2.uniandes.edu.co/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Castaneda Bueno</dc:creator>
  <cp:keywords/>
  <cp:lastModifiedBy>avillota</cp:lastModifiedBy>
  <cp:revision>38</cp:revision>
  <dcterms:created xsi:type="dcterms:W3CDTF">2013-02-11T02:22:00Z</dcterms:created>
  <dcterms:modified xsi:type="dcterms:W3CDTF">2013-03-20T23:07:00Z</dcterms:modified>
</cp:coreProperties>
</file>