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ED4E5" w14:textId="77777777" w:rsidR="009069D3" w:rsidRDefault="00A57CA1">
      <w:pPr>
        <w:pStyle w:val="Title"/>
        <w:spacing w:before="0"/>
      </w:pPr>
      <w:r>
        <w:rPr>
          <w:noProof/>
        </w:rPr>
        <w:drawing>
          <wp:inline distT="114300" distB="114300" distL="114300" distR="114300" wp14:anchorId="2FBE9486" wp14:editId="3D54A4BB">
            <wp:extent cx="1778000" cy="2197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778000" cy="2197100"/>
                    </a:xfrm>
                    <a:prstGeom prst="rect">
                      <a:avLst/>
                    </a:prstGeom>
                    <a:ln/>
                  </pic:spPr>
                </pic:pic>
              </a:graphicData>
            </a:graphic>
          </wp:inline>
        </w:drawing>
      </w:r>
    </w:p>
    <w:p w14:paraId="27AA13D5" w14:textId="77777777" w:rsidR="009069D3" w:rsidRDefault="00A57CA1">
      <w:pPr>
        <w:pStyle w:val="Title"/>
        <w:spacing w:before="0"/>
      </w:pPr>
      <w:r>
        <w:t>Excel: Beyond Analytics</w:t>
      </w:r>
    </w:p>
    <w:p w14:paraId="42C7A686" w14:textId="77777777" w:rsidR="009069D3" w:rsidRDefault="00A57CA1">
      <w:pPr>
        <w:pBdr>
          <w:top w:val="nil"/>
          <w:left w:val="nil"/>
          <w:bottom w:val="nil"/>
          <w:right w:val="nil"/>
          <w:between w:val="nil"/>
        </w:pBdr>
        <w:ind w:firstLine="0"/>
        <w:jc w:val="center"/>
      </w:pPr>
      <w:r>
        <w:rPr>
          <w:b/>
        </w:rPr>
        <w:t>Group 2:</w:t>
      </w:r>
    </w:p>
    <w:p w14:paraId="004C3BD9" w14:textId="77777777" w:rsidR="009069D3" w:rsidRDefault="00A57CA1">
      <w:pPr>
        <w:pBdr>
          <w:top w:val="nil"/>
          <w:left w:val="nil"/>
          <w:bottom w:val="nil"/>
          <w:right w:val="nil"/>
          <w:between w:val="nil"/>
        </w:pBdr>
        <w:ind w:firstLine="0"/>
        <w:jc w:val="center"/>
      </w:pPr>
      <w:r>
        <w:t>Angel Cuevas</w:t>
      </w:r>
    </w:p>
    <w:p w14:paraId="07A0AD28" w14:textId="77777777" w:rsidR="009069D3" w:rsidRDefault="00A57CA1">
      <w:pPr>
        <w:ind w:firstLine="0"/>
        <w:jc w:val="center"/>
      </w:pPr>
      <w:r>
        <w:t>Chaminda Ariyaratne</w:t>
      </w:r>
    </w:p>
    <w:p w14:paraId="3A1F8949" w14:textId="77777777" w:rsidR="009069D3" w:rsidRDefault="00A57CA1">
      <w:pPr>
        <w:pBdr>
          <w:top w:val="nil"/>
          <w:left w:val="nil"/>
          <w:bottom w:val="nil"/>
          <w:right w:val="nil"/>
          <w:between w:val="nil"/>
        </w:pBdr>
        <w:ind w:firstLine="0"/>
        <w:jc w:val="center"/>
      </w:pPr>
      <w:r>
        <w:t>Dylan Lam</w:t>
      </w:r>
    </w:p>
    <w:p w14:paraId="66E28EBF" w14:textId="77777777" w:rsidR="009069D3" w:rsidRDefault="00A57CA1">
      <w:pPr>
        <w:pBdr>
          <w:top w:val="nil"/>
          <w:left w:val="nil"/>
          <w:bottom w:val="nil"/>
          <w:right w:val="nil"/>
          <w:between w:val="nil"/>
        </w:pBdr>
        <w:ind w:firstLine="0"/>
        <w:jc w:val="center"/>
      </w:pPr>
      <w:r>
        <w:t>Joyce Lam</w:t>
      </w:r>
    </w:p>
    <w:p w14:paraId="1C8B331E" w14:textId="77777777" w:rsidR="009069D3" w:rsidRDefault="00A57CA1">
      <w:pPr>
        <w:pBdr>
          <w:top w:val="nil"/>
          <w:left w:val="nil"/>
          <w:bottom w:val="nil"/>
          <w:right w:val="nil"/>
          <w:between w:val="nil"/>
        </w:pBdr>
        <w:ind w:firstLine="0"/>
        <w:jc w:val="center"/>
        <w:rPr>
          <w:color w:val="000000"/>
        </w:rPr>
      </w:pPr>
      <w:r>
        <w:rPr>
          <w:color w:val="000000"/>
        </w:rPr>
        <w:t>California State University, Los Angeles</w:t>
      </w:r>
    </w:p>
    <w:p w14:paraId="2334D7CC" w14:textId="77777777" w:rsidR="009069D3" w:rsidRDefault="00A57CA1">
      <w:r>
        <w:br w:type="page"/>
      </w:r>
    </w:p>
    <w:p w14:paraId="3D47750B" w14:textId="77777777" w:rsidR="009069D3" w:rsidRDefault="00A57CA1">
      <w:pPr>
        <w:spacing w:line="276" w:lineRule="auto"/>
        <w:ind w:firstLine="0"/>
        <w:rPr>
          <w:b/>
          <w:sz w:val="36"/>
          <w:szCs w:val="36"/>
        </w:rPr>
      </w:pPr>
      <w:r>
        <w:rPr>
          <w:b/>
          <w:sz w:val="36"/>
          <w:szCs w:val="36"/>
        </w:rPr>
        <w:lastRenderedPageBreak/>
        <w:t>Group Information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5670"/>
      </w:tblGrid>
      <w:tr w:rsidR="009069D3" w14:paraId="5EC1EEA2" w14:textId="77777777">
        <w:trPr>
          <w:jc w:val="center"/>
        </w:trPr>
        <w:tc>
          <w:tcPr>
            <w:tcW w:w="1860" w:type="dxa"/>
            <w:shd w:val="clear" w:color="auto" w:fill="B8CCE4"/>
            <w:tcMar>
              <w:top w:w="100" w:type="dxa"/>
              <w:left w:w="100" w:type="dxa"/>
              <w:bottom w:w="100" w:type="dxa"/>
              <w:right w:w="100" w:type="dxa"/>
            </w:tcMar>
          </w:tcPr>
          <w:p w14:paraId="7961E8DB" w14:textId="77777777" w:rsidR="009069D3" w:rsidRDefault="00A57CA1">
            <w:pPr>
              <w:widowControl w:val="0"/>
              <w:spacing w:line="240" w:lineRule="auto"/>
              <w:ind w:firstLine="0"/>
              <w:rPr>
                <w:b/>
              </w:rPr>
            </w:pPr>
            <w:r>
              <w:rPr>
                <w:b/>
              </w:rPr>
              <w:t>Member Name</w:t>
            </w:r>
          </w:p>
        </w:tc>
        <w:tc>
          <w:tcPr>
            <w:tcW w:w="1830" w:type="dxa"/>
            <w:shd w:val="clear" w:color="auto" w:fill="B8CCE4"/>
            <w:tcMar>
              <w:top w:w="100" w:type="dxa"/>
              <w:left w:w="100" w:type="dxa"/>
              <w:bottom w:w="100" w:type="dxa"/>
              <w:right w:w="100" w:type="dxa"/>
            </w:tcMar>
          </w:tcPr>
          <w:p w14:paraId="3C2F0CCD" w14:textId="77777777" w:rsidR="009069D3" w:rsidRDefault="00A57CA1">
            <w:pPr>
              <w:widowControl w:val="0"/>
              <w:spacing w:line="240" w:lineRule="auto"/>
              <w:ind w:firstLine="0"/>
              <w:rPr>
                <w:b/>
              </w:rPr>
            </w:pPr>
            <w:r>
              <w:rPr>
                <w:b/>
              </w:rPr>
              <w:t>Percent Contribution</w:t>
            </w:r>
          </w:p>
        </w:tc>
        <w:tc>
          <w:tcPr>
            <w:tcW w:w="5670" w:type="dxa"/>
            <w:shd w:val="clear" w:color="auto" w:fill="B8CCE4"/>
            <w:tcMar>
              <w:top w:w="100" w:type="dxa"/>
              <w:left w:w="100" w:type="dxa"/>
              <w:bottom w:w="100" w:type="dxa"/>
              <w:right w:w="100" w:type="dxa"/>
            </w:tcMar>
          </w:tcPr>
          <w:p w14:paraId="740AD608" w14:textId="77777777" w:rsidR="009069D3" w:rsidRDefault="00A57CA1">
            <w:pPr>
              <w:widowControl w:val="0"/>
              <w:spacing w:line="240" w:lineRule="auto"/>
              <w:ind w:firstLine="0"/>
              <w:rPr>
                <w:b/>
              </w:rPr>
            </w:pPr>
            <w:r>
              <w:rPr>
                <w:b/>
              </w:rPr>
              <w:t>Activities Completed by Member</w:t>
            </w:r>
          </w:p>
        </w:tc>
      </w:tr>
      <w:tr w:rsidR="009069D3" w14:paraId="020947CA" w14:textId="77777777">
        <w:trPr>
          <w:jc w:val="center"/>
        </w:trPr>
        <w:tc>
          <w:tcPr>
            <w:tcW w:w="1860" w:type="dxa"/>
            <w:shd w:val="clear" w:color="auto" w:fill="E5DFEC"/>
            <w:tcMar>
              <w:top w:w="100" w:type="dxa"/>
              <w:left w:w="100" w:type="dxa"/>
              <w:bottom w:w="100" w:type="dxa"/>
              <w:right w:w="100" w:type="dxa"/>
            </w:tcMar>
          </w:tcPr>
          <w:p w14:paraId="50ECB543" w14:textId="77777777" w:rsidR="009069D3" w:rsidRDefault="00A57CA1">
            <w:pPr>
              <w:widowControl w:val="0"/>
              <w:spacing w:line="240" w:lineRule="auto"/>
              <w:ind w:firstLine="0"/>
            </w:pPr>
            <w:r>
              <w:t>Angel Cuevas</w:t>
            </w:r>
          </w:p>
        </w:tc>
        <w:tc>
          <w:tcPr>
            <w:tcW w:w="1830" w:type="dxa"/>
            <w:shd w:val="clear" w:color="auto" w:fill="E5DFEC"/>
            <w:tcMar>
              <w:top w:w="100" w:type="dxa"/>
              <w:left w:w="100" w:type="dxa"/>
              <w:bottom w:w="100" w:type="dxa"/>
              <w:right w:w="100" w:type="dxa"/>
            </w:tcMar>
          </w:tcPr>
          <w:p w14:paraId="23F2A136" w14:textId="77777777" w:rsidR="009069D3" w:rsidRDefault="00A57CA1">
            <w:pPr>
              <w:widowControl w:val="0"/>
              <w:spacing w:line="240" w:lineRule="auto"/>
              <w:ind w:firstLine="0"/>
              <w:jc w:val="right"/>
            </w:pPr>
            <w:r>
              <w:t>25%</w:t>
            </w:r>
          </w:p>
        </w:tc>
        <w:tc>
          <w:tcPr>
            <w:tcW w:w="5670" w:type="dxa"/>
            <w:shd w:val="clear" w:color="auto" w:fill="E5DFEC"/>
            <w:tcMar>
              <w:top w:w="100" w:type="dxa"/>
              <w:left w:w="100" w:type="dxa"/>
              <w:bottom w:w="100" w:type="dxa"/>
              <w:right w:w="100" w:type="dxa"/>
            </w:tcMar>
          </w:tcPr>
          <w:p w14:paraId="2E1F4E3D" w14:textId="77777777" w:rsidR="009069D3" w:rsidRDefault="00A57CA1">
            <w:pPr>
              <w:widowControl w:val="0"/>
              <w:spacing w:line="240" w:lineRule="auto"/>
              <w:ind w:firstLine="0"/>
            </w:pPr>
            <w:r>
              <w:t>Visuals 1, 2, 3</w:t>
            </w:r>
          </w:p>
        </w:tc>
      </w:tr>
      <w:tr w:rsidR="009069D3" w14:paraId="55C739D9" w14:textId="77777777">
        <w:trPr>
          <w:jc w:val="center"/>
        </w:trPr>
        <w:tc>
          <w:tcPr>
            <w:tcW w:w="1860" w:type="dxa"/>
            <w:shd w:val="clear" w:color="auto" w:fill="E5DFEC"/>
            <w:tcMar>
              <w:top w:w="100" w:type="dxa"/>
              <w:left w:w="100" w:type="dxa"/>
              <w:bottom w:w="100" w:type="dxa"/>
              <w:right w:w="100" w:type="dxa"/>
            </w:tcMar>
          </w:tcPr>
          <w:p w14:paraId="3913CAC1" w14:textId="77777777" w:rsidR="009069D3" w:rsidRDefault="00A57CA1">
            <w:pPr>
              <w:widowControl w:val="0"/>
              <w:spacing w:line="240" w:lineRule="auto"/>
              <w:ind w:firstLine="0"/>
            </w:pPr>
            <w:r>
              <w:t>Chaminda Ariyaratne</w:t>
            </w:r>
          </w:p>
        </w:tc>
        <w:tc>
          <w:tcPr>
            <w:tcW w:w="1830" w:type="dxa"/>
            <w:shd w:val="clear" w:color="auto" w:fill="E5DFEC"/>
            <w:tcMar>
              <w:top w:w="100" w:type="dxa"/>
              <w:left w:w="100" w:type="dxa"/>
              <w:bottom w:w="100" w:type="dxa"/>
              <w:right w:w="100" w:type="dxa"/>
            </w:tcMar>
          </w:tcPr>
          <w:p w14:paraId="475614B3" w14:textId="77777777" w:rsidR="009069D3" w:rsidRDefault="00A57CA1">
            <w:pPr>
              <w:widowControl w:val="0"/>
              <w:spacing w:line="240" w:lineRule="auto"/>
              <w:ind w:firstLine="0"/>
              <w:jc w:val="right"/>
            </w:pPr>
            <w:r>
              <w:t>25%</w:t>
            </w:r>
          </w:p>
        </w:tc>
        <w:tc>
          <w:tcPr>
            <w:tcW w:w="5670" w:type="dxa"/>
            <w:shd w:val="clear" w:color="auto" w:fill="E5DFEC"/>
            <w:tcMar>
              <w:top w:w="100" w:type="dxa"/>
              <w:left w:w="100" w:type="dxa"/>
              <w:bottom w:w="100" w:type="dxa"/>
              <w:right w:w="100" w:type="dxa"/>
            </w:tcMar>
          </w:tcPr>
          <w:p w14:paraId="4C64E58D" w14:textId="77777777" w:rsidR="009069D3" w:rsidRDefault="00A57CA1">
            <w:pPr>
              <w:widowControl w:val="0"/>
              <w:spacing w:line="240" w:lineRule="auto"/>
              <w:ind w:firstLine="0"/>
            </w:pPr>
            <w:r>
              <w:t>Visuals 4, 5, 6</w:t>
            </w:r>
          </w:p>
        </w:tc>
      </w:tr>
      <w:tr w:rsidR="009069D3" w14:paraId="184483A9" w14:textId="77777777">
        <w:trPr>
          <w:jc w:val="center"/>
        </w:trPr>
        <w:tc>
          <w:tcPr>
            <w:tcW w:w="1860" w:type="dxa"/>
            <w:shd w:val="clear" w:color="auto" w:fill="E5DFEC"/>
            <w:tcMar>
              <w:top w:w="100" w:type="dxa"/>
              <w:left w:w="100" w:type="dxa"/>
              <w:bottom w:w="100" w:type="dxa"/>
              <w:right w:w="100" w:type="dxa"/>
            </w:tcMar>
          </w:tcPr>
          <w:p w14:paraId="57031BB0" w14:textId="77777777" w:rsidR="009069D3" w:rsidRDefault="00A57CA1">
            <w:pPr>
              <w:widowControl w:val="0"/>
              <w:spacing w:line="240" w:lineRule="auto"/>
              <w:ind w:firstLine="0"/>
            </w:pPr>
            <w:r>
              <w:t>Dylan Lam</w:t>
            </w:r>
          </w:p>
        </w:tc>
        <w:tc>
          <w:tcPr>
            <w:tcW w:w="1830" w:type="dxa"/>
            <w:shd w:val="clear" w:color="auto" w:fill="E5DFEC"/>
            <w:tcMar>
              <w:top w:w="100" w:type="dxa"/>
              <w:left w:w="100" w:type="dxa"/>
              <w:bottom w:w="100" w:type="dxa"/>
              <w:right w:w="100" w:type="dxa"/>
            </w:tcMar>
          </w:tcPr>
          <w:p w14:paraId="2D4A1152" w14:textId="77777777" w:rsidR="009069D3" w:rsidRDefault="00A57CA1">
            <w:pPr>
              <w:widowControl w:val="0"/>
              <w:spacing w:line="240" w:lineRule="auto"/>
              <w:ind w:firstLine="0"/>
              <w:jc w:val="right"/>
            </w:pPr>
            <w:r>
              <w:t>25%</w:t>
            </w:r>
          </w:p>
        </w:tc>
        <w:tc>
          <w:tcPr>
            <w:tcW w:w="5670" w:type="dxa"/>
            <w:shd w:val="clear" w:color="auto" w:fill="E5DFEC"/>
            <w:tcMar>
              <w:top w:w="100" w:type="dxa"/>
              <w:left w:w="100" w:type="dxa"/>
              <w:bottom w:w="100" w:type="dxa"/>
              <w:right w:w="100" w:type="dxa"/>
            </w:tcMar>
          </w:tcPr>
          <w:p w14:paraId="0D873D3A" w14:textId="77777777" w:rsidR="009069D3" w:rsidRDefault="00A57CA1">
            <w:pPr>
              <w:widowControl w:val="0"/>
              <w:spacing w:line="240" w:lineRule="auto"/>
              <w:ind w:firstLine="0"/>
            </w:pPr>
            <w:r>
              <w:t>Visuals 7, 8, 9</w:t>
            </w:r>
          </w:p>
        </w:tc>
      </w:tr>
      <w:tr w:rsidR="009069D3" w14:paraId="31D0254A" w14:textId="77777777">
        <w:trPr>
          <w:jc w:val="center"/>
        </w:trPr>
        <w:tc>
          <w:tcPr>
            <w:tcW w:w="1860" w:type="dxa"/>
            <w:shd w:val="clear" w:color="auto" w:fill="E5DFEC"/>
            <w:tcMar>
              <w:top w:w="100" w:type="dxa"/>
              <w:left w:w="100" w:type="dxa"/>
              <w:bottom w:w="100" w:type="dxa"/>
              <w:right w:w="100" w:type="dxa"/>
            </w:tcMar>
          </w:tcPr>
          <w:p w14:paraId="177B969B" w14:textId="77777777" w:rsidR="009069D3" w:rsidRDefault="00A57CA1">
            <w:pPr>
              <w:widowControl w:val="0"/>
              <w:spacing w:line="240" w:lineRule="auto"/>
              <w:ind w:firstLine="0"/>
            </w:pPr>
            <w:r>
              <w:t>Joyce Lam</w:t>
            </w:r>
          </w:p>
        </w:tc>
        <w:tc>
          <w:tcPr>
            <w:tcW w:w="1830" w:type="dxa"/>
            <w:shd w:val="clear" w:color="auto" w:fill="E5DFEC"/>
            <w:tcMar>
              <w:top w:w="100" w:type="dxa"/>
              <w:left w:w="100" w:type="dxa"/>
              <w:bottom w:w="100" w:type="dxa"/>
              <w:right w:w="100" w:type="dxa"/>
            </w:tcMar>
          </w:tcPr>
          <w:p w14:paraId="7B4D723A" w14:textId="77777777" w:rsidR="009069D3" w:rsidRDefault="00A57CA1">
            <w:pPr>
              <w:widowControl w:val="0"/>
              <w:spacing w:line="240" w:lineRule="auto"/>
              <w:ind w:firstLine="0"/>
              <w:jc w:val="right"/>
            </w:pPr>
            <w:r>
              <w:t>25%</w:t>
            </w:r>
          </w:p>
        </w:tc>
        <w:tc>
          <w:tcPr>
            <w:tcW w:w="5670" w:type="dxa"/>
            <w:shd w:val="clear" w:color="auto" w:fill="E5DFEC"/>
            <w:tcMar>
              <w:top w:w="100" w:type="dxa"/>
              <w:left w:w="100" w:type="dxa"/>
              <w:bottom w:w="100" w:type="dxa"/>
              <w:right w:w="100" w:type="dxa"/>
            </w:tcMar>
          </w:tcPr>
          <w:p w14:paraId="65240491" w14:textId="77777777" w:rsidR="009069D3" w:rsidRDefault="00A57CA1">
            <w:pPr>
              <w:widowControl w:val="0"/>
              <w:spacing w:line="240" w:lineRule="auto"/>
              <w:ind w:firstLine="0"/>
            </w:pPr>
            <w:r>
              <w:t>Visuals 10, 11, 12</w:t>
            </w:r>
          </w:p>
        </w:tc>
      </w:tr>
      <w:tr w:rsidR="009069D3" w14:paraId="225B6C29" w14:textId="77777777" w:rsidTr="004A323D">
        <w:trPr>
          <w:trHeight w:val="420"/>
          <w:jc w:val="center"/>
        </w:trPr>
        <w:tc>
          <w:tcPr>
            <w:tcW w:w="1860" w:type="dxa"/>
            <w:shd w:val="clear" w:color="auto" w:fill="B8CCE4"/>
            <w:tcMar>
              <w:top w:w="100" w:type="dxa"/>
              <w:left w:w="100" w:type="dxa"/>
              <w:bottom w:w="100" w:type="dxa"/>
              <w:right w:w="100" w:type="dxa"/>
            </w:tcMar>
          </w:tcPr>
          <w:p w14:paraId="19334FF7" w14:textId="77777777" w:rsidR="009069D3" w:rsidRDefault="00A57CA1">
            <w:pPr>
              <w:widowControl w:val="0"/>
              <w:spacing w:line="240" w:lineRule="auto"/>
              <w:ind w:firstLine="0"/>
              <w:rPr>
                <w:b/>
              </w:rPr>
            </w:pPr>
            <w:r>
              <w:rPr>
                <w:b/>
              </w:rPr>
              <w:t>Total</w:t>
            </w:r>
          </w:p>
        </w:tc>
        <w:tc>
          <w:tcPr>
            <w:tcW w:w="1830" w:type="dxa"/>
            <w:shd w:val="clear" w:color="auto" w:fill="B8CCE4"/>
            <w:tcMar>
              <w:top w:w="100" w:type="dxa"/>
              <w:left w:w="100" w:type="dxa"/>
              <w:bottom w:w="100" w:type="dxa"/>
              <w:right w:w="100" w:type="dxa"/>
            </w:tcMar>
          </w:tcPr>
          <w:p w14:paraId="608F8687" w14:textId="77777777" w:rsidR="009069D3" w:rsidRDefault="00A57CA1">
            <w:pPr>
              <w:widowControl w:val="0"/>
              <w:spacing w:line="240" w:lineRule="auto"/>
              <w:ind w:firstLine="0"/>
              <w:jc w:val="right"/>
              <w:rPr>
                <w:b/>
              </w:rPr>
            </w:pPr>
            <w:r>
              <w:rPr>
                <w:b/>
              </w:rPr>
              <w:t>100%</w:t>
            </w:r>
          </w:p>
        </w:tc>
        <w:tc>
          <w:tcPr>
            <w:tcW w:w="5670" w:type="dxa"/>
            <w:shd w:val="clear" w:color="auto" w:fill="B8CCE4"/>
            <w:tcMar>
              <w:top w:w="100" w:type="dxa"/>
              <w:left w:w="100" w:type="dxa"/>
              <w:bottom w:w="100" w:type="dxa"/>
              <w:right w:w="100" w:type="dxa"/>
            </w:tcMar>
          </w:tcPr>
          <w:p w14:paraId="7D28D40A" w14:textId="77777777" w:rsidR="009069D3" w:rsidRDefault="009069D3">
            <w:pPr>
              <w:widowControl w:val="0"/>
              <w:spacing w:line="240" w:lineRule="auto"/>
              <w:ind w:firstLine="0"/>
              <w:rPr>
                <w:b/>
              </w:rPr>
            </w:pPr>
          </w:p>
        </w:tc>
      </w:tr>
    </w:tbl>
    <w:p w14:paraId="2851235C" w14:textId="77777777" w:rsidR="009069D3" w:rsidRDefault="00A57CA1">
      <w:pPr>
        <w:keepNext/>
        <w:keepLines/>
        <w:pBdr>
          <w:top w:val="nil"/>
          <w:left w:val="nil"/>
          <w:bottom w:val="nil"/>
          <w:right w:val="nil"/>
          <w:between w:val="nil"/>
        </w:pBdr>
        <w:spacing w:before="240"/>
        <w:rPr>
          <w:b/>
        </w:rPr>
      </w:pPr>
      <w:r>
        <w:br w:type="page"/>
      </w:r>
    </w:p>
    <w:p w14:paraId="4BC63851" w14:textId="77777777" w:rsidR="009069D3" w:rsidRDefault="00A57CA1">
      <w:pPr>
        <w:keepNext/>
        <w:keepLines/>
        <w:pBdr>
          <w:top w:val="nil"/>
          <w:left w:val="nil"/>
          <w:bottom w:val="nil"/>
          <w:right w:val="nil"/>
          <w:between w:val="nil"/>
        </w:pBdr>
        <w:spacing w:before="240"/>
        <w:rPr>
          <w:b/>
          <w:color w:val="000000"/>
        </w:rPr>
      </w:pPr>
      <w:r>
        <w:rPr>
          <w:b/>
        </w:rPr>
        <w:lastRenderedPageBreak/>
        <w:t xml:space="preserve">Table of </w:t>
      </w:r>
      <w:r>
        <w:rPr>
          <w:b/>
          <w:color w:val="000000"/>
        </w:rPr>
        <w:t>Contents</w:t>
      </w:r>
    </w:p>
    <w:sdt>
      <w:sdtPr>
        <w:id w:val="924381683"/>
        <w:docPartObj>
          <w:docPartGallery w:val="Table of Contents"/>
          <w:docPartUnique/>
        </w:docPartObj>
      </w:sdtPr>
      <w:sdtEndPr/>
      <w:sdtContent>
        <w:p w14:paraId="0E6B689A" w14:textId="7E67D12E" w:rsidR="009069D3" w:rsidRDefault="00A57CA1">
          <w:pPr>
            <w:pBdr>
              <w:top w:val="nil"/>
              <w:left w:val="nil"/>
              <w:bottom w:val="nil"/>
              <w:right w:val="nil"/>
              <w:between w:val="nil"/>
            </w:pBdr>
            <w:tabs>
              <w:tab w:val="right" w:pos="9350"/>
            </w:tabs>
            <w:spacing w:after="100"/>
            <w:rPr>
              <w:color w:val="000000"/>
              <w:sz w:val="22"/>
              <w:szCs w:val="22"/>
            </w:rPr>
          </w:pPr>
          <w:r>
            <w:fldChar w:fldCharType="begin"/>
          </w:r>
          <w:r>
            <w:instrText xml:space="preserve"> TOC \h \u \z </w:instrText>
          </w:r>
          <w:r>
            <w:fldChar w:fldCharType="separate"/>
          </w:r>
          <w:hyperlink w:anchor="_heading=h.gjdgxs">
            <w:r>
              <w:rPr>
                <w:color w:val="000000"/>
              </w:rPr>
              <w:t>Abstract</w:t>
            </w:r>
            <w:r>
              <w:rPr>
                <w:color w:val="000000"/>
              </w:rPr>
              <w:tab/>
            </w:r>
          </w:hyperlink>
          <w:r w:rsidR="0076040E">
            <w:rPr>
              <w:sz w:val="22"/>
              <w:szCs w:val="22"/>
            </w:rPr>
            <w:t>4</w:t>
          </w:r>
        </w:p>
        <w:p w14:paraId="49988202" w14:textId="360F726A" w:rsidR="009069D3" w:rsidRDefault="002E3500">
          <w:pPr>
            <w:pBdr>
              <w:top w:val="nil"/>
              <w:left w:val="nil"/>
              <w:bottom w:val="nil"/>
              <w:right w:val="nil"/>
              <w:between w:val="nil"/>
            </w:pBdr>
            <w:tabs>
              <w:tab w:val="right" w:pos="9350"/>
            </w:tabs>
            <w:spacing w:after="100"/>
            <w:rPr>
              <w:color w:val="000000"/>
              <w:sz w:val="22"/>
              <w:szCs w:val="22"/>
            </w:rPr>
          </w:pPr>
          <w:hyperlink w:anchor="_heading=h.30j0zll">
            <w:r w:rsidR="00A57CA1">
              <w:rPr>
                <w:color w:val="000000"/>
              </w:rPr>
              <w:t>Sample</w:t>
            </w:r>
            <w:r w:rsidR="00A57CA1">
              <w:rPr>
                <w:color w:val="000000"/>
              </w:rPr>
              <w:tab/>
            </w:r>
          </w:hyperlink>
          <w:r w:rsidR="0076040E">
            <w:rPr>
              <w:sz w:val="22"/>
              <w:szCs w:val="22"/>
            </w:rPr>
            <w:t>5</w:t>
          </w:r>
        </w:p>
        <w:p w14:paraId="7AC06B0D" w14:textId="1F837898" w:rsidR="009069D3" w:rsidRDefault="002E3500">
          <w:pPr>
            <w:pBdr>
              <w:top w:val="nil"/>
              <w:left w:val="nil"/>
              <w:bottom w:val="nil"/>
              <w:right w:val="nil"/>
              <w:between w:val="nil"/>
            </w:pBdr>
            <w:tabs>
              <w:tab w:val="right" w:pos="9350"/>
            </w:tabs>
            <w:spacing w:after="100"/>
            <w:rPr>
              <w:color w:val="000000"/>
              <w:sz w:val="22"/>
              <w:szCs w:val="22"/>
            </w:rPr>
          </w:pPr>
          <w:hyperlink w:anchor="_heading=h.1fob9te">
            <w:r w:rsidR="00A57CA1">
              <w:rPr>
                <w:color w:val="000000"/>
              </w:rPr>
              <w:t>Visual 1</w:t>
            </w:r>
            <w:r w:rsidR="00A57CA1">
              <w:rPr>
                <w:color w:val="000000"/>
              </w:rPr>
              <w:tab/>
            </w:r>
          </w:hyperlink>
          <w:r w:rsidR="0076040E">
            <w:rPr>
              <w:sz w:val="22"/>
              <w:szCs w:val="22"/>
            </w:rPr>
            <w:t>6</w:t>
          </w:r>
        </w:p>
        <w:p w14:paraId="42D7DA3E" w14:textId="11C13F49" w:rsidR="009069D3" w:rsidRDefault="002E3500">
          <w:pPr>
            <w:pBdr>
              <w:top w:val="nil"/>
              <w:left w:val="nil"/>
              <w:bottom w:val="nil"/>
              <w:right w:val="nil"/>
              <w:between w:val="nil"/>
            </w:pBdr>
            <w:tabs>
              <w:tab w:val="right" w:pos="9350"/>
            </w:tabs>
            <w:spacing w:after="100"/>
            <w:rPr>
              <w:color w:val="000000"/>
              <w:sz w:val="22"/>
              <w:szCs w:val="22"/>
            </w:rPr>
          </w:pPr>
          <w:hyperlink w:anchor="_heading=h.3znysh7">
            <w:r w:rsidR="00A57CA1">
              <w:rPr>
                <w:color w:val="000000"/>
              </w:rPr>
              <w:t>Visual 2</w:t>
            </w:r>
            <w:r w:rsidR="00A57CA1">
              <w:rPr>
                <w:color w:val="000000"/>
              </w:rPr>
              <w:tab/>
            </w:r>
          </w:hyperlink>
          <w:r w:rsidR="0076040E">
            <w:rPr>
              <w:sz w:val="22"/>
              <w:szCs w:val="22"/>
            </w:rPr>
            <w:t>7</w:t>
          </w:r>
        </w:p>
        <w:p w14:paraId="6DDC5490" w14:textId="14EA9746" w:rsidR="009069D3" w:rsidRDefault="002E3500">
          <w:pPr>
            <w:pBdr>
              <w:top w:val="nil"/>
              <w:left w:val="nil"/>
              <w:bottom w:val="nil"/>
              <w:right w:val="nil"/>
              <w:between w:val="nil"/>
            </w:pBdr>
            <w:tabs>
              <w:tab w:val="right" w:pos="9350"/>
            </w:tabs>
            <w:spacing w:after="100"/>
            <w:rPr>
              <w:color w:val="000000"/>
              <w:sz w:val="22"/>
              <w:szCs w:val="22"/>
            </w:rPr>
          </w:pPr>
          <w:hyperlink w:anchor="_heading=h.2et92p0">
            <w:r w:rsidR="00A57CA1">
              <w:rPr>
                <w:color w:val="000000"/>
              </w:rPr>
              <w:t>Visual 3</w:t>
            </w:r>
            <w:r w:rsidR="00A57CA1">
              <w:rPr>
                <w:color w:val="000000"/>
              </w:rPr>
              <w:tab/>
            </w:r>
          </w:hyperlink>
          <w:r w:rsidR="0076040E">
            <w:rPr>
              <w:sz w:val="22"/>
              <w:szCs w:val="22"/>
            </w:rPr>
            <w:t>8</w:t>
          </w:r>
        </w:p>
        <w:p w14:paraId="38A50290" w14:textId="2B98473F" w:rsidR="009069D3" w:rsidRDefault="002E3500">
          <w:pPr>
            <w:pBdr>
              <w:top w:val="nil"/>
              <w:left w:val="nil"/>
              <w:bottom w:val="nil"/>
              <w:right w:val="nil"/>
              <w:between w:val="nil"/>
            </w:pBdr>
            <w:tabs>
              <w:tab w:val="right" w:pos="9350"/>
            </w:tabs>
            <w:spacing w:after="100"/>
            <w:rPr>
              <w:color w:val="000000"/>
              <w:sz w:val="22"/>
              <w:szCs w:val="22"/>
            </w:rPr>
          </w:pPr>
          <w:hyperlink w:anchor="_heading=h.tyjcwt">
            <w:r w:rsidR="00A57CA1">
              <w:rPr>
                <w:color w:val="000000"/>
              </w:rPr>
              <w:t>Visual 4</w:t>
            </w:r>
            <w:r w:rsidR="00A57CA1">
              <w:rPr>
                <w:color w:val="000000"/>
              </w:rPr>
              <w:tab/>
            </w:r>
          </w:hyperlink>
          <w:r w:rsidR="0076040E">
            <w:rPr>
              <w:sz w:val="22"/>
              <w:szCs w:val="22"/>
            </w:rPr>
            <w:t>9</w:t>
          </w:r>
        </w:p>
        <w:p w14:paraId="2D6017AB" w14:textId="689B8C37" w:rsidR="009069D3" w:rsidRDefault="002E3500">
          <w:pPr>
            <w:pBdr>
              <w:top w:val="nil"/>
              <w:left w:val="nil"/>
              <w:bottom w:val="nil"/>
              <w:right w:val="nil"/>
              <w:between w:val="nil"/>
            </w:pBdr>
            <w:tabs>
              <w:tab w:val="right" w:pos="9350"/>
            </w:tabs>
            <w:spacing w:after="100"/>
            <w:rPr>
              <w:color w:val="000000"/>
              <w:sz w:val="22"/>
              <w:szCs w:val="22"/>
            </w:rPr>
          </w:pPr>
          <w:hyperlink w:anchor="_heading=h.3dy6vkm">
            <w:r w:rsidR="00A57CA1">
              <w:rPr>
                <w:color w:val="000000"/>
              </w:rPr>
              <w:t>Visual 5</w:t>
            </w:r>
            <w:r w:rsidR="00A57CA1">
              <w:rPr>
                <w:color w:val="000000"/>
              </w:rPr>
              <w:tab/>
            </w:r>
          </w:hyperlink>
          <w:r w:rsidR="0076040E">
            <w:rPr>
              <w:sz w:val="22"/>
              <w:szCs w:val="22"/>
            </w:rPr>
            <w:t>10</w:t>
          </w:r>
        </w:p>
        <w:p w14:paraId="5A78CE4A" w14:textId="03CA4247" w:rsidR="009069D3" w:rsidRDefault="002E3500">
          <w:pPr>
            <w:pBdr>
              <w:top w:val="nil"/>
              <w:left w:val="nil"/>
              <w:bottom w:val="nil"/>
              <w:right w:val="nil"/>
              <w:between w:val="nil"/>
            </w:pBdr>
            <w:tabs>
              <w:tab w:val="right" w:pos="9350"/>
            </w:tabs>
            <w:spacing w:after="100"/>
            <w:rPr>
              <w:color w:val="000000"/>
              <w:sz w:val="22"/>
              <w:szCs w:val="22"/>
            </w:rPr>
          </w:pPr>
          <w:hyperlink w:anchor="_heading=h.1t3h5sf">
            <w:r w:rsidR="00A57CA1">
              <w:rPr>
                <w:color w:val="000000"/>
              </w:rPr>
              <w:t>Visual 6</w:t>
            </w:r>
            <w:r w:rsidR="00A57CA1">
              <w:rPr>
                <w:color w:val="000000"/>
              </w:rPr>
              <w:tab/>
              <w:t>1</w:t>
            </w:r>
          </w:hyperlink>
          <w:r w:rsidR="0076040E">
            <w:rPr>
              <w:sz w:val="22"/>
              <w:szCs w:val="22"/>
            </w:rPr>
            <w:t>1</w:t>
          </w:r>
        </w:p>
        <w:p w14:paraId="678EDE8C" w14:textId="753727E6" w:rsidR="009069D3" w:rsidRDefault="002E3500">
          <w:pPr>
            <w:pBdr>
              <w:top w:val="nil"/>
              <w:left w:val="nil"/>
              <w:bottom w:val="nil"/>
              <w:right w:val="nil"/>
              <w:between w:val="nil"/>
            </w:pBdr>
            <w:tabs>
              <w:tab w:val="right" w:pos="9350"/>
            </w:tabs>
            <w:spacing w:after="100"/>
            <w:rPr>
              <w:color w:val="000000"/>
              <w:sz w:val="22"/>
              <w:szCs w:val="22"/>
            </w:rPr>
          </w:pPr>
          <w:hyperlink w:anchor="_heading=h.4d34og8">
            <w:r w:rsidR="00A57CA1">
              <w:rPr>
                <w:color w:val="000000"/>
              </w:rPr>
              <w:t>Visual 7</w:t>
            </w:r>
            <w:r w:rsidR="00A57CA1">
              <w:rPr>
                <w:color w:val="000000"/>
              </w:rPr>
              <w:tab/>
              <w:t>1</w:t>
            </w:r>
          </w:hyperlink>
          <w:r w:rsidR="0076040E">
            <w:rPr>
              <w:sz w:val="22"/>
              <w:szCs w:val="22"/>
            </w:rPr>
            <w:t>2</w:t>
          </w:r>
        </w:p>
        <w:p w14:paraId="6EFC8FC0" w14:textId="5D424B2E" w:rsidR="009069D3" w:rsidRDefault="002E3500">
          <w:pPr>
            <w:pBdr>
              <w:top w:val="nil"/>
              <w:left w:val="nil"/>
              <w:bottom w:val="nil"/>
              <w:right w:val="nil"/>
              <w:between w:val="nil"/>
            </w:pBdr>
            <w:tabs>
              <w:tab w:val="right" w:pos="9350"/>
            </w:tabs>
            <w:spacing w:after="100"/>
            <w:rPr>
              <w:color w:val="000000"/>
              <w:sz w:val="22"/>
              <w:szCs w:val="22"/>
            </w:rPr>
          </w:pPr>
          <w:hyperlink w:anchor="_heading=h.2s8eyo1">
            <w:r w:rsidR="00A57CA1">
              <w:rPr>
                <w:color w:val="000000"/>
              </w:rPr>
              <w:t>Visual 8</w:t>
            </w:r>
            <w:r w:rsidR="00A57CA1">
              <w:rPr>
                <w:color w:val="000000"/>
              </w:rPr>
              <w:tab/>
              <w:t>1</w:t>
            </w:r>
          </w:hyperlink>
          <w:r w:rsidR="0076040E">
            <w:rPr>
              <w:sz w:val="22"/>
              <w:szCs w:val="22"/>
            </w:rPr>
            <w:t>3</w:t>
          </w:r>
        </w:p>
        <w:p w14:paraId="6A23B25B" w14:textId="036E880A" w:rsidR="009069D3" w:rsidRDefault="002E3500">
          <w:pPr>
            <w:pBdr>
              <w:top w:val="nil"/>
              <w:left w:val="nil"/>
              <w:bottom w:val="nil"/>
              <w:right w:val="nil"/>
              <w:between w:val="nil"/>
            </w:pBdr>
            <w:tabs>
              <w:tab w:val="right" w:pos="9350"/>
            </w:tabs>
            <w:spacing w:after="100"/>
            <w:rPr>
              <w:color w:val="000000"/>
              <w:sz w:val="22"/>
              <w:szCs w:val="22"/>
            </w:rPr>
          </w:pPr>
          <w:hyperlink w:anchor="_heading=h.17dp8vu">
            <w:r w:rsidR="00A57CA1">
              <w:rPr>
                <w:color w:val="000000"/>
              </w:rPr>
              <w:t>Visual 9</w:t>
            </w:r>
            <w:r w:rsidR="00A57CA1">
              <w:rPr>
                <w:color w:val="000000"/>
              </w:rPr>
              <w:tab/>
              <w:t>1</w:t>
            </w:r>
          </w:hyperlink>
          <w:r w:rsidR="0076040E">
            <w:rPr>
              <w:sz w:val="22"/>
              <w:szCs w:val="22"/>
            </w:rPr>
            <w:t>4</w:t>
          </w:r>
        </w:p>
        <w:p w14:paraId="767E45C4" w14:textId="4E7AF8AA" w:rsidR="009069D3" w:rsidRDefault="002E3500">
          <w:pPr>
            <w:pBdr>
              <w:top w:val="nil"/>
              <w:left w:val="nil"/>
              <w:bottom w:val="nil"/>
              <w:right w:val="nil"/>
              <w:between w:val="nil"/>
            </w:pBdr>
            <w:tabs>
              <w:tab w:val="right" w:pos="9350"/>
            </w:tabs>
            <w:spacing w:after="100"/>
            <w:rPr>
              <w:color w:val="000000"/>
              <w:sz w:val="22"/>
              <w:szCs w:val="22"/>
            </w:rPr>
          </w:pPr>
          <w:hyperlink w:anchor="_heading=h.3rdcrjn">
            <w:r w:rsidR="00A57CA1">
              <w:rPr>
                <w:color w:val="000000"/>
              </w:rPr>
              <w:t>Visual 10</w:t>
            </w:r>
            <w:r w:rsidR="00A57CA1">
              <w:rPr>
                <w:color w:val="000000"/>
              </w:rPr>
              <w:tab/>
              <w:t>1</w:t>
            </w:r>
          </w:hyperlink>
          <w:r w:rsidR="0076040E">
            <w:rPr>
              <w:sz w:val="22"/>
              <w:szCs w:val="22"/>
            </w:rPr>
            <w:t>5</w:t>
          </w:r>
        </w:p>
        <w:p w14:paraId="654761F1" w14:textId="17010A06" w:rsidR="009069D3" w:rsidRDefault="002E3500">
          <w:pPr>
            <w:pBdr>
              <w:top w:val="nil"/>
              <w:left w:val="nil"/>
              <w:bottom w:val="nil"/>
              <w:right w:val="nil"/>
              <w:between w:val="nil"/>
            </w:pBdr>
            <w:tabs>
              <w:tab w:val="right" w:pos="9350"/>
            </w:tabs>
            <w:spacing w:after="100"/>
            <w:rPr>
              <w:color w:val="000000"/>
              <w:sz w:val="22"/>
              <w:szCs w:val="22"/>
            </w:rPr>
          </w:pPr>
          <w:hyperlink w:anchor="_heading=h.26in1rg">
            <w:r w:rsidR="00A57CA1">
              <w:rPr>
                <w:color w:val="000000"/>
              </w:rPr>
              <w:t>Visual 11</w:t>
            </w:r>
            <w:r w:rsidR="00A57CA1">
              <w:rPr>
                <w:color w:val="000000"/>
              </w:rPr>
              <w:tab/>
              <w:t>1</w:t>
            </w:r>
          </w:hyperlink>
          <w:r w:rsidR="0076040E">
            <w:rPr>
              <w:sz w:val="22"/>
              <w:szCs w:val="22"/>
            </w:rPr>
            <w:t>6</w:t>
          </w:r>
        </w:p>
        <w:p w14:paraId="7E85508F" w14:textId="42635B23" w:rsidR="009069D3" w:rsidRDefault="002E3500">
          <w:pPr>
            <w:pBdr>
              <w:top w:val="nil"/>
              <w:left w:val="nil"/>
              <w:bottom w:val="nil"/>
              <w:right w:val="nil"/>
              <w:between w:val="nil"/>
            </w:pBdr>
            <w:tabs>
              <w:tab w:val="right" w:pos="9350"/>
            </w:tabs>
            <w:spacing w:after="100"/>
            <w:rPr>
              <w:color w:val="000000"/>
              <w:sz w:val="22"/>
              <w:szCs w:val="22"/>
            </w:rPr>
          </w:pPr>
          <w:hyperlink w:anchor="_heading=h.lnxbz9">
            <w:r w:rsidR="00A57CA1">
              <w:rPr>
                <w:color w:val="000000"/>
              </w:rPr>
              <w:t>Visual 12</w:t>
            </w:r>
            <w:r w:rsidR="00A57CA1">
              <w:rPr>
                <w:color w:val="000000"/>
              </w:rPr>
              <w:tab/>
              <w:t>1</w:t>
            </w:r>
          </w:hyperlink>
          <w:r w:rsidR="0076040E">
            <w:rPr>
              <w:sz w:val="22"/>
              <w:szCs w:val="22"/>
            </w:rPr>
            <w:t>7</w:t>
          </w:r>
        </w:p>
        <w:p w14:paraId="5B70815F" w14:textId="7F622529" w:rsidR="009069D3" w:rsidRDefault="002E3500">
          <w:pPr>
            <w:pBdr>
              <w:top w:val="nil"/>
              <w:left w:val="nil"/>
              <w:bottom w:val="nil"/>
              <w:right w:val="nil"/>
              <w:between w:val="nil"/>
            </w:pBdr>
            <w:tabs>
              <w:tab w:val="right" w:pos="9350"/>
            </w:tabs>
            <w:spacing w:after="100"/>
          </w:pPr>
          <w:hyperlink w:anchor="_heading=h.2jxsxqh">
            <w:r w:rsidR="00A57CA1">
              <w:rPr>
                <w:color w:val="000000"/>
              </w:rPr>
              <w:t>References</w:t>
            </w:r>
            <w:r w:rsidR="00A57CA1">
              <w:rPr>
                <w:color w:val="000000"/>
              </w:rPr>
              <w:tab/>
            </w:r>
          </w:hyperlink>
          <w:r w:rsidR="00A57CA1">
            <w:t>1</w:t>
          </w:r>
          <w:r w:rsidR="0076040E">
            <w:t>8</w:t>
          </w:r>
          <w:r w:rsidR="00A57CA1">
            <w:fldChar w:fldCharType="end"/>
          </w:r>
        </w:p>
      </w:sdtContent>
    </w:sdt>
    <w:p w14:paraId="7BC32F79" w14:textId="73388C34" w:rsidR="004A323D" w:rsidRDefault="004A323D">
      <w:pPr>
        <w:pBdr>
          <w:top w:val="nil"/>
          <w:left w:val="nil"/>
          <w:bottom w:val="nil"/>
          <w:right w:val="nil"/>
          <w:between w:val="nil"/>
        </w:pBdr>
        <w:ind w:firstLine="0"/>
        <w:jc w:val="center"/>
      </w:pPr>
    </w:p>
    <w:p w14:paraId="5B679FE6" w14:textId="316E21E2" w:rsidR="0076040E" w:rsidRDefault="0076040E">
      <w:r>
        <w:br w:type="page"/>
      </w:r>
    </w:p>
    <w:p w14:paraId="2DE9CAD0" w14:textId="77777777" w:rsidR="009069D3" w:rsidRDefault="00A57CA1">
      <w:pPr>
        <w:pBdr>
          <w:top w:val="nil"/>
          <w:left w:val="nil"/>
          <w:bottom w:val="nil"/>
          <w:right w:val="nil"/>
          <w:between w:val="nil"/>
        </w:pBdr>
        <w:ind w:firstLine="0"/>
        <w:jc w:val="center"/>
        <w:rPr>
          <w:b/>
          <w:color w:val="000000"/>
        </w:rPr>
      </w:pPr>
      <w:bookmarkStart w:id="0" w:name="_heading=h.gjdgxs" w:colFirst="0" w:colLast="0"/>
      <w:bookmarkEnd w:id="0"/>
      <w:r>
        <w:rPr>
          <w:b/>
          <w:color w:val="000000"/>
        </w:rPr>
        <w:lastRenderedPageBreak/>
        <w:t>Abstract</w:t>
      </w:r>
    </w:p>
    <w:p w14:paraId="7D164ED2" w14:textId="77777777" w:rsidR="009069D3" w:rsidRDefault="00A57CA1">
      <w:pPr>
        <w:pBdr>
          <w:top w:val="nil"/>
          <w:left w:val="nil"/>
          <w:bottom w:val="nil"/>
          <w:right w:val="nil"/>
          <w:between w:val="nil"/>
        </w:pBdr>
        <w:ind w:firstLine="0"/>
        <w:rPr>
          <w:color w:val="000000"/>
        </w:rPr>
      </w:pPr>
      <w:r>
        <w:t xml:space="preserve">The objective of this project aims to show that all participating members of this group fully understand the basic concept of data visuals created in Excel with the use of Pivot Tables, Pivot Charts, and graphs. Our group will utilize data within Excel files provided by Professor Pantaleon. Our group will also create visuals based on videos from the ‘Additional Student Resource’ section of </w:t>
      </w:r>
      <w:r>
        <w:rPr>
          <w:i/>
        </w:rPr>
        <w:t>Business Analytics: Communicating with Numbers, 1st Edition</w:t>
      </w:r>
      <w:r>
        <w:t>. Moving forward, every member within our group will provide a brief description that describes what the data visualization is showing and what video they used for that specific visual. Furthermore, each data visualization within this project is unique and different from one another.</w:t>
      </w:r>
    </w:p>
    <w:p w14:paraId="5BDAD682" w14:textId="77777777" w:rsidR="009069D3" w:rsidRDefault="00A57CA1">
      <w:pPr>
        <w:rPr>
          <w:b/>
        </w:rPr>
      </w:pPr>
      <w:r>
        <w:br w:type="page"/>
      </w:r>
    </w:p>
    <w:p w14:paraId="75641BC1" w14:textId="77777777" w:rsidR="009069D3" w:rsidRDefault="00A57CA1">
      <w:pPr>
        <w:pStyle w:val="Heading1"/>
      </w:pPr>
      <w:bookmarkStart w:id="1" w:name="_heading=h.30j0zll" w:colFirst="0" w:colLast="0"/>
      <w:bookmarkEnd w:id="1"/>
      <w:r>
        <w:lastRenderedPageBreak/>
        <w:t>Sample</w:t>
      </w:r>
    </w:p>
    <w:p w14:paraId="1C89B5D9" w14:textId="77777777" w:rsidR="009069D3" w:rsidRDefault="00A57CA1">
      <w:pPr>
        <w:tabs>
          <w:tab w:val="right" w:pos="9360"/>
        </w:tabs>
        <w:ind w:firstLine="0"/>
      </w:pPr>
      <w:r>
        <w:t xml:space="preserve">This is an example of regression analysis with beds, bath, </w:t>
      </w:r>
      <w:proofErr w:type="spellStart"/>
      <w:r>
        <w:t>sqft</w:t>
      </w:r>
      <w:proofErr w:type="spellEnd"/>
      <w:r>
        <w:t xml:space="preserve">, and rent as variables.  It includes regression statistics, ANOVA, and Coefficients.  </w:t>
      </w:r>
    </w:p>
    <w:p w14:paraId="6A120DB0" w14:textId="77777777" w:rsidR="009069D3" w:rsidRDefault="009069D3">
      <w:pPr>
        <w:tabs>
          <w:tab w:val="right" w:pos="9360"/>
        </w:tabs>
        <w:ind w:firstLine="0"/>
      </w:pPr>
    </w:p>
    <w:p w14:paraId="51A3FA32" w14:textId="77777777" w:rsidR="009069D3" w:rsidRDefault="00A57CA1">
      <w:r>
        <w:rPr>
          <w:noProof/>
        </w:rPr>
        <w:drawing>
          <wp:inline distT="0" distB="0" distL="0" distR="0" wp14:anchorId="734081C8" wp14:editId="0CBFCC6C">
            <wp:extent cx="5943600" cy="2999105"/>
            <wp:effectExtent l="0" t="0" r="0" b="0"/>
            <wp:docPr id="8"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9"/>
                    <a:srcRect/>
                    <a:stretch>
                      <a:fillRect/>
                    </a:stretch>
                  </pic:blipFill>
                  <pic:spPr>
                    <a:xfrm>
                      <a:off x="0" y="0"/>
                      <a:ext cx="5943600" cy="2999105"/>
                    </a:xfrm>
                    <a:prstGeom prst="rect">
                      <a:avLst/>
                    </a:prstGeom>
                    <a:ln/>
                  </pic:spPr>
                </pic:pic>
              </a:graphicData>
            </a:graphic>
          </wp:inline>
        </w:drawing>
      </w:r>
      <w:r>
        <w:br w:type="page"/>
      </w:r>
    </w:p>
    <w:p w14:paraId="1AC2212A" w14:textId="77777777" w:rsidR="009069D3" w:rsidRDefault="00A57CA1">
      <w:pPr>
        <w:pStyle w:val="Heading1"/>
      </w:pPr>
      <w:bookmarkStart w:id="2" w:name="_heading=h.1fob9te" w:colFirst="0" w:colLast="0"/>
      <w:bookmarkEnd w:id="2"/>
      <w:r>
        <w:lastRenderedPageBreak/>
        <w:t>Visual 1</w:t>
      </w:r>
    </w:p>
    <w:p w14:paraId="247F094C" w14:textId="77777777" w:rsidR="009069D3" w:rsidRDefault="00A57CA1">
      <w:pPr>
        <w:tabs>
          <w:tab w:val="right" w:pos="9360"/>
        </w:tabs>
        <w:ind w:firstLine="0"/>
      </w:pPr>
      <w:r>
        <w:t>This is an example of a frequency table using the frequency array in Excel. The highlighted tables (on the right side)  represent the Bins and the Frequency. The Bins display the Year and the Frequency displays the number of times each specific year appears in the dataset. (Video #01)</w:t>
      </w:r>
    </w:p>
    <w:p w14:paraId="38947590" w14:textId="77777777" w:rsidR="009069D3" w:rsidRDefault="009069D3">
      <w:pPr>
        <w:tabs>
          <w:tab w:val="right" w:pos="9360"/>
        </w:tabs>
        <w:ind w:firstLine="0"/>
      </w:pPr>
    </w:p>
    <w:p w14:paraId="326EDDB2" w14:textId="77777777" w:rsidR="009069D3" w:rsidRDefault="00A57CA1">
      <w:pPr>
        <w:tabs>
          <w:tab w:val="right" w:pos="9360"/>
        </w:tabs>
        <w:ind w:firstLine="0"/>
      </w:pPr>
      <w:r>
        <w:rPr>
          <w:noProof/>
        </w:rPr>
        <w:drawing>
          <wp:inline distT="114300" distB="114300" distL="114300" distR="114300" wp14:anchorId="3511FAF7" wp14:editId="0DD5A442">
            <wp:extent cx="5943600" cy="537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372100"/>
                    </a:xfrm>
                    <a:prstGeom prst="rect">
                      <a:avLst/>
                    </a:prstGeom>
                    <a:ln/>
                  </pic:spPr>
                </pic:pic>
              </a:graphicData>
            </a:graphic>
          </wp:inline>
        </w:drawing>
      </w:r>
    </w:p>
    <w:p w14:paraId="623BBAF9" w14:textId="77777777" w:rsidR="009069D3" w:rsidRDefault="009069D3">
      <w:pPr>
        <w:pStyle w:val="Heading1"/>
      </w:pPr>
      <w:bookmarkStart w:id="3" w:name="_heading=h.3znysh7" w:colFirst="0" w:colLast="0"/>
      <w:bookmarkEnd w:id="3"/>
    </w:p>
    <w:p w14:paraId="2880BCF9" w14:textId="77777777" w:rsidR="009069D3" w:rsidRDefault="00A57CA1">
      <w:pPr>
        <w:pStyle w:val="Heading1"/>
      </w:pPr>
      <w:bookmarkStart w:id="4" w:name="_heading=h.cluthine60hm" w:colFirst="0" w:colLast="0"/>
      <w:bookmarkEnd w:id="4"/>
      <w:r>
        <w:t>Visual 2</w:t>
      </w:r>
    </w:p>
    <w:p w14:paraId="6DDE601D" w14:textId="77777777" w:rsidR="009069D3" w:rsidRDefault="00A57CA1">
      <w:pPr>
        <w:tabs>
          <w:tab w:val="right" w:pos="9360"/>
        </w:tabs>
        <w:ind w:firstLine="0"/>
      </w:pPr>
      <w:r>
        <w:t xml:space="preserve">This second visual is an example of a horizontal bar chart. The X-axis represents the DOW Jones stock price and the Y-axis represents a company. The overall representation is the price of the stock price of each company in ascending order. The most expensive stock price is the Boeing company at $417.97 at the top of the chart and the least expensive stock price is Pfizer at under $42.40 at the bottom of the chart. (Video #02) </w:t>
      </w:r>
    </w:p>
    <w:p w14:paraId="071A3991" w14:textId="77777777" w:rsidR="009069D3" w:rsidRDefault="009069D3">
      <w:pPr>
        <w:tabs>
          <w:tab w:val="right" w:pos="9360"/>
        </w:tabs>
        <w:ind w:firstLine="0"/>
      </w:pPr>
    </w:p>
    <w:p w14:paraId="141F1B10" w14:textId="77777777" w:rsidR="009069D3" w:rsidRDefault="00A57CA1">
      <w:pPr>
        <w:tabs>
          <w:tab w:val="right" w:pos="9360"/>
        </w:tabs>
        <w:ind w:firstLine="0"/>
      </w:pPr>
      <w:r>
        <w:rPr>
          <w:noProof/>
        </w:rPr>
        <w:drawing>
          <wp:inline distT="114300" distB="114300" distL="114300" distR="114300" wp14:anchorId="580B393D" wp14:editId="419FBB04">
            <wp:extent cx="6748463" cy="4495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748463" cy="4495800"/>
                    </a:xfrm>
                    <a:prstGeom prst="rect">
                      <a:avLst/>
                    </a:prstGeom>
                    <a:ln/>
                  </pic:spPr>
                </pic:pic>
              </a:graphicData>
            </a:graphic>
          </wp:inline>
        </w:drawing>
      </w:r>
    </w:p>
    <w:p w14:paraId="085DEED0" w14:textId="77777777" w:rsidR="009069D3" w:rsidRDefault="00A57CA1">
      <w:r>
        <w:br w:type="page"/>
      </w:r>
    </w:p>
    <w:p w14:paraId="169F454E" w14:textId="77777777" w:rsidR="009069D3" w:rsidRDefault="00A57CA1">
      <w:pPr>
        <w:pStyle w:val="Heading1"/>
      </w:pPr>
      <w:bookmarkStart w:id="5" w:name="_heading=h.2et92p0" w:colFirst="0" w:colLast="0"/>
      <w:bookmarkEnd w:id="5"/>
      <w:r>
        <w:lastRenderedPageBreak/>
        <w:t>Visual 3</w:t>
      </w:r>
    </w:p>
    <w:p w14:paraId="77328D76" w14:textId="764FFE80" w:rsidR="009069D3" w:rsidRDefault="00A57CA1">
      <w:pPr>
        <w:tabs>
          <w:tab w:val="right" w:pos="9360"/>
        </w:tabs>
        <w:ind w:firstLine="0"/>
      </w:pPr>
      <w:r>
        <w:t>This third visual is an alternate format of the previous visual. This is an example of a vertical bar chart. The information displayed is the same, it is just the visual representation that has changed. On the Y-axis we have the price of the DOW Jones stock and on the X-axis we have the name of the company that belongs to each price. Listed in descending order, on the far left we have the Boeing company with the highest stock price of $417.97 and at the far right we have the Pfizer company with the lowest stock price at $42.40</w:t>
      </w:r>
      <w:r w:rsidR="004A323D">
        <w:t>.</w:t>
      </w:r>
      <w:r>
        <w:t xml:space="preserve">  (Video #03)</w:t>
      </w:r>
    </w:p>
    <w:p w14:paraId="6969D6AF" w14:textId="77777777" w:rsidR="009069D3" w:rsidRDefault="009069D3">
      <w:pPr>
        <w:tabs>
          <w:tab w:val="right" w:pos="9360"/>
        </w:tabs>
        <w:ind w:firstLine="0"/>
      </w:pPr>
    </w:p>
    <w:p w14:paraId="1C5DEA4B" w14:textId="77777777" w:rsidR="009069D3" w:rsidRDefault="00A57CA1">
      <w:pPr>
        <w:tabs>
          <w:tab w:val="right" w:pos="9360"/>
        </w:tabs>
        <w:ind w:firstLine="0"/>
      </w:pPr>
      <w:r>
        <w:rPr>
          <w:noProof/>
        </w:rPr>
        <w:drawing>
          <wp:inline distT="114300" distB="114300" distL="114300" distR="114300" wp14:anchorId="27D66AD6" wp14:editId="67CD5A2C">
            <wp:extent cx="6629400" cy="411003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629400" cy="4110038"/>
                    </a:xfrm>
                    <a:prstGeom prst="rect">
                      <a:avLst/>
                    </a:prstGeom>
                    <a:ln/>
                  </pic:spPr>
                </pic:pic>
              </a:graphicData>
            </a:graphic>
          </wp:inline>
        </w:drawing>
      </w:r>
    </w:p>
    <w:p w14:paraId="59F1F63E" w14:textId="77777777" w:rsidR="009069D3" w:rsidRDefault="00A57CA1">
      <w:r>
        <w:br w:type="page"/>
      </w:r>
    </w:p>
    <w:p w14:paraId="32808ECD" w14:textId="77777777" w:rsidR="009069D3" w:rsidRDefault="00A57CA1">
      <w:pPr>
        <w:pStyle w:val="Heading1"/>
      </w:pPr>
      <w:bookmarkStart w:id="6" w:name="_heading=h.tyjcwt" w:colFirst="0" w:colLast="0"/>
      <w:bookmarkEnd w:id="6"/>
      <w:r>
        <w:lastRenderedPageBreak/>
        <w:t>Visual 4</w:t>
      </w:r>
    </w:p>
    <w:p w14:paraId="08F325FE" w14:textId="0A013C0E" w:rsidR="009069D3" w:rsidRDefault="00A57CA1">
      <w:pPr>
        <w:tabs>
          <w:tab w:val="right" w:pos="9360"/>
        </w:tabs>
        <w:spacing w:after="240"/>
        <w:ind w:firstLine="0"/>
      </w:pPr>
      <w:r>
        <w:t>The fourth visual is an example of a bar chart view of the college applicant’s area of study. The collected data represent three different types of colleges: Business &amp; Economics, Math &amp; Science, and Arts &amp; Letters. Seventeen thousand three hundred thirty-nine applicant data were processed in the example. The bar chart shows the total number of applicants for each college as a percentage of the total</w:t>
      </w:r>
      <w:r w:rsidR="004A323D">
        <w:t>.</w:t>
      </w:r>
      <w:r>
        <w:t xml:space="preserve"> (Video #04)</w:t>
      </w:r>
    </w:p>
    <w:p w14:paraId="73053ABE" w14:textId="77777777" w:rsidR="009069D3" w:rsidRDefault="00A57CA1">
      <w:pPr>
        <w:tabs>
          <w:tab w:val="right" w:pos="9360"/>
        </w:tabs>
        <w:ind w:firstLine="0"/>
      </w:pPr>
      <w:r>
        <w:rPr>
          <w:noProof/>
        </w:rPr>
        <w:drawing>
          <wp:inline distT="114300" distB="114300" distL="114300" distR="114300" wp14:anchorId="4C09404C" wp14:editId="19F4762F">
            <wp:extent cx="5943600" cy="2565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14:paraId="2AAB7114" w14:textId="77777777" w:rsidR="009069D3" w:rsidRDefault="00A57CA1">
      <w:r>
        <w:br w:type="page"/>
      </w:r>
    </w:p>
    <w:p w14:paraId="0E1DCF08" w14:textId="77777777" w:rsidR="009069D3" w:rsidRDefault="00A57CA1">
      <w:pPr>
        <w:pStyle w:val="Heading1"/>
      </w:pPr>
      <w:bookmarkStart w:id="7" w:name="_heading=h.3dy6vkm" w:colFirst="0" w:colLast="0"/>
      <w:bookmarkEnd w:id="7"/>
      <w:r>
        <w:lastRenderedPageBreak/>
        <w:t>Visual 5</w:t>
      </w:r>
    </w:p>
    <w:p w14:paraId="289C1351" w14:textId="54398A18" w:rsidR="009069D3" w:rsidRDefault="00A57CA1">
      <w:pPr>
        <w:tabs>
          <w:tab w:val="right" w:pos="9360"/>
        </w:tabs>
        <w:spacing w:after="240"/>
        <w:ind w:firstLine="0"/>
      </w:pPr>
      <w:r>
        <w:t>The fifth visual is an example of a line chart. The data sample contained 10659 collected house data with their prices, built year, town, state, sale price, etc. This visual represents the decades' houses were built based on the data. Homes on the market before 1860 were low, so the data was not included in this visual. The line chart shows that the construction of the new house went up in 1950 and the trend declined slightly in 1980 but went back up in the 1990s and continued to the 2000s</w:t>
      </w:r>
      <w:r w:rsidR="004A323D">
        <w:t>.</w:t>
      </w:r>
      <w:r>
        <w:t xml:space="preserve"> (Video #05)</w:t>
      </w:r>
    </w:p>
    <w:p w14:paraId="069DC0C1" w14:textId="77777777" w:rsidR="009069D3" w:rsidRDefault="00A57CA1">
      <w:pPr>
        <w:tabs>
          <w:tab w:val="right" w:pos="9360"/>
        </w:tabs>
        <w:ind w:firstLine="0"/>
      </w:pPr>
      <w:r>
        <w:rPr>
          <w:noProof/>
        </w:rPr>
        <w:drawing>
          <wp:inline distT="114300" distB="114300" distL="114300" distR="114300" wp14:anchorId="5266A2FE" wp14:editId="4687D3C6">
            <wp:extent cx="5943600" cy="1892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6CF853AC" w14:textId="77777777" w:rsidR="009069D3" w:rsidRDefault="00A57CA1">
      <w:r>
        <w:br w:type="page"/>
      </w:r>
    </w:p>
    <w:p w14:paraId="0DAEEA18" w14:textId="77777777" w:rsidR="009069D3" w:rsidRDefault="00A57CA1">
      <w:pPr>
        <w:pStyle w:val="Heading1"/>
      </w:pPr>
      <w:bookmarkStart w:id="8" w:name="_heading=h.1t3h5sf" w:colFirst="0" w:colLast="0"/>
      <w:bookmarkEnd w:id="8"/>
      <w:r>
        <w:lastRenderedPageBreak/>
        <w:t>Visual 6</w:t>
      </w:r>
    </w:p>
    <w:p w14:paraId="0A5750E5" w14:textId="3E73AA10" w:rsidR="009069D3" w:rsidRDefault="00A57CA1">
      <w:pPr>
        <w:tabs>
          <w:tab w:val="right" w:pos="9360"/>
        </w:tabs>
        <w:spacing w:after="240"/>
        <w:ind w:firstLine="0"/>
      </w:pPr>
      <w:r>
        <w:t>The sixth visual is an example of joint frequency distribution using a pivot table based on the previous housing sales data. The first 50 sales were selected to keep the pivot table more manageable and visually simple. The pivot table sales data were grouped to reduce too many data points. The pivot table shows how the prices fell into different price classes</w:t>
      </w:r>
      <w:r w:rsidR="004A323D">
        <w:t>.</w:t>
      </w:r>
      <w:r>
        <w:t xml:space="preserve"> (Video #06)</w:t>
      </w:r>
    </w:p>
    <w:p w14:paraId="52C7212E" w14:textId="77777777" w:rsidR="009069D3" w:rsidRDefault="00A57CA1">
      <w:pPr>
        <w:tabs>
          <w:tab w:val="right" w:pos="9360"/>
        </w:tabs>
        <w:ind w:firstLine="0"/>
      </w:pPr>
      <w:r>
        <w:rPr>
          <w:noProof/>
        </w:rPr>
        <w:drawing>
          <wp:inline distT="114300" distB="114300" distL="114300" distR="114300" wp14:anchorId="63D4232D" wp14:editId="5C5663CA">
            <wp:extent cx="5943600" cy="4800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800600"/>
                    </a:xfrm>
                    <a:prstGeom prst="rect">
                      <a:avLst/>
                    </a:prstGeom>
                    <a:ln/>
                  </pic:spPr>
                </pic:pic>
              </a:graphicData>
            </a:graphic>
          </wp:inline>
        </w:drawing>
      </w:r>
    </w:p>
    <w:p w14:paraId="3C50C032" w14:textId="77777777" w:rsidR="009069D3" w:rsidRDefault="00A57CA1">
      <w:r>
        <w:br w:type="page"/>
      </w:r>
    </w:p>
    <w:p w14:paraId="00EA19E1" w14:textId="77777777" w:rsidR="009069D3" w:rsidRDefault="00A57CA1">
      <w:pPr>
        <w:pStyle w:val="Heading1"/>
      </w:pPr>
      <w:bookmarkStart w:id="9" w:name="_heading=h.4d34og8" w:colFirst="0" w:colLast="0"/>
      <w:bookmarkEnd w:id="9"/>
      <w:r>
        <w:lastRenderedPageBreak/>
        <w:t>Visual 7</w:t>
      </w:r>
    </w:p>
    <w:p w14:paraId="2FEF8CCE" w14:textId="77777777" w:rsidR="009069D3" w:rsidRDefault="00A57CA1">
      <w:pPr>
        <w:tabs>
          <w:tab w:val="right" w:pos="9360"/>
        </w:tabs>
        <w:ind w:firstLine="0"/>
      </w:pPr>
      <w:r>
        <w:t xml:space="preserve">The seventh visual contains a frequency table built by using a pivot table. The Count of Record is the number of records (or occurrences) in a specific month if not a day in that month. On the right-hand side of the Count of Record, there is a column that calculates the relative frequency of the number of records. The relative frequency is calculated by finding the number of occurrences within a certain month divided by all occurrences in all months in the table. Furthermore, there is a pie chart to help the audience visualize the data better. Here, we can see that June is taking up the majority of the pie chart by 39.53%. (Video #7) </w:t>
      </w:r>
    </w:p>
    <w:p w14:paraId="13F979EE" w14:textId="77777777" w:rsidR="009069D3" w:rsidRDefault="009069D3">
      <w:pPr>
        <w:tabs>
          <w:tab w:val="right" w:pos="9360"/>
        </w:tabs>
        <w:ind w:firstLine="0"/>
      </w:pPr>
    </w:p>
    <w:p w14:paraId="64C75C30" w14:textId="77777777" w:rsidR="009069D3" w:rsidRDefault="00A57CA1">
      <w:pPr>
        <w:tabs>
          <w:tab w:val="right" w:pos="9360"/>
        </w:tabs>
        <w:ind w:firstLine="0"/>
      </w:pPr>
      <w:r>
        <w:rPr>
          <w:noProof/>
        </w:rPr>
        <w:drawing>
          <wp:inline distT="114300" distB="114300" distL="114300" distR="114300" wp14:anchorId="793F328B" wp14:editId="0882E97F">
            <wp:extent cx="5943600" cy="2590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590800"/>
                    </a:xfrm>
                    <a:prstGeom prst="rect">
                      <a:avLst/>
                    </a:prstGeom>
                    <a:ln/>
                  </pic:spPr>
                </pic:pic>
              </a:graphicData>
            </a:graphic>
          </wp:inline>
        </w:drawing>
      </w:r>
    </w:p>
    <w:p w14:paraId="4F2892E3" w14:textId="77777777" w:rsidR="009069D3" w:rsidRDefault="00A57CA1">
      <w:r>
        <w:br w:type="page"/>
      </w:r>
    </w:p>
    <w:p w14:paraId="6297F0C5" w14:textId="77777777" w:rsidR="009069D3" w:rsidRDefault="00A57CA1">
      <w:pPr>
        <w:pStyle w:val="Heading1"/>
      </w:pPr>
      <w:bookmarkStart w:id="10" w:name="_heading=h.2s8eyo1" w:colFirst="0" w:colLast="0"/>
      <w:bookmarkEnd w:id="10"/>
      <w:r>
        <w:lastRenderedPageBreak/>
        <w:t>Visual 8</w:t>
      </w:r>
    </w:p>
    <w:p w14:paraId="79FC9B64" w14:textId="77777777" w:rsidR="009069D3" w:rsidRDefault="00A57CA1">
      <w:pPr>
        <w:tabs>
          <w:tab w:val="right" w:pos="9360"/>
        </w:tabs>
        <w:ind w:firstLine="0"/>
      </w:pPr>
      <w:r>
        <w:t>The eight visual contains a frequency distribution built by using a pivot table. The Count of Sale Amount is the number of sales (or occurrences) in a specific range. Going into this further, there is a clustered column chart that helps the audience visualize the data better. Looking at the chart, the dominant column would be the number of sales in the range of 167,000 to 216,999. Plus, if we look at the overall view of the chart, we can see that the chart is skewed to the right as it has a tail on the right side. Furthermore, the range of 1,017,000 and beyond is excluded in this case. The reason is that if we group the values under Row Labels by default, then we would see all of the data in 5 rows. However, there would only be one row being 98% as other rows would be less than 1%. Therefore, we choose the range of 17,000 to 1,016,699 to group our data. (Video #8)</w:t>
      </w:r>
    </w:p>
    <w:p w14:paraId="6AE245C2" w14:textId="77777777" w:rsidR="009069D3" w:rsidRDefault="009069D3">
      <w:pPr>
        <w:tabs>
          <w:tab w:val="right" w:pos="9360"/>
        </w:tabs>
        <w:ind w:firstLine="0"/>
      </w:pPr>
    </w:p>
    <w:p w14:paraId="059B1C31" w14:textId="77777777" w:rsidR="009069D3" w:rsidRDefault="00A57CA1">
      <w:pPr>
        <w:tabs>
          <w:tab w:val="right" w:pos="9360"/>
        </w:tabs>
        <w:ind w:firstLine="0"/>
      </w:pPr>
      <w:r>
        <w:rPr>
          <w:noProof/>
        </w:rPr>
        <w:drawing>
          <wp:inline distT="114300" distB="114300" distL="114300" distR="114300" wp14:anchorId="21446F4D" wp14:editId="596E9F5C">
            <wp:extent cx="5943600" cy="3086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086100"/>
                    </a:xfrm>
                    <a:prstGeom prst="rect">
                      <a:avLst/>
                    </a:prstGeom>
                    <a:ln/>
                  </pic:spPr>
                </pic:pic>
              </a:graphicData>
            </a:graphic>
          </wp:inline>
        </w:drawing>
      </w:r>
    </w:p>
    <w:p w14:paraId="2A9528E4" w14:textId="77777777" w:rsidR="009069D3" w:rsidRDefault="00A57CA1">
      <w:r>
        <w:br w:type="page"/>
      </w:r>
    </w:p>
    <w:p w14:paraId="374E894C" w14:textId="77777777" w:rsidR="009069D3" w:rsidRDefault="00A57CA1">
      <w:pPr>
        <w:pStyle w:val="Heading1"/>
      </w:pPr>
      <w:bookmarkStart w:id="11" w:name="_heading=h.17dp8vu" w:colFirst="0" w:colLast="0"/>
      <w:bookmarkEnd w:id="11"/>
      <w:r>
        <w:lastRenderedPageBreak/>
        <w:t>Visual 9</w:t>
      </w:r>
    </w:p>
    <w:p w14:paraId="5AF5F39C" w14:textId="77777777" w:rsidR="009069D3" w:rsidRDefault="00A57CA1">
      <w:pPr>
        <w:tabs>
          <w:tab w:val="right" w:pos="9360"/>
        </w:tabs>
        <w:ind w:firstLine="0"/>
      </w:pPr>
      <w:r>
        <w:t>The ninth visual contains a frequency polygon chart built by using a pivot table. The Count of Build Year is the number of houses built in a specific year in a specific range of 20 years. Going into this further, there is a line chart with markers that helps the audience visualize the data better. Looking at the chart, the dominant interval would be the number of houses built from 1986 to 2005. Furthermore, we can see that the line chart is skewed more towards the left as the majority of houses are built after the 1900s. (Video #10)</w:t>
      </w:r>
    </w:p>
    <w:p w14:paraId="288FA10F" w14:textId="77777777" w:rsidR="009069D3" w:rsidRDefault="009069D3">
      <w:pPr>
        <w:tabs>
          <w:tab w:val="right" w:pos="9360"/>
        </w:tabs>
        <w:ind w:firstLine="0"/>
      </w:pPr>
    </w:p>
    <w:p w14:paraId="292279D1" w14:textId="77777777" w:rsidR="009069D3" w:rsidRDefault="00A57CA1">
      <w:pPr>
        <w:tabs>
          <w:tab w:val="right" w:pos="9360"/>
        </w:tabs>
        <w:ind w:firstLine="0"/>
      </w:pPr>
      <w:r>
        <w:rPr>
          <w:noProof/>
        </w:rPr>
        <w:drawing>
          <wp:inline distT="114300" distB="114300" distL="114300" distR="114300" wp14:anchorId="03E463B8" wp14:editId="6BD22E68">
            <wp:extent cx="5943600" cy="2006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006600"/>
                    </a:xfrm>
                    <a:prstGeom prst="rect">
                      <a:avLst/>
                    </a:prstGeom>
                    <a:ln/>
                  </pic:spPr>
                </pic:pic>
              </a:graphicData>
            </a:graphic>
          </wp:inline>
        </w:drawing>
      </w:r>
    </w:p>
    <w:p w14:paraId="2AA817B3" w14:textId="77777777" w:rsidR="009069D3" w:rsidRDefault="009069D3"/>
    <w:p w14:paraId="0DA20087" w14:textId="77777777" w:rsidR="009069D3" w:rsidRDefault="009069D3"/>
    <w:p w14:paraId="1AFAEDFF" w14:textId="77777777" w:rsidR="009069D3" w:rsidRDefault="009069D3"/>
    <w:p w14:paraId="278916E5" w14:textId="77777777" w:rsidR="009069D3" w:rsidRDefault="009069D3"/>
    <w:p w14:paraId="51401F10" w14:textId="77777777" w:rsidR="009069D3" w:rsidRDefault="009069D3"/>
    <w:p w14:paraId="23F49AC8" w14:textId="77777777" w:rsidR="009069D3" w:rsidRDefault="009069D3"/>
    <w:p w14:paraId="79E2A8B2" w14:textId="77777777" w:rsidR="009069D3" w:rsidRDefault="009069D3"/>
    <w:p w14:paraId="076E9DCB" w14:textId="77777777" w:rsidR="009069D3" w:rsidRDefault="00A57CA1">
      <w:pPr>
        <w:pStyle w:val="Heading1"/>
      </w:pPr>
      <w:bookmarkStart w:id="12" w:name="_heading=h.3rdcrjn" w:colFirst="0" w:colLast="0"/>
      <w:bookmarkEnd w:id="12"/>
      <w:r>
        <w:lastRenderedPageBreak/>
        <w:t>Visual 10</w:t>
      </w:r>
    </w:p>
    <w:p w14:paraId="39A8223A" w14:textId="77777777" w:rsidR="009069D3" w:rsidRDefault="00A57CA1">
      <w:pPr>
        <w:tabs>
          <w:tab w:val="right" w:pos="9360"/>
        </w:tabs>
        <w:ind w:firstLine="0"/>
      </w:pPr>
      <w:r>
        <w:t>The tenth visual contains a frequency polygon chart built by using frequency distribution. The Frequency is the number of occurrences of SAT/ACT scores in 14 specific ranges. This is a line chart with markers that will allow the audience to visualize the data. Looking at the line chart, you can see most students scored around 1180-1280. (Video #11)</w:t>
      </w:r>
    </w:p>
    <w:p w14:paraId="0235EEBB" w14:textId="77777777" w:rsidR="009069D3" w:rsidRDefault="00A57CA1">
      <w:pPr>
        <w:tabs>
          <w:tab w:val="right" w:pos="9360"/>
        </w:tabs>
        <w:ind w:firstLine="0"/>
      </w:pPr>
      <w:r>
        <w:rPr>
          <w:noProof/>
        </w:rPr>
        <w:drawing>
          <wp:inline distT="114300" distB="114300" distL="114300" distR="114300" wp14:anchorId="794B3E32" wp14:editId="569DEC17">
            <wp:extent cx="5943600" cy="2870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870200"/>
                    </a:xfrm>
                    <a:prstGeom prst="rect">
                      <a:avLst/>
                    </a:prstGeom>
                    <a:ln/>
                  </pic:spPr>
                </pic:pic>
              </a:graphicData>
            </a:graphic>
          </wp:inline>
        </w:drawing>
      </w:r>
    </w:p>
    <w:p w14:paraId="6A141F5F" w14:textId="77777777" w:rsidR="009069D3" w:rsidRDefault="00A57CA1">
      <w:r>
        <w:br w:type="page"/>
      </w:r>
    </w:p>
    <w:p w14:paraId="21047C7F" w14:textId="77777777" w:rsidR="009069D3" w:rsidRDefault="00A57CA1">
      <w:pPr>
        <w:pStyle w:val="Heading1"/>
      </w:pPr>
      <w:bookmarkStart w:id="13" w:name="_heading=h.26in1rg" w:colFirst="0" w:colLast="0"/>
      <w:bookmarkEnd w:id="13"/>
      <w:r>
        <w:lastRenderedPageBreak/>
        <w:t>Visual 11</w:t>
      </w:r>
    </w:p>
    <w:p w14:paraId="4428DDB7" w14:textId="77777777" w:rsidR="009069D3" w:rsidRDefault="00A57CA1">
      <w:pPr>
        <w:tabs>
          <w:tab w:val="right" w:pos="9360"/>
        </w:tabs>
        <w:ind w:firstLine="0"/>
      </w:pPr>
      <w:r>
        <w:t>The eleventh visual contains a histogram built by using the histogram feature. This histogram condenses the SAT/ACT scores by grouping them into bins, so it would allow the audience to easily interpret the chart. (Video # 12)</w:t>
      </w:r>
    </w:p>
    <w:p w14:paraId="6ECE9D8E" w14:textId="77777777" w:rsidR="009069D3" w:rsidRDefault="00A57CA1">
      <w:pPr>
        <w:tabs>
          <w:tab w:val="right" w:pos="9360"/>
        </w:tabs>
        <w:ind w:firstLine="0"/>
      </w:pPr>
      <w:r>
        <w:rPr>
          <w:noProof/>
        </w:rPr>
        <w:drawing>
          <wp:inline distT="114300" distB="114300" distL="114300" distR="114300" wp14:anchorId="037705CD" wp14:editId="08263BFA">
            <wp:extent cx="5943600" cy="3467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467100"/>
                    </a:xfrm>
                    <a:prstGeom prst="rect">
                      <a:avLst/>
                    </a:prstGeom>
                    <a:ln/>
                  </pic:spPr>
                </pic:pic>
              </a:graphicData>
            </a:graphic>
          </wp:inline>
        </w:drawing>
      </w:r>
    </w:p>
    <w:p w14:paraId="077F35E5" w14:textId="77777777" w:rsidR="009069D3" w:rsidRDefault="00A57CA1">
      <w:r>
        <w:br w:type="page"/>
      </w:r>
    </w:p>
    <w:p w14:paraId="3643357C" w14:textId="77777777" w:rsidR="009069D3" w:rsidRDefault="00A57CA1">
      <w:pPr>
        <w:pStyle w:val="Heading1"/>
      </w:pPr>
      <w:bookmarkStart w:id="14" w:name="_heading=h.lnxbz9" w:colFirst="0" w:colLast="0"/>
      <w:bookmarkEnd w:id="14"/>
      <w:r>
        <w:lastRenderedPageBreak/>
        <w:t>Visual 12</w:t>
      </w:r>
    </w:p>
    <w:p w14:paraId="4B679EBA" w14:textId="77777777" w:rsidR="009069D3" w:rsidRDefault="00A57CA1">
      <w:pPr>
        <w:ind w:firstLine="0"/>
      </w:pPr>
      <w:r>
        <w:t>The twelfth visual contains a cumulative frequency polygon chart built by using a pivot table. The Count of SAT/ACT  is the number of occurrences in a specific range of scores. On the right-hand side of the Count of SAT/ACT, there is a column that calculates the percent of the running total of the number of occurrences. This is a line chart with markers that will allow the audience to visualize the data better. (Video #13)</w:t>
      </w:r>
    </w:p>
    <w:p w14:paraId="614126C0" w14:textId="77777777" w:rsidR="009069D3" w:rsidRDefault="00A57CA1">
      <w:pPr>
        <w:tabs>
          <w:tab w:val="right" w:pos="9360"/>
        </w:tabs>
        <w:ind w:firstLine="0"/>
      </w:pPr>
      <w:r>
        <w:rPr>
          <w:noProof/>
        </w:rPr>
        <w:drawing>
          <wp:inline distT="114300" distB="114300" distL="114300" distR="114300" wp14:anchorId="3DD7A9A2" wp14:editId="15936E17">
            <wp:extent cx="5943600" cy="2603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603500"/>
                    </a:xfrm>
                    <a:prstGeom prst="rect">
                      <a:avLst/>
                    </a:prstGeom>
                    <a:ln/>
                  </pic:spPr>
                </pic:pic>
              </a:graphicData>
            </a:graphic>
          </wp:inline>
        </w:drawing>
      </w:r>
    </w:p>
    <w:p w14:paraId="1B788425" w14:textId="77777777" w:rsidR="009069D3" w:rsidRDefault="00A57CA1">
      <w:pPr>
        <w:pBdr>
          <w:top w:val="nil"/>
          <w:left w:val="nil"/>
          <w:bottom w:val="nil"/>
          <w:right w:val="nil"/>
          <w:between w:val="nil"/>
        </w:pBdr>
        <w:ind w:firstLine="0"/>
        <w:jc w:val="center"/>
        <w:rPr>
          <w:b/>
          <w:color w:val="000000"/>
        </w:rPr>
      </w:pPr>
      <w:bookmarkStart w:id="15" w:name="_heading=h.2jxsxqh" w:colFirst="0" w:colLast="0"/>
      <w:bookmarkEnd w:id="15"/>
      <w:r>
        <w:br w:type="page"/>
      </w:r>
      <w:r>
        <w:rPr>
          <w:b/>
          <w:color w:val="000000"/>
        </w:rPr>
        <w:lastRenderedPageBreak/>
        <w:t>References</w:t>
      </w:r>
    </w:p>
    <w:p w14:paraId="79724499" w14:textId="77777777" w:rsidR="009069D3" w:rsidRDefault="00A57CA1">
      <w:pPr>
        <w:spacing w:before="240" w:after="240"/>
        <w:ind w:firstLine="0"/>
        <w:rPr>
          <w:color w:val="000000"/>
        </w:rPr>
      </w:pPr>
      <w:proofErr w:type="spellStart"/>
      <w:r>
        <w:t>Jaggia</w:t>
      </w:r>
      <w:proofErr w:type="spellEnd"/>
      <w:r>
        <w:t xml:space="preserve">, S., Kelly, A., </w:t>
      </w:r>
      <w:proofErr w:type="spellStart"/>
      <w:r>
        <w:t>Lertwachara</w:t>
      </w:r>
      <w:proofErr w:type="spellEnd"/>
      <w:r>
        <w:t xml:space="preserve">, K., &amp; Chen, L. (2021). </w:t>
      </w:r>
      <w:r>
        <w:rPr>
          <w:i/>
        </w:rPr>
        <w:t>Business analytics: Communicating with numbers</w:t>
      </w:r>
      <w:r>
        <w:t xml:space="preserve">. McGraw Hill LLC. </w:t>
      </w:r>
    </w:p>
    <w:sectPr w:rsidR="009069D3">
      <w:head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CA5BB" w14:textId="77777777" w:rsidR="002E3500" w:rsidRDefault="002E3500">
      <w:pPr>
        <w:spacing w:line="240" w:lineRule="auto"/>
      </w:pPr>
      <w:r>
        <w:separator/>
      </w:r>
    </w:p>
  </w:endnote>
  <w:endnote w:type="continuationSeparator" w:id="0">
    <w:p w14:paraId="01A44164" w14:textId="77777777" w:rsidR="002E3500" w:rsidRDefault="002E3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Consolas">
    <w:panose1 w:val="020B0609020204030204"/>
    <w:charset w:val="00"/>
    <w:family w:val="roman"/>
    <w:notTrueType/>
    <w:pitch w:val="default"/>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2F8A" w14:textId="77777777" w:rsidR="009069D3" w:rsidRDefault="009069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659C" w14:textId="77777777" w:rsidR="002E3500" w:rsidRDefault="002E3500">
      <w:pPr>
        <w:spacing w:line="240" w:lineRule="auto"/>
      </w:pPr>
      <w:r>
        <w:separator/>
      </w:r>
    </w:p>
  </w:footnote>
  <w:footnote w:type="continuationSeparator" w:id="0">
    <w:p w14:paraId="55F2BE6F" w14:textId="77777777" w:rsidR="002E3500" w:rsidRDefault="002E35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E1A5A" w14:textId="77777777" w:rsidR="009069D3" w:rsidRDefault="00A57CA1">
    <w:pPr>
      <w:pBdr>
        <w:top w:val="nil"/>
        <w:left w:val="nil"/>
        <w:bottom w:val="nil"/>
        <w:right w:val="nil"/>
        <w:between w:val="nil"/>
      </w:pBdr>
      <w:spacing w:line="240" w:lineRule="auto"/>
      <w:ind w:firstLine="0"/>
      <w:jc w:val="right"/>
      <w:rPr>
        <w:color w:val="000000"/>
      </w:rPr>
    </w:pPr>
    <w:r>
      <w:t xml:space="preserve">Excel Beyond Analytics </w:t>
    </w:r>
    <w:r>
      <w:rPr>
        <w:color w:val="000000"/>
      </w:rPr>
      <w:fldChar w:fldCharType="begin"/>
    </w:r>
    <w:r>
      <w:rPr>
        <w:color w:val="000000"/>
      </w:rPr>
      <w:instrText>PAGE</w:instrText>
    </w:r>
    <w:r>
      <w:rPr>
        <w:color w:val="000000"/>
      </w:rPr>
      <w:fldChar w:fldCharType="separate"/>
    </w:r>
    <w:r w:rsidR="004A323D">
      <w:rPr>
        <w:noProof/>
        <w:color w:val="000000"/>
      </w:rPr>
      <w:t>2</w:t>
    </w:r>
    <w:r>
      <w:rPr>
        <w:color w:val="000000"/>
      </w:rPr>
      <w:fldChar w:fldCharType="end"/>
    </w:r>
  </w:p>
  <w:p w14:paraId="69F59E7F" w14:textId="77777777" w:rsidR="009069D3" w:rsidRDefault="009069D3">
    <w:pPr>
      <w:widowControl w:val="0"/>
      <w:pBdr>
        <w:top w:val="nil"/>
        <w:left w:val="nil"/>
        <w:bottom w:val="nil"/>
        <w:right w:val="nil"/>
        <w:between w:val="nil"/>
      </w:pBdr>
      <w:spacing w:line="276"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18C8" w14:textId="77777777" w:rsidR="009069D3" w:rsidRDefault="009069D3">
    <w:pPr>
      <w:widowControl w:val="0"/>
      <w:pBdr>
        <w:top w:val="nil"/>
        <w:left w:val="nil"/>
        <w:bottom w:val="nil"/>
        <w:right w:val="nil"/>
        <w:between w:val="nil"/>
      </w:pBdr>
      <w:spacing w:line="276"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17F2C"/>
    <w:multiLevelType w:val="multilevel"/>
    <w:tmpl w:val="3FEA7E04"/>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9D3"/>
    <w:rsid w:val="002E3500"/>
    <w:rsid w:val="003506C8"/>
    <w:rsid w:val="004A323D"/>
    <w:rsid w:val="005E72ED"/>
    <w:rsid w:val="0076040E"/>
    <w:rsid w:val="009069D3"/>
    <w:rsid w:val="00A57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EE600"/>
  <w15:docId w15:val="{2D186609-F71F-4449-AF23-0617B3E6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semiHidden/>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semiHidden/>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tabs>
        <w:tab w:val="num" w:pos="720"/>
      </w:tabs>
      <w:ind w:left="720" w:firstLine="0"/>
      <w:contextualSpacing/>
    </w:pPr>
  </w:style>
  <w:style w:type="paragraph" w:styleId="ListBullet3">
    <w:name w:val="List Bullet 3"/>
    <w:basedOn w:val="Normal"/>
    <w:uiPriority w:val="99"/>
    <w:semiHidden/>
    <w:unhideWhenUsed/>
    <w:pPr>
      <w:tabs>
        <w:tab w:val="num" w:pos="720"/>
      </w:tabs>
      <w:ind w:left="720" w:firstLine="0"/>
      <w:contextualSpacing/>
    </w:pPr>
  </w:style>
  <w:style w:type="paragraph" w:styleId="ListBullet4">
    <w:name w:val="List Bullet 4"/>
    <w:basedOn w:val="Normal"/>
    <w:uiPriority w:val="99"/>
    <w:semiHidden/>
    <w:unhideWhenUsed/>
    <w:pPr>
      <w:tabs>
        <w:tab w:val="num" w:pos="720"/>
      </w:tabs>
      <w:ind w:left="720" w:firstLine="0"/>
      <w:contextualSpacing/>
    </w:pPr>
  </w:style>
  <w:style w:type="paragraph" w:styleId="ListBullet5">
    <w:name w:val="List Bullet 5"/>
    <w:basedOn w:val="Normal"/>
    <w:uiPriority w:val="99"/>
    <w:semiHidden/>
    <w:unhideWhenUsed/>
    <w:pPr>
      <w:tabs>
        <w:tab w:val="num" w:pos="720"/>
      </w:tabs>
      <w:ind w:left="720"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tabs>
        <w:tab w:val="num" w:pos="720"/>
      </w:tabs>
      <w:ind w:left="720" w:hanging="720"/>
      <w:contextualSpacing/>
    </w:pPr>
  </w:style>
  <w:style w:type="paragraph" w:styleId="ListNumber2">
    <w:name w:val="List Number 2"/>
    <w:basedOn w:val="Normal"/>
    <w:uiPriority w:val="99"/>
    <w:semiHidden/>
    <w:unhideWhenUsed/>
    <w:pPr>
      <w:tabs>
        <w:tab w:val="num" w:pos="720"/>
      </w:tabs>
      <w:ind w:left="720" w:firstLine="0"/>
      <w:contextualSpacing/>
    </w:pPr>
  </w:style>
  <w:style w:type="paragraph" w:styleId="ListNumber3">
    <w:name w:val="List Number 3"/>
    <w:basedOn w:val="Normal"/>
    <w:uiPriority w:val="99"/>
    <w:semiHidden/>
    <w:unhideWhenUsed/>
    <w:pPr>
      <w:tabs>
        <w:tab w:val="num" w:pos="720"/>
      </w:tabs>
      <w:ind w:left="720" w:firstLine="0"/>
      <w:contextualSpacing/>
    </w:pPr>
  </w:style>
  <w:style w:type="paragraph" w:styleId="ListNumber4">
    <w:name w:val="List Number 4"/>
    <w:basedOn w:val="Normal"/>
    <w:uiPriority w:val="99"/>
    <w:semiHidden/>
    <w:unhideWhenUsed/>
    <w:pPr>
      <w:tabs>
        <w:tab w:val="num" w:pos="720"/>
      </w:tabs>
      <w:ind w:left="720" w:firstLine="0"/>
      <w:contextualSpacing/>
    </w:pPr>
  </w:style>
  <w:style w:type="paragraph" w:styleId="ListNumber5">
    <w:name w:val="List Number 5"/>
    <w:basedOn w:val="Normal"/>
    <w:uiPriority w:val="99"/>
    <w:semiHidden/>
    <w:unhideWhenUsed/>
    <w:pPr>
      <w:tabs>
        <w:tab w:val="num" w:pos="720"/>
      </w:tabs>
      <w:ind w:left="720"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0B66C2"/>
    <w:pPr>
      <w:spacing w:after="100"/>
    </w:pPr>
  </w:style>
  <w:style w:type="paragraph" w:styleId="TOC2">
    <w:name w:val="toc 2"/>
    <w:basedOn w:val="Normal"/>
    <w:next w:val="Normal"/>
    <w:autoRedefine/>
    <w:uiPriority w:val="39"/>
    <w:unhideWhenUsed/>
    <w:rsid w:val="000B66C2"/>
    <w:pPr>
      <w:spacing w:after="100"/>
      <w:ind w:left="240"/>
    </w:pPr>
  </w:style>
  <w:style w:type="paragraph" w:styleId="TOC3">
    <w:name w:val="toc 3"/>
    <w:basedOn w:val="Normal"/>
    <w:next w:val="Normal"/>
    <w:autoRedefine/>
    <w:uiPriority w:val="39"/>
    <w:unhideWhenUsed/>
    <w:rsid w:val="000B66C2"/>
    <w:pPr>
      <w:spacing w:after="100"/>
      <w:ind w:left="480"/>
    </w:pPr>
  </w:style>
  <w:style w:type="character" w:styleId="Hyperlink">
    <w:name w:val="Hyperlink"/>
    <w:basedOn w:val="DefaultParagraphFont"/>
    <w:uiPriority w:val="99"/>
    <w:unhideWhenUsed/>
    <w:rsid w:val="000B66C2"/>
    <w:rPr>
      <w:color w:val="5F5F5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eo7qOWX4dRfVjRpUWfLFEe60Fw==">AMUW2mWOb6K1TpV/U9nAmgn/92005AC0TNujtqAq73EGlWkGxYFJx8qPAsYfkTGr/LXLjFSq9Jx9DgqmMTdbWCRTFjIfKBvBWfMq+RKlqdcYYpo+tYHPxv1yhpMmMDeiEg0odrzxGJcnIZjhUKVZplycHyQHGJTrhNA5PWwxJARzGwdH1QvQMTyyybMjp67zJq5R6gHDEzxbtyJcUgcsgROPDSdiAtwMg2N8W2x0Gj2JT1BkQGnZ7OSWVB4AJVuytUHKXVljz8BWPgchp1YIYH8ZT0Aey0NlzaQp45gdfFkC3SxgYuh1hiLc3IH3eMmsY7/whPPyD/3Qinm5FzsqNCW1WRXh+nmh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1199</Words>
  <Characters>6840</Characters>
  <Application>Microsoft Office Word</Application>
  <DocSecurity>0</DocSecurity>
  <Lines>57</Lines>
  <Paragraphs>16</Paragraphs>
  <ScaleCrop>false</ScaleCrop>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J Pantaleon</dc:creator>
  <cp:lastModifiedBy>Dylan Lam</cp:lastModifiedBy>
  <cp:revision>2</cp:revision>
  <dcterms:created xsi:type="dcterms:W3CDTF">2021-12-06T21:38:00Z</dcterms:created>
  <dcterms:modified xsi:type="dcterms:W3CDTF">2021-12-06T21:38:00Z</dcterms:modified>
</cp:coreProperties>
</file>