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9: CONTRACTS — AGREEMENT AND ASSENT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SECTION 9.1: ELEMENTS OF AN OFFER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Contract: A legally enforceable agreement between two or more parties in which each party gives and receives something of value.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Offer: A proposal by the offeror to the offeree expressing willingness to enter into a contract on specific terms.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Offeror: The party who makes an offer.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Offeree: The party to whom an offer is made.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ELEMENTS OF A VALID OFFER 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Intent: The offeror must demonstrate objective intent to be bound — judged by outward words/actions, not inner thoughts (Lucy v. Zehmer rule).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Communication: The offer must be communicated to the offeree; an offeree cannot accept an offer they don’t know about.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Material Terms: The offer must include the essential terms of the agreement (price, subject matter, parties, quantity, etc.). Contracts can be express (written/oral) or implied (conduct).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Choice of Law Provision: A contract clause specifying which state’s law governs the agreement.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 SPECIAL TYPES OF OFFERS —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Auction with Reserve: The auctioneer may withdraw the item before the hammer falls; bids are offers.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Auction without Reserve: The seller must sell to the highest bidder; placing item up for auction is the offer.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Reward: An offer to pay someone who performs a specified act; the offeree must have knowledge of the reward before performing.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Advertisement: Generally an invitation to make an offer, not an offer itself — EXCEPTION: ads for specific items at specific prices with limited quantity can be binding offers.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TERMINATION OF AN OFFER —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Revocation: The offeror withdraws the offer before acceptance; effective when received by the offeree.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Counteroffer: The offeree proposes different terms, which rejects the original offer and creates a new one.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Rejection: The offeree expressly declines the offer.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Death/Incapacity: An offer terminates automatically if either party dies or loses capacity before acceptance.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Lapse of Time: An offer expires after a stated time, or after a reasonable time if none is stated.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Destruction of Subject Matter: An offer terminates if the subject matter is destroyed before acceptance.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Option Contract: An irrevocable offer; the offeror is paid (consideration) to keep the offer open for a set period.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SECTION 9.2: ACCEPTANCE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Acceptance: The offeree’s unequivocal agreement to all terms of the offer.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Unequivocal Acceptance: Acceptance must be definite and clear — any condition or modification is a counteroffer, not acceptance.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Mirror Image Rule: Acceptance must mirror the offer exactly; any change in terms = counteroffer.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Mailbox Rule: Acceptance is effective when sent (mailed/emailed), not when received. Revocations are effective when received. Authorized means: the method of communication specified or implied by the offeror.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SECTION 9.3: ASSENT / DEFENSES TO CONTRACT FORMATION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 9.3.1: MISTAKES —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Mutual Mistake: Both parties are mistaken about a material fact at the time of contracting → contract is VOIDABLE; either party may rescind.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Unilateral Mistake: Only one party is mistaken → generally NOT grounds to rescind; the mistaken party is bound.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Mistake of Fact vs. Mistake of Value: A mistake of fact (about a material characteristic) may allow rescission; a mistake of value (about what something is worth) does NOT.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CASE — Raffles v. Wichelhaus: Two parties had a latent ambiguity (two ships named “Peerless”) → mutual mistake → no contract formed.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— 9.3.2: FRAUDULENT MISREPRESENTATION —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Fraud (4 elements): (1) False statement of material fact, (2) made with intent to deceive, (3) reasonably relied upon by the other party, (4) causing harm/damages.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in the Inducement: Fraud that induces someone to enter a contract (e.g., lying about the product) → contract is VOIDABLE by the defrauded party.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in the Inception: Fraud about the nature of the document itself (e.g., tricking someone into signing a contract thinking it’s something else) → contract is VOID.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— 9.3.3: DURESS —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Duress: One party uses unlawful force or threats to compel the other to contract → contract is VOIDABLE by the coerced party.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— 9.3.4: UNDUE INFLUENCE —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Undue Influence: When a party in a position of trust/power (fiduciary relationship) exploits the other’s mental or physical weakness to obtain an unfair agreement → contract is VOIDABLE.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 9.3.5: UNCONSCIONABILITY —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Unconscionability: A contract so one-sided it shocks the conscience. Three criteria required: (1) grossly unequal bargaining power, (2) no reasonable alternative for the weaker party, (3) oppressively unfair terms → court may void or modify the contract.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 KEY CASES (Chapter 9) —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Lucy v. Zehmer: Established the objective test for contract intent — if a reasonable person would believe an offer was serious, it is binding even if the offeror claims it was a joke.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Langellier v. Schaefer: Illustrated principles of offer and acceptance in contract formation.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— KEY COMPARISONS —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VOID vs. VOIDABLE: Void = contract never existed (e.g., fraud in inception, illegal contracts). Voidable = valid until one party chooses to rescind (e.g., fraud in inducement, duress, undue influence, minor’s contracts).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CHAPTER 10: CONTRACTS — CONSIDERATION AND STATUTE OF FRAUDS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SECTION 10.1: CONSIDERATION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Consideration: The requirement that both parties bargain for and exchange something of legal value to form a contract. Gifts are NOT contracts.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Bargained-for Exchange: The value offered by one party must induce the other to offer something of value in return.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Legal Value: Either the recipient gets a benefit OR the giver suffers a detriment. A promise to refrain from a legal right counts as consideration (Hamer v. Sidway).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Bilateral Contract: Both parties exchange promises (most common).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Unilateral Contract: One party makes a promise; the other accepts by performing an action.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Gratuitous Promise: A promise to give a gift — NOT enforceable (no consideration).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— 10.1.2: PROMISES LACKING CONSIDERATION —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 Consideration: Consideration already performed before the contract was made → cannot support a new contract.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Preexisting Duty: A promise to do something you are already legally required to do → not valid consideration. Exception: if unforeseen difficulties arise and both parties agree to modify the contract.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Illegal Consideration: A promise not to do something already illegal → not valid consideration (subset of preexisting duty).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Illusory Promise: A promise that gives one party the option of not performing → makes the contract unenforceable.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Liquidated Debt: A debt where both parties agree on the amount owed. A creditor’s agreement to accept less than full payment is NOT binding; they can still sue for the full amount.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Unliquidated Debt: A debt whose amount is disputed. An agreement to accept less IS binding (called an accord).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— 10.1.3: ACCORD AND SATISFACTION —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Accord: A new agreement to modify a disputed contract (both parties disagree about value/performance).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Satisfaction: The performance of the accord. Together, accord and satisfaction = a settlement.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— 10.1.4: EXCEPTIONS TO THE CONSIDERATION REQUIREMENT —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Promissory Estoppel: A promise lacking consideration is enforceable if: (1) unequivocal promise made, (2) promisor anticipated reliance, (3) reliance was reasonable, (4) reliance caused substantial detriment, (5) injustice would result without enforcement. (Case: Feinberg v. Pfeiffer Co.)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Promise to Charitable Organization: Courts frequently enforce promises to charities even without consideration (via promissory estoppel or implied benefit to donor).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Promise to Pay Statute-of-Limitations-Barred Debt: A promise to pay a time-barred debt is enforceable even without new consideration.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KEY CASE — Hamer v. Sidway (1891): Nephew’s promise to refrain from drinking/gambling until age 21 = valid consideration (detriment to promisee); uncle’s estate must pay the $5,000.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SECTION 10.2: THE STATUTE OF FRAUDS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Statute of Frauds: A legal doctrine requiring certain types of contracts to be in writing to be enforceable. General rule: oral contracts are valid, but certain types must be written.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MYLEGS Acronym (contracts requiring writing):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 = Marriage (prenuptial/postnuptial agreements)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 = Year (contracts impossible to perform within one year)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 = Land (any interest in real property: sale, lease, mortgage, easement)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 = Executor (executor promising to pay decedent’s debts from personal funds)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 = Goods (sale of goods over $500; lease of goods over $1,000)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 = Suretyship (co-signing on another’s debt)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— 10.2.7: OTHER WRITTEN CONTRACT REQUIREMENTS —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Equal Dignities Rule: An agency contract must be in writing if the contract the agent will enter on behalf of the principal must be in writing.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— 10.2.8: WHAT CONSTITUTES A WRITTEN CONTRACT? —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Written Contract Requirements: Must exist in some recorded form (email, napkin, etc.) containing essential terms and indicating the assent of the parties.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Signature: Can appear anywhere on the document; can be any mark showing intent to sign (initials, typed name, DocuSign, etc.).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Integration: When the terms of a contract are spread across multiple documents, all taken together as one agreement.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Implied Integration: Parties’ conduct indicates multiple documents form one contract.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Express Integration / Incorporation by Reference: Contract explicitly includes another document as part of the agreement.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Merger Clause: States that the final written document is the complete and final agreement.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Parol Evidence Rule: Oral or written promises made before or at the time of signing are unenforceable unless included in the final written contract. Exceptions: ambiguity, partly oral contracts, proof of void/voidable contract, condition to performance, missing material term, clerical error, industry practice.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— 10.2.9: EXCEPTIONS TO THE STATUTE OF FRAUDS —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Promissory Estoppel: An oral contract required to be in writing may be enforced if one party detrimentally relied on it, the reliance was foreseeable, and enforcement prevents injustice. (Case: Alaska Airlines v. Stephenson)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Partial Performance: If one party has begun performance of an oral real estate or goods contract, courts may enforce it as evidence of contract existence.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Admission: If a party admits in court that an oral contract exists, it becomes enforceable against them.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Sale of Goods Exceptions: (1) Merchant-to-merchant transactions don’t need to be in writing. (2) Oral contracts for custom goods are enforceable once the seller has begun manufacturing.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— KEY CASES (Chapter 10) —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Hamer v. Sidway: Established that refraining from a legal right is valid consideration.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Feinberg v. Pfeiffer Co.: Promissory estoppel enforced an employer’s promise of retirement benefits after the employee detrimentally relied on it.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Alaska Airlines v. Stephenson: Oral two-year employment contract enforced via promissory estoppel because employee gave up another job opportunity in reliance.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CHAPTER 11: CONTRACTS — CAPACITY AND LEGALITY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SECTION 11.1: CAPACITY REQUIREMENT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Contractual Capacity: The requirement that a person entering a contract must be able to understand what they are agreeing 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— MENTALLY INCOMPETENT PERSONS —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Adjudged Insane: A person formally declared insane by a court; their contracts are VOID and a guardian manages their affairs.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Not Adjudged Insane: A person who is mentally incompetent but not formally declared so by a court; their contracts are VOIDABLE (they can choose to disaffirm).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— INTOXICATED PERSONS —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Intoxication: A person who is so intoxicated they cannot understand the nature of the contract may disaffirm it; the contract is VOIDABLE. They must disaffirm promptly upon becoming sober.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— MINORS —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Minor: A person under the age of 18 (or the age of majority in their state).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Disaffirmance: A minor’s right to cancel a contract at any time before reaching the age of majority and for a reasonable time after. The minor must return whatever they received.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Ratification: When a minor turns 18 and affirms the contract (expressly or by continuing to act under it), the contract becomes binding.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Necessaries: Goods/services essential to a minor’s health and welfare (food, shelter, clothing, medical care). Minors may be liable for the reasonable value of necessaries even if they disaffirm.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Misrepresentation of Age: If a minor lies about their age, they may still disaffirm in most states, though some states allow the adult to sue for damages (tort).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Emancipated Minor: A minor who has been legally released from parental control; generally treated as an adult for contract purposes.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SECTION 11.2: LEGALITY REQUIREMENT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Legality: For a contract to be enforceable, its subject matter must be legal. Contracts for illegal purposes are VOID.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— TYPES OF ILLEGAL CONTRACTS —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Contracts Contrary to Statute: Contracts that violate state or federal law (e.g., contracts to commit crimes) are void.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Usury: Charging an interest rate above the legal maximum. The contract may be void or the excess interest unenforceable, depending on the state.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Contracts Contrary to Public Policy: Contracts that harm the public interest even if not technically illegal.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Exculpatory Clause: A contractual clause that attempts to relieve one party of liability for their own negligence. Enforceability varies; courts may void such clauses if they involve gross negligence or essential public services.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Covenant Not to Compete: An agreement (often in employment/sale of business) restricting one party from competing. Enforceable if: (1) protects a legitimate interest, (2) reasonable in geographic scope, (3) reasonable in time duration.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— EFFECT OF ILLEGALITY —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 Pari Delicto: “In equal fault” — if both parties are equally at fault in an illegal contract, neither can recover. Exceptions exist if one party is less culpable (e.g., was protected by the law violated).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Divisible Contract: If only part of a contract is illegal, courts may sever the illegal portion and enforce the rest.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— KEY COMPARISONS —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VOID vs. VOIDABLE (Capacity):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Adjudged insane → VOID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 adjudged insane, intoxicated, minor → VOIDABLE (can disaffirm or ratify)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CHAPTER 12: CONTRACTS — THIRD-PARTY RIGHTS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SECTION 12.1: THIRD-PARTY BENEFICIARIES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Third-Party Beneficiary: A person who is not a party to a contract but receives a benefit from it.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Privity of Contract: The direct legal relationship between contracting parties. Third parties are NOT in privity and generally cannot enforce the contract.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— INTENDED vs. INCIDENTAL BENEFICIARIES —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Intended Beneficiary: A third party specifically intended by the contracting parties to receive a benefit → CAN sue to enforce the contract.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Incidental Beneficiary: A third party who benefits from a contract but was NOT specifically intended to benefit → CANNOT enforce the contract.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How to identify incidental beneficiary: (1) the benefit is not specifically identified, OR (2) the identity of the beneficiary is not designated with specificity.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Donee Beneficiary: An intended beneficiary who receives a benefit without providing consideration (a “gift” from one contracting party).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Creditor Beneficiary: An intended beneficiary who is owed money by one of the contracting parties; the contract calls for payment to satisfy that debt.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Vested Rights: An intended beneficiary’s rights “vest” (become irrevocable) when they: (1) acknowledge and accept the benefit, OR (2) materially alter their position in anticipation of receiving the benefit. Before vesting, parties may modify or eliminate the third-party benefit.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KEY CASE — Doe I v. Wal-Mart Stores, Inc.: Overseas factory workers were NOT intended beneficiaries of Walmart’s supplier code of conduct — the standards’ primary purpose was to benefit Walmart, not the workers.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— KEY COMPARISON —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Intended vs. Incidental: Intended = specifically named/identified in contract, can enforce. Incidental = unspecified, too general, cannot enforce.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SECTION 12.2: ASSIGNMENT OF RIGHTS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Assignment: The transfer of one party’s contractual rights (all or some) to a third party. Generally allowed without the other party’s consent.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Assignor: The party who transfers their rights.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Assignee: The third party who receives the assigned rights.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Notice of Assignment: Either the assignor or assignee must notify the other contracting party, or the obligor may still perform for the assignor and be relieved of liability.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Effect of Assignment: The assignee gets exactly the same rights the assignor had — no more, no less. The assignor’s rights are extinguished. The assignee takes subject to all defenses (duress, fraud, etc.) the other party could have raised against the assignor.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— RIGHTS THAT CANNOT BE ASSIGNED —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Antiassignment Clause: A contractual provision prohibiting assignment.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Approval Clause: Assignment is permitted only with the other party’s consent.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Personal Service Contract: Contracts dependent on one party’s unique skills or talents cannot be assigned without consent.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Material Alteration of Duties: Assignment is prohibited if it would materially change the other party’s risk or duties.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Future Rights: Only current rights may be assigned, not rights from contracts not yet formed.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— SUCCESSIVE ASSIGNMENTS —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American Rule: First assignment in time wins.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English Rule: First assignee to notify the obligor wins.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Tangible Token Rule: The assignee who receives a tangible token (e.g., the physical stock certificate) wins, regardless of American or English Rule.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SECTION 12.3: DELEGATION OF DUTIES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Delegation: The transfer of a contractual duty to a third party (the delegatee). Generally allowed without the other party’s consent.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Delegator: The original party who delegates their duty.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Delegatee: The third party who takes on the duty.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Effect of Delegation: The delegator remains liable if the delegatee fails to perform. If the delegatee uses assumption language (“agrees to assume”), they also become directly liable to the other party.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— DUTIES THAT CANNOT BE DELEGATED —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Antidelegation Clause: A contractual provision prohibiting delegation.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Personal Service Contract: Duties requiring unique skill or talent cannot be delegated without consent.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Special Trust: If the nature of the agreement requires special trust in the delegating party, duties cannot be delegated without consent.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Material Alteration: Delegation that would materially alter the contract is not permitted without consent.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— NOVATION —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Novation: The substitution of a new party in place of an original party to a contract, completely releasing the original party from all rights and duties. Requires the consent of ALL three parties.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— KEY COMPARISONS —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Assignment vs. Delegation: Assignment = transfer of RIGHTS. Delegation = transfer of DUTIES. Often done together.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Delegation vs. Novation: Delegation keeps the original party liable; Novation releases the original party entirely.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— KEY CASES (Chapter 12) —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Hosch v. Colonial Pacific Leasing Corp.: If a loan agreement expressly permits assignment without notice, the assignment is valid even without notifying the borrower.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Physical Distribution Services v. R.R. Donnelley: Continued conduct after an assignment (billing the new party, accepting payment) can constitute implied consent to the assignment even without express approval.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Doe I v. Wal-Mart Stores, Inc.: Third parties whose benefit is the primary purpose of a supplier agreement may be intended beneficiaries; those whose benefit is incidental are not.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