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B3E" w:sz="0"/>
              <w:left w:val="single" w:color="2E6B3E" w:sz="0"/>
              <w:bottom w:val="single" w:color="2E6B3E" w:sz="0"/>
              <w:right w:val="single" w:color="2E6B3E" w:sz="0"/>
            </w:tcBorders>
            <w:shd w:fill="2E6B3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JUMANJI — Chris Van Allsburg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Séance 4 — Lecture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Frise chronologique — pages 19 à 26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038"/>
      </w:tblGrid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Nom : ________________________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Prénom : _____________________</w:t>
            </w:r>
          </w:p>
        </w:tc>
        <w:tc>
          <w:tcPr>
            <w:tcW w:type="dxa" w:w="3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Date : _______________________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Je reconstitue l’ordre des événements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Complète la frise en décrivant les événements. Les cases en vert clair sont des exemples donnés.</w:t>
      </w:r>
    </w:p>
    <w:p>
      <w:pPr>
        <w:spacing w:after="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838"/>
      </w:tblGrid>
      <w:tr>
        <w:tc>
          <w:tcPr>
            <w:tcW w:type="dxa" w:w="600"/>
            <w:tcBorders>
              <w:top w:val="single" w:color="2E6B3E" w:sz="6"/>
              <w:left w:val="single" w:color="2E6B3E" w:sz="6"/>
              <w:bottom w:val="single" w:color="2E6B3E" w:sz="6"/>
              <w:right w:val="single" w:color="2E6B3E" w:sz="6"/>
            </w:tcBorders>
            <w:shd w:fill="2E6B3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N°</w:t>
            </w:r>
          </w:p>
        </w:tc>
        <w:tc>
          <w:tcPr>
            <w:tcW w:type="dxa" w:w="1200"/>
            <w:tcBorders>
              <w:top w:val="single" w:color="2E6B3E" w:sz="6"/>
              <w:left w:val="single" w:color="2E6B3E" w:sz="6"/>
              <w:bottom w:val="single" w:color="2E6B3E" w:sz="6"/>
              <w:right w:val="single" w:color="2E6B3E" w:sz="6"/>
            </w:tcBorders>
            <w:shd w:fill="2E6B3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Pages</w:t>
            </w:r>
          </w:p>
        </w:tc>
        <w:tc>
          <w:tcPr>
            <w:tcW w:type="dxa" w:w="7838"/>
            <w:tcBorders>
              <w:top w:val="single" w:color="2E6B3E" w:sz="6"/>
              <w:left w:val="single" w:color="2E6B3E" w:sz="6"/>
              <w:bottom w:val="single" w:color="2E6B3E" w:sz="6"/>
              <w:right w:val="single" w:color="2E6B3E" w:sz="6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 se passe-t-il ?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3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E6B3E"/>
                <w:sz w:val="22"/>
                <w:szCs w:val="22"/>
              </w:rPr>
              <w:t xml:space="preserve">p. 1–4</w:t>
            </w:r>
          </w:p>
        </w:tc>
        <w:tc>
          <w:tcPr>
            <w:tcW w:type="dxa" w:w="7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2E6B3E"/>
                <w:sz w:val="22"/>
                <w:szCs w:val="22"/>
              </w:rPr>
              <w:t xml:space="preserve">Les enfants partent au parc et trouvent la boîte du jeu.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p. 5–7</w:t>
            </w:r>
          </w:p>
        </w:tc>
        <w:tc>
          <w:tcPr>
            <w:tcW w:type="dxa" w:w="7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3E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E6B3E"/>
                <w:sz w:val="22"/>
                <w:szCs w:val="22"/>
              </w:rPr>
              <w:t xml:space="preserve">p. 8–10</w:t>
            </w:r>
          </w:p>
        </w:tc>
        <w:tc>
          <w:tcPr>
            <w:tcW w:type="dxa" w:w="7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2E6B3E"/>
                <w:sz w:val="22"/>
                <w:szCs w:val="22"/>
              </w:rPr>
              <w:t xml:space="preserve">Premier animal : un lion apparaît dans la maison.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p. 11–14</w:t>
            </w:r>
          </w:p>
        </w:tc>
        <w:tc>
          <w:tcPr>
            <w:tcW w:type="dxa" w:w="7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p. 15–18</w:t>
            </w:r>
          </w:p>
        </w:tc>
        <w:tc>
          <w:tcPr>
            <w:tcW w:type="dxa" w:w="7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p. 19–20</w:t>
            </w:r>
          </w:p>
        </w:tc>
        <w:tc>
          <w:tcPr>
            <w:tcW w:type="dxa" w:w="7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7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p. 21–23</w:t>
            </w:r>
          </w:p>
        </w:tc>
        <w:tc>
          <w:tcPr>
            <w:tcW w:type="dxa" w:w="7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p. 24–26</w:t>
            </w:r>
          </w:p>
        </w:tc>
        <w:tc>
          <w:tcPr>
            <w:tcW w:type="dxa" w:w="7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Je réfléchis sur la structure du récit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Quel est l’événement le plus dangereux selon toi ? Pourquoi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Les événements se succèdent très vite. Pourquoi l’auteur a-t-il fait ce choix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2026-04-20T19:56:25.472Z</dcterms:created>
  <dcterms:modified xsi:type="dcterms:W3CDTF">2026-04-20T19:56:25.472Z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