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Statistics for Distances and Times (in Miles and Minutes)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Percentile</w:t>
            </w:r>
          </w:p>
        </w:tc>
        <w:tc>
          <w:p>
            <w:pPr>
              <w:pStyle w:stlname="Normal" w:val="Normal"/>
            </w:pPr>
            <w:r>
              <w:t>Haversine_Miles</w:t>
            </w:r>
          </w:p>
        </w:tc>
        <w:tc>
          <w:p>
            <w:pPr>
              <w:pStyle w:stlname="Normal" w:val="Normal"/>
            </w:pPr>
            <w:r>
              <w:t>Driving_Miles</w:t>
            </w:r>
          </w:p>
        </w:tc>
        <w:tc>
          <w:p>
            <w:pPr>
              <w:pStyle w:stlname="Normal" w:val="Normal"/>
            </w:pPr>
            <w:r>
              <w:t>Transit_Miles</w:t>
            </w:r>
          </w:p>
        </w:tc>
        <w:tc>
          <w:p>
            <w:pPr>
              <w:pStyle w:stlname="Normal" w:val="Normal"/>
            </w:pPr>
            <w:r>
              <w:t>Driving_Minutes</w:t>
            </w:r>
          </w:p>
        </w:tc>
        <w:tc>
          <w:p>
            <w:pPr>
              <w:pStyle w:stlname="Normal" w:val="Normal"/>
            </w:pPr>
            <w:r>
              <w:t>Transit_Minutes</w:t>
            </w:r>
          </w:p>
        </w:tc>
      </w:tr>
      <w:tr>
        <w:tc>
          <w:p>
            <w:pPr>
              <w:pStyle w:stlname="Normal" w:val="Normal"/>
            </w:pPr>
            <w:r>
              <w:t>1st</w:t>
            </w:r>
          </w:p>
        </w:tc>
        <w:tc>
          <w:p>
            <w:pPr>
              <w:pStyle w:stlname="Normal" w:val="Normal"/>
            </w:pPr>
            <w:r>
              <w:t>  0.28</w:t>
            </w:r>
          </w:p>
        </w:tc>
        <w:tc>
          <w:p>
            <w:pPr>
              <w:pStyle w:stlname="Normal" w:val="Normal"/>
            </w:pPr>
            <w:r>
              <w:t>  0.49</w:t>
            </w:r>
          </w:p>
        </w:tc>
        <w:tc>
          <w:p>
            <w:pPr>
              <w:pStyle w:stlname="Normal" w:val="Normal"/>
            </w:pPr>
            <w:r>
              <w:t> 0.27</w:t>
            </w:r>
          </w:p>
        </w:tc>
        <w:tc>
          <w:p>
            <w:pPr>
              <w:pStyle w:stlname="Normal" w:val="Normal"/>
            </w:pPr>
            <w:r>
              <w:t>  2.87</w:t>
            </w:r>
          </w:p>
        </w:tc>
        <w:tc>
          <w:p>
            <w:pPr>
              <w:pStyle w:stlname="Normal" w:val="Normal"/>
            </w:pPr>
            <w:r>
              <w:t>  5.65</w:t>
            </w:r>
          </w:p>
        </w:tc>
      </w:tr>
      <w:tr>
        <w:tc>
          <w:p>
            <w:pPr>
              <w:pStyle w:stlname="Normal" w:val="Normal"/>
            </w:pPr>
            <w:r>
              <w:t>5th</w:t>
            </w:r>
          </w:p>
        </w:tc>
        <w:tc>
          <w:p>
            <w:pPr>
              <w:pStyle w:stlname="Normal" w:val="Normal"/>
            </w:pPr>
            <w:r>
              <w:t>  1.16</w:t>
            </w:r>
          </w:p>
        </w:tc>
        <w:tc>
          <w:p>
            <w:pPr>
              <w:pStyle w:stlname="Normal" w:val="Normal"/>
            </w:pPr>
            <w:r>
              <w:t>  1.74</w:t>
            </w:r>
          </w:p>
        </w:tc>
        <w:tc>
          <w:p>
            <w:pPr>
              <w:pStyle w:stlname="Normal" w:val="Normal"/>
            </w:pPr>
            <w:r>
              <w:t> 0.50</w:t>
            </w:r>
          </w:p>
        </w:tc>
        <w:tc>
          <w:p>
            <w:pPr>
              <w:pStyle w:stlname="Normal" w:val="Normal"/>
            </w:pPr>
            <w:r>
              <w:t>  5.40</w:t>
            </w:r>
          </w:p>
        </w:tc>
        <w:tc>
          <w:p>
            <w:pPr>
              <w:pStyle w:stlname="Normal" w:val="Normal"/>
            </w:pPr>
            <w:r>
              <w:t> 10.36</w:t>
            </w:r>
          </w:p>
        </w:tc>
      </w:tr>
      <w:tr>
        <w:tc>
          <w:p>
            <w:pPr>
              <w:pStyle w:stlname="Normal" w:val="Normal"/>
            </w:pPr>
            <w:r>
              <w:t>10th</w:t>
            </w:r>
          </w:p>
        </w:tc>
        <w:tc>
          <w:p>
            <w:pPr>
              <w:pStyle w:stlname="Normal" w:val="Normal"/>
            </w:pPr>
            <w:r>
              <w:t>  2.08</w:t>
            </w:r>
          </w:p>
        </w:tc>
        <w:tc>
          <w:p>
            <w:pPr>
              <w:pStyle w:stlname="Normal" w:val="Normal"/>
            </w:pPr>
            <w:r>
              <w:t>  2.99</w:t>
            </w:r>
          </w:p>
        </w:tc>
        <w:tc>
          <w:p>
            <w:pPr>
              <w:pStyle w:stlname="Normal" w:val="Normal"/>
            </w:pPr>
            <w:r>
              <w:t> 1.12</w:t>
            </w:r>
          </w:p>
        </w:tc>
        <w:tc>
          <w:p>
            <w:pPr>
              <w:pStyle w:stlname="Normal" w:val="Normal"/>
            </w:pPr>
            <w:r>
              <w:t>  7.87</w:t>
            </w:r>
          </w:p>
        </w:tc>
        <w:tc>
          <w:p>
            <w:pPr>
              <w:pStyle w:stlname="Normal" w:val="Normal"/>
            </w:pPr>
            <w:r>
              <w:t> 17.19</w:t>
            </w:r>
          </w:p>
        </w:tc>
      </w:tr>
      <w:tr>
        <w:tc>
          <w:p>
            <w:pPr>
              <w:pStyle w:stlname="Normal" w:val="Normal"/>
            </w:pPr>
            <w:r>
              <w:t>25th</w:t>
            </w:r>
          </w:p>
        </w:tc>
        <w:tc>
          <w:p>
            <w:pPr>
              <w:pStyle w:stlname="Normal" w:val="Normal"/>
            </w:pPr>
            <w:r>
              <w:t>  5.01</w:t>
            </w:r>
          </w:p>
        </w:tc>
        <w:tc>
          <w:p>
            <w:pPr>
              <w:pStyle w:stlname="Normal" w:val="Normal"/>
            </w:pPr>
            <w:r>
              <w:t>  7.03</w:t>
            </w:r>
          </w:p>
        </w:tc>
        <w:tc>
          <w:p>
            <w:pPr>
              <w:pStyle w:stlname="Normal" w:val="Normal"/>
            </w:pPr>
            <w:r>
              <w:t> 2.75</w:t>
            </w:r>
          </w:p>
        </w:tc>
        <w:tc>
          <w:p>
            <w:pPr>
              <w:pStyle w:stlname="Normal" w:val="Normal"/>
            </w:pPr>
            <w:r>
              <w:t> 13.07</w:t>
            </w:r>
          </w:p>
        </w:tc>
        <w:tc>
          <w:p>
            <w:pPr>
              <w:pStyle w:stlname="Normal" w:val="Normal"/>
            </w:pPr>
            <w:r>
              <w:t> 32.65</w:t>
            </w:r>
          </w:p>
        </w:tc>
      </w:tr>
      <w:tr>
        <w:tc>
          <w:p>
            <w:pPr>
              <w:pStyle w:stlname="Normal" w:val="Normal"/>
            </w:pPr>
            <w:r>
              <w:t>50th (Median)</w:t>
            </w:r>
          </w:p>
        </w:tc>
        <w:tc>
          <w:p>
            <w:pPr>
              <w:pStyle w:stlname="Normal" w:val="Normal"/>
            </w:pPr>
            <w:r>
              <w:t>  9.21</w:t>
            </w:r>
          </w:p>
        </w:tc>
        <w:tc>
          <w:p>
            <w:pPr>
              <w:pStyle w:stlname="Normal" w:val="Normal"/>
            </w:pPr>
            <w:r>
              <w:t> 12.66</w:t>
            </w:r>
          </w:p>
        </w:tc>
        <w:tc>
          <w:p>
            <w:pPr>
              <w:pStyle w:stlname="Normal" w:val="Normal"/>
            </w:pPr>
            <w:r>
              <w:t> 7.85</w:t>
            </w:r>
          </w:p>
        </w:tc>
        <w:tc>
          <w:p>
            <w:pPr>
              <w:pStyle w:stlname="Normal" w:val="Normal"/>
            </w:pPr>
            <w:r>
              <w:t> 19.77</w:t>
            </w:r>
          </w:p>
        </w:tc>
        <w:tc>
          <w:p>
            <w:pPr>
              <w:pStyle w:stlname="Normal" w:val="Normal"/>
            </w:pPr>
            <w:r>
              <w:t> 54.48</w:t>
            </w:r>
          </w:p>
        </w:tc>
      </w:tr>
      <w:tr>
        <w:tc>
          <w:p>
            <w:pPr>
              <w:pStyle w:stlname="Normal" w:val="Normal"/>
            </w:pPr>
            <w:r>
              <w:t>75th</w:t>
            </w:r>
          </w:p>
        </w:tc>
        <w:tc>
          <w:p>
            <w:pPr>
              <w:pStyle w:stlname="Normal" w:val="Normal"/>
            </w:pPr>
            <w:r>
              <w:t> 14.21</w:t>
            </w:r>
          </w:p>
        </w:tc>
        <w:tc>
          <w:p>
            <w:pPr>
              <w:pStyle w:stlname="Normal" w:val="Normal"/>
            </w:pPr>
            <w:r>
              <w:t> 19.24</w:t>
            </w:r>
          </w:p>
        </w:tc>
        <w:tc>
          <w:p>
            <w:pPr>
              <w:pStyle w:stlname="Normal" w:val="Normal"/>
            </w:pPr>
            <w:r>
              <w:t>17.47</w:t>
            </w:r>
          </w:p>
        </w:tc>
        <w:tc>
          <w:p>
            <w:pPr>
              <w:pStyle w:stlname="Normal" w:val="Normal"/>
            </w:pPr>
            <w:r>
              <w:t> 27.90</w:t>
            </w:r>
          </w:p>
        </w:tc>
        <w:tc>
          <w:p>
            <w:pPr>
              <w:pStyle w:stlname="Normal" w:val="Normal"/>
            </w:pPr>
            <w:r>
              <w:t>100.28</w:t>
            </w:r>
          </w:p>
        </w:tc>
      </w:tr>
      <w:tr>
        <w:tc>
          <w:p>
            <w:pPr>
              <w:pStyle w:stlname="Normal" w:val="Normal"/>
            </w:pPr>
            <w:r>
              <w:t>90th</w:t>
            </w:r>
          </w:p>
        </w:tc>
        <w:tc>
          <w:p>
            <w:pPr>
              <w:pStyle w:stlname="Normal" w:val="Normal"/>
            </w:pPr>
            <w:r>
              <w:t> 18.06</w:t>
            </w:r>
          </w:p>
        </w:tc>
        <w:tc>
          <w:p>
            <w:pPr>
              <w:pStyle w:stlname="Normal" w:val="Normal"/>
            </w:pPr>
            <w:r>
              <w:t> 24.60</w:t>
            </w:r>
          </w:p>
        </w:tc>
        <w:tc>
          <w:p>
            <w:pPr>
              <w:pStyle w:stlname="Normal" w:val="Normal"/>
            </w:pPr>
            <w:r>
              <w:t>28.46</w:t>
            </w:r>
          </w:p>
        </w:tc>
        <w:tc>
          <w:p>
            <w:pPr>
              <w:pStyle w:stlname="Normal" w:val="Normal"/>
            </w:pPr>
            <w:r>
              <w:t> 35.93</w:t>
            </w:r>
          </w:p>
        </w:tc>
        <w:tc>
          <w:p>
            <w:pPr>
              <w:pStyle w:stlname="Normal" w:val="Normal"/>
            </w:pPr>
            <w:r>
              <w:t>150.82</w:t>
            </w:r>
          </w:p>
        </w:tc>
      </w:tr>
      <w:tr>
        <w:tc>
          <w:p>
            <w:pPr>
              <w:pStyle w:stlname="Normal" w:val="Normal"/>
            </w:pPr>
            <w:r>
              <w:t>95th</w:t>
            </w:r>
          </w:p>
        </w:tc>
        <w:tc>
          <w:p>
            <w:pPr>
              <w:pStyle w:stlname="Normal" w:val="Normal"/>
            </w:pPr>
            <w:r>
              <w:t> 20.99</w:t>
            </w:r>
          </w:p>
        </w:tc>
        <w:tc>
          <w:p>
            <w:pPr>
              <w:pStyle w:stlname="Normal" w:val="Normal"/>
            </w:pPr>
            <w:r>
              <w:t> 28.59</w:t>
            </w:r>
          </w:p>
        </w:tc>
        <w:tc>
          <w:p>
            <w:pPr>
              <w:pStyle w:stlname="Normal" w:val="Normal"/>
            </w:pPr>
            <w:r>
              <w:t>33.90</w:t>
            </w:r>
          </w:p>
        </w:tc>
        <w:tc>
          <w:p>
            <w:pPr>
              <w:pStyle w:stlname="Normal" w:val="Normal"/>
            </w:pPr>
            <w:r>
              <w:t> 40.69</w:t>
            </w:r>
          </w:p>
        </w:tc>
        <w:tc>
          <w:p>
            <w:pPr>
              <w:pStyle w:stlname="Normal" w:val="Normal"/>
            </w:pPr>
            <w:r>
              <w:t>190.36</w:t>
            </w:r>
          </w:p>
        </w:tc>
      </w:tr>
      <w:tr>
        <w:tc>
          <w:p>
            <w:pPr>
              <w:pStyle w:stlname="Normal" w:val="Normal"/>
            </w:pPr>
            <w:r>
              <w:t>99th</w:t>
            </w:r>
          </w:p>
        </w:tc>
        <w:tc>
          <w:p>
            <w:pPr>
              <w:pStyle w:stlname="Normal" w:val="Normal"/>
            </w:pPr>
            <w:r>
              <w:t> 24.66</w:t>
            </w:r>
          </w:p>
        </w:tc>
        <w:tc>
          <w:p>
            <w:pPr>
              <w:pStyle w:stlname="Normal" w:val="Normal"/>
            </w:pPr>
            <w:r>
              <w:t> 34.91</w:t>
            </w:r>
          </w:p>
        </w:tc>
        <w:tc>
          <w:p>
            <w:pPr>
              <w:pStyle w:stlname="Normal" w:val="Normal"/>
            </w:pPr>
            <w:r>
              <w:t>68.53</w:t>
            </w:r>
          </w:p>
        </w:tc>
        <w:tc>
          <w:p>
            <w:pPr>
              <w:pStyle w:stlname="Normal" w:val="Normal"/>
            </w:pPr>
            <w:r>
              <w:t> 52.68</w:t>
            </w:r>
          </w:p>
        </w:tc>
        <w:tc>
          <w:p>
            <w:pPr>
              <w:pStyle w:stlname="Normal" w:val="Normal"/>
            </w:pPr>
            <w:r>
              <w:t>450.87</w:t>
            </w:r>
          </w:p>
        </w:tc>
      </w:tr>
      <w:tr>
        <w:tc>
          <w:p>
            <w:pPr>
              <w:pStyle w:stlname="Normal" w:val="Normal"/>
            </w:pPr>
            <w:r>
              <w:t>Max</w:t>
            </w:r>
          </w:p>
        </w:tc>
        <w:tc>
          <w:p>
            <w:pPr>
              <w:pStyle w:stlname="Normal" w:val="Normal"/>
            </w:pPr>
            <w:r>
              <w:t> 32.41</w:t>
            </w:r>
          </w:p>
        </w:tc>
        <w:tc>
          <w:p>
            <w:pPr>
              <w:pStyle w:stlname="Normal" w:val="Normal"/>
            </w:pPr>
            <w:r>
              <w:t> 46.90</w:t>
            </w:r>
          </w:p>
        </w:tc>
        <w:tc>
          <w:p>
            <w:pPr>
              <w:pStyle w:stlname="Normal" w:val="Normal"/>
            </w:pPr>
            <w:r>
              <w:t>92.88</w:t>
            </w:r>
          </w:p>
        </w:tc>
        <w:tc>
          <w:p>
            <w:pPr>
              <w:pStyle w:stlname="Normal" w:val="Normal"/>
            </w:pPr>
            <w:r>
              <w:t> 70.87</w:t>
            </w:r>
          </w:p>
        </w:tc>
        <w:tc>
          <w:p>
            <w:pPr>
              <w:pStyle w:stlname="Normal" w:val="Normal"/>
            </w:pPr>
            <w:r>
              <w:t>1525.70</w:t>
            </w:r>
          </w:p>
        </w:tc>
      </w:tr>
      <w:tr>
        <w:tc>
          <w:p>
            <w:pPr>
              <w:pStyle w:stlname="Normal" w:val="Normal"/>
            </w:pPr>
            <w:r>
              <w:t>Number of Observations</w:t>
            </w:r>
          </w:p>
        </w:tc>
        <w:tc>
          <w:p>
            <w:pPr>
              <w:pStyle w:stlname="Normal" w:val="Normal"/>
            </w:pPr>
            <w:r>
              <w:t>2522.00</w:t>
            </w:r>
          </w:p>
        </w:tc>
        <w:tc>
          <w:p>
            <w:pPr>
              <w:pStyle w:stlname="Normal" w:val="Normal"/>
            </w:pPr>
            <w:r>
              <w:t>2517.00</w:t>
            </w:r>
          </w:p>
        </w:tc>
        <w:tc>
          <w:p>
            <w:pPr>
              <w:pStyle w:stlname="Normal" w:val="Normal"/>
            </w:pPr>
            <w:r>
              <w:t>809.00</w:t>
            </w:r>
          </w:p>
        </w:tc>
        <w:tc>
          <w:p>
            <w:pPr>
              <w:pStyle w:stlname="Normal" w:val="Normal"/>
            </w:pPr>
            <w:r>
              <w:t>2517.00</w:t>
            </w:r>
          </w:p>
        </w:tc>
        <w:tc>
          <w:p>
            <w:pPr>
              <w:pStyle w:stlname="Normal" w:val="Normal"/>
            </w:pPr>
            <w:r>
              <w:t>809.00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2024-12-31T14:48:03Z</dcterms:modified>
  <cp:category/>
</cp:coreProperties>
</file>