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C17BB0" w:rsidR="00F86CC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5zamqd9ka353" w:colFirst="0" w:colLast="0"/>
      <w:bookmarkEnd w:id="0"/>
      <w:r>
        <w:rPr>
          <w:b/>
          <w:color w:val="000000"/>
          <w:sz w:val="26"/>
          <w:szCs w:val="26"/>
        </w:rPr>
        <w:t>Outline for ACS 5-Year Estimates</w:t>
      </w:r>
      <w:r w:rsidR="001F3E89">
        <w:rPr>
          <w:b/>
          <w:color w:val="000000"/>
          <w:sz w:val="26"/>
          <w:szCs w:val="26"/>
        </w:rPr>
        <w:t xml:space="preserve"> and Decennial Data</w:t>
      </w:r>
    </w:p>
    <w:p w14:paraId="00000002" w14:textId="77777777" w:rsidR="00F86CC7" w:rsidRDefault="00000000">
      <w:pPr>
        <w:spacing w:before="240" w:after="240"/>
        <w:rPr>
          <w:b/>
        </w:rPr>
      </w:pPr>
      <w:r>
        <w:rPr>
          <w:b/>
        </w:rPr>
        <w:t>Citation (APA 7th):</w:t>
      </w:r>
    </w:p>
    <w:p w14:paraId="00000003" w14:textId="77777777" w:rsidR="00F86CC7" w:rsidRDefault="00000000">
      <w:pPr>
        <w:spacing w:before="240" w:after="240"/>
      </w:pPr>
      <w:r>
        <w:t xml:space="preserve">Deshpande, M., &amp; Li, Y. (2019). Who is screened out? Application costs and the targeting of disability programs. </w:t>
      </w:r>
      <w:r>
        <w:rPr>
          <w:i/>
        </w:rPr>
        <w:t>American Economic Journal: Economic Policy, 11</w:t>
      </w:r>
      <w:r>
        <w:t xml:space="preserve">(4), 213-248. </w:t>
      </w:r>
      <w:hyperlink r:id="rId5">
        <w:r>
          <w:rPr>
            <w:color w:val="1155CC"/>
            <w:u w:val="single"/>
          </w:rPr>
          <w:t>https://doi.org/10.1257/pol.20170327</w:t>
        </w:r>
      </w:hyperlink>
    </w:p>
    <w:p w14:paraId="00000004" w14:textId="77777777" w:rsidR="00F86CC7" w:rsidRDefault="00000000">
      <w:pPr>
        <w:spacing w:before="240" w:after="240"/>
      </w:pPr>
      <w:r>
        <w:t>Online Appendix A.9</w:t>
      </w:r>
    </w:p>
    <w:p w14:paraId="00000005" w14:textId="77777777" w:rsidR="00F86CC7" w:rsidRDefault="00000000">
      <w:pPr>
        <w:spacing w:before="240" w:after="240"/>
      </w:pPr>
      <w:r>
        <w:t>Filters Used:</w:t>
      </w:r>
    </w:p>
    <w:p w14:paraId="00000006" w14:textId="77777777" w:rsidR="00F86CC7" w:rsidRDefault="00000000">
      <w:pPr>
        <w:numPr>
          <w:ilvl w:val="0"/>
          <w:numId w:val="1"/>
        </w:numPr>
        <w:spacing w:before="240"/>
      </w:pPr>
      <w:r>
        <w:t>All 5-Digit ZIP Code Tabulation Areas</w:t>
      </w:r>
    </w:p>
    <w:p w14:paraId="00000007" w14:textId="77777777" w:rsidR="00F86CC7" w:rsidRDefault="00000000">
      <w:pPr>
        <w:numPr>
          <w:ilvl w:val="0"/>
          <w:numId w:val="1"/>
        </w:numPr>
        <w:spacing w:after="240"/>
      </w:pPr>
      <w:r>
        <w:t>ACS 5-Year Estimates Detailed Tables</w:t>
      </w:r>
    </w:p>
    <w:p w14:paraId="00000008" w14:textId="77777777" w:rsidR="00F86CC7" w:rsidRDefault="00000000">
      <w:pPr>
        <w:spacing w:before="240" w:after="240"/>
        <w:rPr>
          <w:b/>
        </w:rPr>
      </w:pPr>
      <w:r>
        <w:rPr>
          <w:b/>
        </w:rPr>
        <w:t>Variables (ZCTA Level):</w:t>
      </w:r>
    </w:p>
    <w:p w14:paraId="00000009" w14:textId="06117838" w:rsidR="00F86CC7" w:rsidRDefault="00000000">
      <w:pPr>
        <w:spacing w:before="240" w:after="240"/>
        <w:ind w:left="720" w:hanging="360"/>
      </w:pPr>
      <w:r>
        <w:rPr>
          <w:b/>
          <w:i/>
        </w:rPr>
        <w:t>Population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B01003</w:t>
      </w:r>
      <w:r w:rsidR="001F3E89">
        <w:rPr>
          <w:i/>
        </w:rPr>
        <w:t xml:space="preserve"> &amp; P1</w:t>
      </w:r>
      <w:r>
        <w:rPr>
          <w:i/>
        </w:rPr>
        <w:t xml:space="preserve"> - Total Population</w:t>
      </w:r>
    </w:p>
    <w:p w14:paraId="0000000A" w14:textId="77777777" w:rsidR="00F86CC7" w:rsidRDefault="00000000">
      <w:pPr>
        <w:spacing w:before="240" w:after="240"/>
        <w:ind w:left="720" w:hanging="360"/>
      </w:pPr>
      <w:r>
        <w:rPr>
          <w:b/>
          <w:i/>
        </w:rPr>
        <w:t>Poverty rate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S17001 - Poverty Status in the Past 12 Months</w:t>
      </w:r>
    </w:p>
    <w:p w14:paraId="0000000B" w14:textId="77777777" w:rsidR="00F86CC7" w:rsidRDefault="00000000">
      <w:pPr>
        <w:spacing w:before="240" w:after="240"/>
        <w:ind w:left="720" w:hanging="360"/>
        <w:rPr>
          <w:i/>
        </w:rPr>
      </w:pPr>
      <w:r>
        <w:rPr>
          <w:b/>
          <w:i/>
        </w:rPr>
        <w:t>Median income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B19013 - Median Household Income in the Past 12 Months</w:t>
      </w:r>
    </w:p>
    <w:p w14:paraId="0000000C" w14:textId="1BEAC720" w:rsidR="00F86CC7" w:rsidRDefault="00000000">
      <w:pPr>
        <w:spacing w:before="240" w:after="240"/>
        <w:ind w:left="720" w:hanging="360"/>
        <w:rPr>
          <w:i/>
        </w:rPr>
      </w:pPr>
      <w:r>
        <w:rPr>
          <w:b/>
          <w:i/>
        </w:rPr>
        <w:t>Male (%)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B01001</w:t>
      </w:r>
      <w:r w:rsidR="001F3E89">
        <w:rPr>
          <w:i/>
        </w:rPr>
        <w:t xml:space="preserve"> &amp; P10</w:t>
      </w:r>
      <w:r>
        <w:rPr>
          <w:i/>
        </w:rPr>
        <w:t xml:space="preserve"> - Sex by Age</w:t>
      </w:r>
    </w:p>
    <w:p w14:paraId="0000000D" w14:textId="0937BE3E" w:rsidR="00F86CC7" w:rsidRDefault="00000000">
      <w:pPr>
        <w:spacing w:before="240" w:after="240"/>
        <w:ind w:left="720" w:hanging="360"/>
        <w:rPr>
          <w:i/>
        </w:rPr>
      </w:pPr>
      <w:r>
        <w:rPr>
          <w:b/>
          <w:i/>
        </w:rPr>
        <w:t>Female (%)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B01001 </w:t>
      </w:r>
      <w:r w:rsidR="001F3E89">
        <w:rPr>
          <w:i/>
        </w:rPr>
        <w:t xml:space="preserve">&amp; P10 </w:t>
      </w:r>
      <w:r>
        <w:rPr>
          <w:i/>
        </w:rPr>
        <w:t>- Sex by Age</w:t>
      </w:r>
    </w:p>
    <w:p w14:paraId="0000000E" w14:textId="77777777" w:rsidR="00F86CC7" w:rsidRDefault="00000000">
      <w:pPr>
        <w:spacing w:before="240" w:after="240"/>
        <w:ind w:left="720" w:hanging="360"/>
        <w:rPr>
          <w:b/>
          <w:i/>
        </w:rPr>
      </w:pPr>
      <w:r>
        <w:rPr>
          <w:b/>
          <w:i/>
        </w:rPr>
        <w:t>Race/Ethnicity (%)</w:t>
      </w:r>
    </w:p>
    <w:p w14:paraId="0D435727" w14:textId="7C53C19A" w:rsidR="001F3E89" w:rsidRPr="001F3E89" w:rsidRDefault="00000000" w:rsidP="001F3E89">
      <w:pPr>
        <w:numPr>
          <w:ilvl w:val="0"/>
          <w:numId w:val="5"/>
        </w:numPr>
        <w:spacing w:before="240"/>
        <w:rPr>
          <w:i/>
        </w:rPr>
      </w:pPr>
      <w:r>
        <w:rPr>
          <w:b/>
          <w:i/>
        </w:rPr>
        <w:t>White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B02001</w:t>
      </w:r>
      <w:r w:rsidR="001F3E89">
        <w:rPr>
          <w:i/>
        </w:rPr>
        <w:t xml:space="preserve"> &amp; P9</w:t>
      </w:r>
      <w:r>
        <w:rPr>
          <w:i/>
        </w:rPr>
        <w:t xml:space="preserve"> </w:t>
      </w:r>
      <w:r w:rsidR="001F3E89">
        <w:rPr>
          <w:i/>
        </w:rPr>
        <w:t>–</w:t>
      </w:r>
      <w:r>
        <w:rPr>
          <w:i/>
        </w:rPr>
        <w:t xml:space="preserve"> Race</w:t>
      </w:r>
      <w:r w:rsidR="001F3E89">
        <w:rPr>
          <w:i/>
        </w:rPr>
        <w:t xml:space="preserve"> </w:t>
      </w:r>
    </w:p>
    <w:p w14:paraId="00000010" w14:textId="111AD6C4" w:rsidR="00F86CC7" w:rsidRDefault="00000000">
      <w:pPr>
        <w:numPr>
          <w:ilvl w:val="0"/>
          <w:numId w:val="5"/>
        </w:numPr>
        <w:rPr>
          <w:i/>
        </w:rPr>
      </w:pPr>
      <w:r>
        <w:rPr>
          <w:b/>
          <w:i/>
        </w:rPr>
        <w:t>Black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B02001</w:t>
      </w:r>
      <w:r w:rsidR="001F3E89">
        <w:rPr>
          <w:i/>
        </w:rPr>
        <w:t xml:space="preserve"> &amp; P9</w:t>
      </w:r>
      <w:r>
        <w:rPr>
          <w:i/>
        </w:rPr>
        <w:t xml:space="preserve"> - Race</w:t>
      </w:r>
    </w:p>
    <w:p w14:paraId="00000011" w14:textId="2A20CB6B" w:rsidR="00F86CC7" w:rsidRDefault="00000000">
      <w:pPr>
        <w:numPr>
          <w:ilvl w:val="0"/>
          <w:numId w:val="5"/>
        </w:numPr>
        <w:rPr>
          <w:i/>
        </w:rPr>
      </w:pPr>
      <w:r>
        <w:rPr>
          <w:b/>
          <w:i/>
        </w:rPr>
        <w:t>Hispanic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B03002 </w:t>
      </w:r>
      <w:r w:rsidR="001F3E89">
        <w:rPr>
          <w:i/>
        </w:rPr>
        <w:t xml:space="preserve">&amp; P9 </w:t>
      </w:r>
      <w:r>
        <w:rPr>
          <w:i/>
        </w:rPr>
        <w:t>- Hispanic or Latino Origin by Race</w:t>
      </w:r>
    </w:p>
    <w:p w14:paraId="00000012" w14:textId="6EC63A27" w:rsidR="00F86CC7" w:rsidRDefault="00000000">
      <w:pPr>
        <w:numPr>
          <w:ilvl w:val="0"/>
          <w:numId w:val="5"/>
        </w:numPr>
        <w:spacing w:after="240"/>
        <w:rPr>
          <w:i/>
        </w:rPr>
      </w:pPr>
      <w:proofErr w:type="gramStart"/>
      <w:r>
        <w:rPr>
          <w:b/>
          <w:i/>
        </w:rPr>
        <w:t>Other</w:t>
      </w:r>
      <w:proofErr w:type="gramEnd"/>
      <w:r>
        <w:rPr>
          <w:b/>
          <w:i/>
        </w:rPr>
        <w:t xml:space="preserve"> race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B02001 </w:t>
      </w:r>
      <w:r w:rsidR="001F3E89">
        <w:rPr>
          <w:i/>
        </w:rPr>
        <w:t xml:space="preserve">&amp; P9 </w:t>
      </w:r>
      <w:r>
        <w:rPr>
          <w:i/>
        </w:rPr>
        <w:t>- Race</w:t>
      </w:r>
    </w:p>
    <w:p w14:paraId="00000013" w14:textId="77777777" w:rsidR="00F86CC7" w:rsidRDefault="00000000">
      <w:pPr>
        <w:spacing w:before="240" w:after="240"/>
        <w:ind w:left="720" w:hanging="360"/>
        <w:rPr>
          <w:b/>
          <w:i/>
        </w:rPr>
      </w:pPr>
      <w:r>
        <w:rPr>
          <w:b/>
          <w:i/>
        </w:rPr>
        <w:t>Age Distribution (%)</w:t>
      </w:r>
    </w:p>
    <w:p w14:paraId="00000014" w14:textId="29B1700B" w:rsidR="00F86CC7" w:rsidRDefault="00000000">
      <w:pPr>
        <w:numPr>
          <w:ilvl w:val="0"/>
          <w:numId w:val="3"/>
        </w:numPr>
        <w:spacing w:before="240"/>
        <w:rPr>
          <w:i/>
        </w:rPr>
      </w:pPr>
      <w:r>
        <w:rPr>
          <w:b/>
          <w:i/>
        </w:rPr>
        <w:lastRenderedPageBreak/>
        <w:t>Age 0-19</w:t>
      </w:r>
      <w:r>
        <w:rPr>
          <w:i/>
        </w:rPr>
        <w:br/>
      </w:r>
      <w:r w:rsidR="001F3E89">
        <w:rPr>
          <w:b/>
          <w:i/>
        </w:rPr>
        <w:t>Relevant Table:</w:t>
      </w:r>
      <w:r w:rsidR="001F3E89">
        <w:rPr>
          <w:i/>
        </w:rPr>
        <w:t xml:space="preserve"> B01001 &amp; P10 - Sex by Age</w:t>
      </w:r>
    </w:p>
    <w:p w14:paraId="00000015" w14:textId="61FB7A09" w:rsidR="00F86CC7" w:rsidRDefault="00000000">
      <w:pPr>
        <w:numPr>
          <w:ilvl w:val="0"/>
          <w:numId w:val="3"/>
        </w:numPr>
        <w:rPr>
          <w:i/>
        </w:rPr>
      </w:pPr>
      <w:r>
        <w:rPr>
          <w:b/>
          <w:i/>
        </w:rPr>
        <w:t>Age 20-44</w:t>
      </w:r>
      <w:r>
        <w:rPr>
          <w:i/>
        </w:rPr>
        <w:br/>
      </w:r>
      <w:r w:rsidR="001F3E89">
        <w:rPr>
          <w:b/>
          <w:i/>
        </w:rPr>
        <w:t>Relevant Table:</w:t>
      </w:r>
      <w:r w:rsidR="001F3E89">
        <w:rPr>
          <w:i/>
        </w:rPr>
        <w:t xml:space="preserve"> B01001 &amp; P10 - Sex by Age</w:t>
      </w:r>
    </w:p>
    <w:p w14:paraId="00000016" w14:textId="79A37773" w:rsidR="00F86CC7" w:rsidRDefault="00000000">
      <w:pPr>
        <w:numPr>
          <w:ilvl w:val="0"/>
          <w:numId w:val="3"/>
        </w:numPr>
        <w:rPr>
          <w:i/>
        </w:rPr>
      </w:pPr>
      <w:r>
        <w:rPr>
          <w:b/>
          <w:i/>
        </w:rPr>
        <w:t>Age 45-64</w:t>
      </w:r>
      <w:r>
        <w:rPr>
          <w:i/>
        </w:rPr>
        <w:br/>
      </w:r>
      <w:r w:rsidR="001F3E89">
        <w:rPr>
          <w:b/>
          <w:i/>
        </w:rPr>
        <w:t>Relevant Table:</w:t>
      </w:r>
      <w:r w:rsidR="001F3E89">
        <w:rPr>
          <w:i/>
        </w:rPr>
        <w:t xml:space="preserve"> B01001 &amp; P10 - Sex by Age</w:t>
      </w:r>
    </w:p>
    <w:p w14:paraId="00000017" w14:textId="6B00CE7B" w:rsidR="00F86CC7" w:rsidRDefault="00000000">
      <w:pPr>
        <w:numPr>
          <w:ilvl w:val="0"/>
          <w:numId w:val="3"/>
        </w:numPr>
        <w:spacing w:after="240"/>
        <w:rPr>
          <w:i/>
        </w:rPr>
      </w:pPr>
      <w:r>
        <w:rPr>
          <w:b/>
          <w:i/>
        </w:rPr>
        <w:t>Age 65+</w:t>
      </w:r>
      <w:r>
        <w:rPr>
          <w:i/>
        </w:rPr>
        <w:br/>
      </w:r>
      <w:r w:rsidR="001F3E89">
        <w:rPr>
          <w:b/>
          <w:i/>
        </w:rPr>
        <w:t>Relevant Table:</w:t>
      </w:r>
      <w:r w:rsidR="001F3E89">
        <w:rPr>
          <w:i/>
        </w:rPr>
        <w:t xml:space="preserve"> B01001 &amp; P10 - Sex by Age</w:t>
      </w:r>
    </w:p>
    <w:p w14:paraId="00000018" w14:textId="77777777" w:rsidR="00F86CC7" w:rsidRDefault="00000000">
      <w:pPr>
        <w:spacing w:before="240" w:after="240"/>
        <w:ind w:left="720" w:hanging="360"/>
        <w:rPr>
          <w:b/>
          <w:i/>
        </w:rPr>
      </w:pPr>
      <w:r>
        <w:rPr>
          <w:b/>
          <w:i/>
        </w:rPr>
        <w:t>Educational Attainment (%)</w:t>
      </w:r>
    </w:p>
    <w:p w14:paraId="00000019" w14:textId="77777777" w:rsidR="00F86CC7" w:rsidRDefault="00000000">
      <w:pPr>
        <w:numPr>
          <w:ilvl w:val="0"/>
          <w:numId w:val="4"/>
        </w:numPr>
        <w:spacing w:before="240"/>
        <w:rPr>
          <w:i/>
        </w:rPr>
      </w:pPr>
      <w:r>
        <w:rPr>
          <w:b/>
          <w:i/>
        </w:rPr>
        <w:t>HS dropout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B15003 - Educational Attainment for the Population 25 Years and Over</w:t>
      </w:r>
    </w:p>
    <w:p w14:paraId="0000001A" w14:textId="77777777" w:rsidR="00F86CC7" w:rsidRDefault="00000000">
      <w:pPr>
        <w:numPr>
          <w:ilvl w:val="0"/>
          <w:numId w:val="4"/>
        </w:numPr>
        <w:rPr>
          <w:i/>
        </w:rPr>
      </w:pPr>
      <w:r>
        <w:rPr>
          <w:b/>
          <w:i/>
        </w:rPr>
        <w:t>HS graduate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B15003 - Educational Attainment for the Population 25 Years and Over</w:t>
      </w:r>
    </w:p>
    <w:p w14:paraId="0000001B" w14:textId="77777777" w:rsidR="00F86CC7" w:rsidRDefault="00000000">
      <w:pPr>
        <w:numPr>
          <w:ilvl w:val="0"/>
          <w:numId w:val="4"/>
        </w:numPr>
        <w:rPr>
          <w:i/>
        </w:rPr>
      </w:pPr>
      <w:r>
        <w:rPr>
          <w:b/>
          <w:i/>
        </w:rPr>
        <w:t>Some college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B15003 - Educational Attainment for the Population 25 Years and Over</w:t>
      </w:r>
    </w:p>
    <w:p w14:paraId="0000001C" w14:textId="77777777" w:rsidR="00F86CC7" w:rsidRDefault="00000000">
      <w:pPr>
        <w:numPr>
          <w:ilvl w:val="0"/>
          <w:numId w:val="4"/>
        </w:numPr>
        <w:spacing w:after="240"/>
        <w:rPr>
          <w:i/>
        </w:rPr>
      </w:pPr>
      <w:r>
        <w:rPr>
          <w:b/>
          <w:i/>
        </w:rPr>
        <w:t>College graduate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B15003 - Educational Attainment for the Population 25 Years and Over</w:t>
      </w:r>
    </w:p>
    <w:p w14:paraId="0000001D" w14:textId="77777777" w:rsidR="00F86CC7" w:rsidRDefault="00000000">
      <w:pPr>
        <w:spacing w:before="240" w:after="240"/>
        <w:ind w:left="720" w:hanging="360"/>
        <w:rPr>
          <w:b/>
          <w:i/>
        </w:rPr>
      </w:pPr>
      <w:r>
        <w:rPr>
          <w:b/>
          <w:i/>
        </w:rPr>
        <w:t>Marital Status (%)</w:t>
      </w:r>
    </w:p>
    <w:p w14:paraId="0000001E" w14:textId="77777777" w:rsidR="00F86CC7" w:rsidRDefault="00000000">
      <w:pPr>
        <w:numPr>
          <w:ilvl w:val="0"/>
          <w:numId w:val="2"/>
        </w:numPr>
        <w:spacing w:before="240"/>
        <w:rPr>
          <w:i/>
        </w:rPr>
      </w:pPr>
      <w:r>
        <w:rPr>
          <w:b/>
          <w:i/>
        </w:rPr>
        <w:t>Never married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B12002 - Marital Status by Sex by Age for the Population 15 Years and Over</w:t>
      </w:r>
    </w:p>
    <w:p w14:paraId="0000001F" w14:textId="77777777" w:rsidR="00F86CC7" w:rsidRDefault="00000000">
      <w:pPr>
        <w:numPr>
          <w:ilvl w:val="0"/>
          <w:numId w:val="2"/>
        </w:numPr>
        <w:rPr>
          <w:i/>
        </w:rPr>
      </w:pPr>
      <w:r>
        <w:rPr>
          <w:b/>
          <w:i/>
        </w:rPr>
        <w:t>Currently married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B12002 - Marital Status by Sex by Age for the Population 15 Years and Over</w:t>
      </w:r>
    </w:p>
    <w:p w14:paraId="0DABBFFB" w14:textId="4AFF3745" w:rsidR="001F3E89" w:rsidRDefault="00000000" w:rsidP="001F3E89">
      <w:pPr>
        <w:numPr>
          <w:ilvl w:val="0"/>
          <w:numId w:val="2"/>
        </w:numPr>
        <w:spacing w:after="240"/>
        <w:rPr>
          <w:i/>
        </w:rPr>
      </w:pPr>
      <w:r>
        <w:rPr>
          <w:b/>
          <w:i/>
        </w:rPr>
        <w:t>Previously married</w:t>
      </w:r>
      <w:r>
        <w:rPr>
          <w:i/>
        </w:rPr>
        <w:br/>
      </w:r>
      <w:r>
        <w:rPr>
          <w:b/>
          <w:i/>
        </w:rPr>
        <w:t>Relevant Table:</w:t>
      </w:r>
      <w:r>
        <w:rPr>
          <w:i/>
        </w:rPr>
        <w:t xml:space="preserve"> B12002 - Marital Status by Sex by Age for the Population 15 Years and Over</w:t>
      </w:r>
    </w:p>
    <w:p w14:paraId="3D70D5A8" w14:textId="70DF84E3" w:rsidR="001F3E89" w:rsidRDefault="001F3E89" w:rsidP="001F3E89">
      <w:pPr>
        <w:spacing w:after="240"/>
        <w:ind w:left="360"/>
        <w:rPr>
          <w:b/>
          <w:bCs/>
          <w:i/>
        </w:rPr>
      </w:pPr>
      <w:r>
        <w:rPr>
          <w:b/>
          <w:bCs/>
          <w:i/>
        </w:rPr>
        <w:t>Employment and Industry</w:t>
      </w:r>
    </w:p>
    <w:p w14:paraId="0DB83334" w14:textId="2BEB5838" w:rsidR="001F3E89" w:rsidRDefault="001F3E89" w:rsidP="001F3E89">
      <w:pPr>
        <w:pStyle w:val="ListParagraph"/>
        <w:numPr>
          <w:ilvl w:val="0"/>
          <w:numId w:val="6"/>
        </w:numPr>
        <w:spacing w:after="240"/>
        <w:rPr>
          <w:b/>
          <w:bCs/>
          <w:i/>
        </w:rPr>
      </w:pPr>
      <w:r>
        <w:rPr>
          <w:b/>
          <w:bCs/>
          <w:i/>
        </w:rPr>
        <w:t>Employment</w:t>
      </w:r>
    </w:p>
    <w:p w14:paraId="58F59541" w14:textId="5DFDFC6B" w:rsidR="001F3E89" w:rsidRDefault="001F3E89" w:rsidP="001F3E89">
      <w:pPr>
        <w:pStyle w:val="ListParagraph"/>
        <w:spacing w:after="240"/>
        <w:ind w:left="1080"/>
        <w:rPr>
          <w:b/>
          <w:bCs/>
          <w:i/>
        </w:rPr>
      </w:pPr>
      <w:r>
        <w:rPr>
          <w:b/>
          <w:bCs/>
          <w:i/>
        </w:rPr>
        <w:t xml:space="preserve">Relevant Table: DP03 – </w:t>
      </w:r>
      <w:r w:rsidRPr="001F3E89">
        <w:rPr>
          <w:i/>
        </w:rPr>
        <w:t>Selected Economic Characteristics</w:t>
      </w:r>
    </w:p>
    <w:p w14:paraId="54DDD7A3" w14:textId="7E07EA4B" w:rsidR="001F3E89" w:rsidRDefault="001F3E89" w:rsidP="001F3E89">
      <w:pPr>
        <w:pStyle w:val="ListParagraph"/>
        <w:numPr>
          <w:ilvl w:val="0"/>
          <w:numId w:val="6"/>
        </w:numPr>
        <w:spacing w:after="240"/>
        <w:rPr>
          <w:b/>
          <w:bCs/>
          <w:i/>
        </w:rPr>
      </w:pPr>
      <w:r>
        <w:rPr>
          <w:b/>
          <w:bCs/>
          <w:i/>
        </w:rPr>
        <w:t>Industry</w:t>
      </w:r>
    </w:p>
    <w:p w14:paraId="6FF8593E" w14:textId="0C9E0BE7" w:rsidR="001F3E89" w:rsidRPr="001F3E89" w:rsidRDefault="001F3E89" w:rsidP="001F3E89">
      <w:pPr>
        <w:pStyle w:val="ListParagraph"/>
        <w:spacing w:after="240"/>
        <w:ind w:left="1080"/>
        <w:rPr>
          <w:b/>
          <w:bCs/>
          <w:i/>
        </w:rPr>
      </w:pPr>
      <w:r>
        <w:rPr>
          <w:b/>
          <w:bCs/>
          <w:i/>
        </w:rPr>
        <w:t xml:space="preserve">Relevant Table: DP03 – </w:t>
      </w:r>
      <w:r w:rsidRPr="001F3E89">
        <w:rPr>
          <w:i/>
        </w:rPr>
        <w:t>Selected Economic Characteristics</w:t>
      </w:r>
    </w:p>
    <w:p w14:paraId="42A5962B" w14:textId="77777777" w:rsidR="001F3E89" w:rsidRPr="001F3E89" w:rsidRDefault="001F3E89" w:rsidP="001F3E89">
      <w:pPr>
        <w:spacing w:after="240"/>
        <w:rPr>
          <w:b/>
          <w:bCs/>
          <w:i/>
        </w:rPr>
      </w:pPr>
    </w:p>
    <w:p w14:paraId="00000021" w14:textId="77777777" w:rsidR="00F86CC7" w:rsidRDefault="00F86CC7">
      <w:pPr>
        <w:spacing w:before="240" w:after="240"/>
        <w:rPr>
          <w:b/>
        </w:rPr>
      </w:pPr>
    </w:p>
    <w:p w14:paraId="00000022" w14:textId="77777777" w:rsidR="00F86CC7" w:rsidRDefault="00F86CC7"/>
    <w:sectPr w:rsidR="00F86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7A5B"/>
    <w:multiLevelType w:val="multilevel"/>
    <w:tmpl w:val="8CC4D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077426"/>
    <w:multiLevelType w:val="multilevel"/>
    <w:tmpl w:val="72D26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CA5077"/>
    <w:multiLevelType w:val="multilevel"/>
    <w:tmpl w:val="686EB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093EFF"/>
    <w:multiLevelType w:val="hybridMultilevel"/>
    <w:tmpl w:val="FEFA7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894866"/>
    <w:multiLevelType w:val="multilevel"/>
    <w:tmpl w:val="62E0B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483FFE"/>
    <w:multiLevelType w:val="multilevel"/>
    <w:tmpl w:val="8EF85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2936579">
    <w:abstractNumId w:val="1"/>
  </w:num>
  <w:num w:numId="2" w16cid:durableId="1701009029">
    <w:abstractNumId w:val="2"/>
  </w:num>
  <w:num w:numId="3" w16cid:durableId="2073115505">
    <w:abstractNumId w:val="5"/>
  </w:num>
  <w:num w:numId="4" w16cid:durableId="1936937673">
    <w:abstractNumId w:val="4"/>
  </w:num>
  <w:num w:numId="5" w16cid:durableId="179776918">
    <w:abstractNumId w:val="0"/>
  </w:num>
  <w:num w:numId="6" w16cid:durableId="397679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CC7"/>
    <w:rsid w:val="001F3E89"/>
    <w:rsid w:val="003F37B9"/>
    <w:rsid w:val="00F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4744"/>
  <w15:docId w15:val="{68B5E363-AC93-4C7E-9325-C8CEAB8E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257/pol.201703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Craig</cp:lastModifiedBy>
  <cp:revision>2</cp:revision>
  <dcterms:created xsi:type="dcterms:W3CDTF">2024-09-23T03:04:00Z</dcterms:created>
  <dcterms:modified xsi:type="dcterms:W3CDTF">2024-09-23T03:28:00Z</dcterms:modified>
</cp:coreProperties>
</file>