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973BC" w14:textId="67D325A8" w:rsidR="00CD6525" w:rsidRDefault="006650B2"/>
    <w:p w14:paraId="2A587D44" w14:textId="2E0F8B14" w:rsidR="002D16C8" w:rsidRPr="002D16C8" w:rsidRDefault="002D16C8" w:rsidP="002D16C8">
      <w:pPr>
        <w:jc w:val="center"/>
        <w:rPr>
          <w:sz w:val="40"/>
          <w:szCs w:val="40"/>
        </w:rPr>
      </w:pPr>
      <w:r w:rsidRPr="002D16C8">
        <w:rPr>
          <w:sz w:val="40"/>
          <w:szCs w:val="40"/>
        </w:rPr>
        <w:t>Lab 5</w:t>
      </w:r>
    </w:p>
    <w:p w14:paraId="25575842" w14:textId="22E19539" w:rsidR="002D16C8" w:rsidRDefault="002D16C8"/>
    <w:p w14:paraId="336CC100" w14:textId="5ADAF0E2" w:rsidR="002D16C8" w:rsidRDefault="002D16C8">
      <w:r>
        <w:t>Map:</w:t>
      </w:r>
    </w:p>
    <w:p w14:paraId="66EE1747" w14:textId="3207037D" w:rsidR="002D16C8" w:rsidRDefault="002D16C8">
      <w:r>
        <w:rPr>
          <w:noProof/>
        </w:rPr>
        <w:drawing>
          <wp:inline distT="0" distB="0" distL="0" distR="0" wp14:anchorId="0D19B5CF" wp14:editId="7E021C5C">
            <wp:extent cx="5421630" cy="657106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472837" cy="6633127"/>
                    </a:xfrm>
                    <a:prstGeom prst="rect">
                      <a:avLst/>
                    </a:prstGeom>
                  </pic:spPr>
                </pic:pic>
              </a:graphicData>
            </a:graphic>
          </wp:inline>
        </w:drawing>
      </w:r>
    </w:p>
    <w:p w14:paraId="521D94DF" w14:textId="442C6887" w:rsidR="002D16C8" w:rsidRDefault="002D16C8">
      <w:r>
        <w:t>(Area is white)</w:t>
      </w:r>
    </w:p>
    <w:p w14:paraId="32C17285" w14:textId="248F75EF" w:rsidR="002D16C8" w:rsidRDefault="002D16C8"/>
    <w:p w14:paraId="2EAC176F" w14:textId="452A6C90" w:rsidR="002D16C8" w:rsidRDefault="002D16C8"/>
    <w:p w14:paraId="0793B5EB" w14:textId="48B6B789" w:rsidR="00014F23" w:rsidRDefault="00014F23"/>
    <w:p w14:paraId="24ABE155" w14:textId="77777777" w:rsidR="00014F23" w:rsidRDefault="00014F23"/>
    <w:p w14:paraId="0186C0ED" w14:textId="31608894" w:rsidR="002D16C8" w:rsidRDefault="002D16C8">
      <w:r>
        <w:t>Confusion Matrix:</w:t>
      </w:r>
    </w:p>
    <w:p w14:paraId="5B982087" w14:textId="70F03632" w:rsidR="002D16C8" w:rsidRDefault="002D16C8"/>
    <w:p w14:paraId="4A5BFE78" w14:textId="1394954C" w:rsidR="00014F23" w:rsidRDefault="00014F23">
      <w:r>
        <w:rPr>
          <w:noProof/>
        </w:rPr>
        <w:drawing>
          <wp:inline distT="0" distB="0" distL="0" distR="0" wp14:anchorId="27F8F85C" wp14:editId="61DDC327">
            <wp:extent cx="6436426" cy="2127596"/>
            <wp:effectExtent l="0" t="0" r="2540" b="6350"/>
            <wp:docPr id="2" name="Picture 2" descr="A picture containing text,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 ligh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445361" cy="2130549"/>
                    </a:xfrm>
                    <a:prstGeom prst="rect">
                      <a:avLst/>
                    </a:prstGeom>
                  </pic:spPr>
                </pic:pic>
              </a:graphicData>
            </a:graphic>
          </wp:inline>
        </w:drawing>
      </w:r>
    </w:p>
    <w:p w14:paraId="6150F849" w14:textId="1E18A023" w:rsidR="000702B6" w:rsidRDefault="00AA2C5C">
      <w:r>
        <w:br/>
      </w:r>
      <w:r w:rsidR="000702B6">
        <w:t>From the confusion matrix it can be seen that there is a complete agreement between human and machine for the classes C51</w:t>
      </w:r>
      <w:r w:rsidR="00863E17">
        <w:t xml:space="preserve"> (Area)</w:t>
      </w:r>
      <w:r w:rsidR="000702B6">
        <w:t>, C31</w:t>
      </w:r>
      <w:r w:rsidR="00863E17">
        <w:t xml:space="preserve"> (Open_Roads)</w:t>
      </w:r>
      <w:r w:rsidR="000702B6">
        <w:t xml:space="preserve"> as the P_Accuracy and U_Accuracy for both of them have the value of 1. The lowest FP</w:t>
      </w:r>
      <w:r w:rsidR="00863E17">
        <w:t xml:space="preserve"> </w:t>
      </w:r>
      <w:r w:rsidR="000702B6">
        <w:t xml:space="preserve">(False Positive) </w:t>
      </w:r>
      <w:r w:rsidR="00863E17">
        <w:t xml:space="preserve">value </w:t>
      </w:r>
      <w:r w:rsidR="000702B6">
        <w:t xml:space="preserve">is 0.8 </w:t>
      </w:r>
      <w:r w:rsidR="00863E17">
        <w:t>for the class C22 (Intact_Roof) while the lowest FN (False Negative) value is 0.88 for the class C22 (Intact_Roof). The kappa value is greater than 0.77 indicating an almost perfect agreement.</w:t>
      </w:r>
    </w:p>
    <w:p w14:paraId="69D0A94E" w14:textId="77777777" w:rsidR="00014F23" w:rsidRPr="00AE71E2" w:rsidRDefault="00014F23">
      <w:pPr>
        <w:rPr>
          <w:rFonts w:asciiTheme="majorHAnsi" w:hAnsiTheme="majorHAnsi" w:cstheme="majorHAnsi"/>
        </w:rPr>
      </w:pPr>
    </w:p>
    <w:p w14:paraId="7C1632EC" w14:textId="1FE70A74" w:rsidR="002D16C8" w:rsidRPr="00AE71E2" w:rsidRDefault="002D16C8">
      <w:pPr>
        <w:rPr>
          <w:rFonts w:cstheme="minorHAnsi"/>
        </w:rPr>
      </w:pPr>
      <w:r w:rsidRPr="00AE71E2">
        <w:rPr>
          <w:rFonts w:cstheme="minorHAnsi"/>
        </w:rPr>
        <w:t>Discussion Questions:</w:t>
      </w:r>
      <w:r w:rsidR="00AE71E2">
        <w:rPr>
          <w:rFonts w:cstheme="minorHAnsi"/>
        </w:rPr>
        <w:t xml:space="preserve"> (50-75 words per ans</w:t>
      </w:r>
      <w:r w:rsidR="00AA2C5C">
        <w:rPr>
          <w:rFonts w:cstheme="minorHAnsi"/>
        </w:rPr>
        <w:t>wer</w:t>
      </w:r>
      <w:r w:rsidR="00AE71E2">
        <w:rPr>
          <w:rFonts w:cstheme="minorHAnsi"/>
        </w:rPr>
        <w:t>)</w:t>
      </w:r>
    </w:p>
    <w:p w14:paraId="0DA39864" w14:textId="5819E8ED" w:rsidR="00AE71E2" w:rsidRPr="00AE71E2" w:rsidRDefault="00AE71E2">
      <w:pPr>
        <w:rPr>
          <w:rFonts w:cstheme="minorHAnsi"/>
        </w:rPr>
      </w:pPr>
    </w:p>
    <w:p w14:paraId="0A7B1F80" w14:textId="06D793D6" w:rsidR="00AE71E2" w:rsidRDefault="00AE71E2" w:rsidP="00AE71E2">
      <w:pPr>
        <w:pStyle w:val="ListParagraph"/>
        <w:numPr>
          <w:ilvl w:val="0"/>
          <w:numId w:val="1"/>
        </w:numPr>
        <w:rPr>
          <w:rFonts w:eastAsia="Times New Roman" w:cstheme="minorHAnsi"/>
        </w:rPr>
      </w:pPr>
      <w:r w:rsidRPr="00AE71E2">
        <w:rPr>
          <w:rFonts w:eastAsia="Times New Roman" w:cstheme="minorHAnsi"/>
        </w:rPr>
        <w:t xml:space="preserve">What other classification classes might you have included as per the schema that was loaded </w:t>
      </w:r>
      <w:r w:rsidRPr="00AE71E2">
        <w:rPr>
          <w:rFonts w:eastAsia="Times New Roman" w:cstheme="minorHAnsi"/>
        </w:rPr>
        <w:t>in</w:t>
      </w:r>
      <w:r w:rsidRPr="00AE71E2">
        <w:rPr>
          <w:rFonts w:eastAsia="Times New Roman" w:cstheme="minorHAnsi"/>
        </w:rPr>
        <w:t xml:space="preserve"> task 3 step one? For example, open grass? Also, look at the bigger image that the image used in this exercise was derived from and provided with the exercise datasets. What other types of classification classes might you find from that bigger image and how might that inform the use of classification algorithms to support a disaster response?</w:t>
      </w:r>
      <w:r w:rsidRPr="00AE71E2">
        <w:rPr>
          <w:rFonts w:eastAsia="Times New Roman" w:cstheme="minorHAnsi"/>
        </w:rPr>
        <w:br/>
      </w:r>
      <w:r w:rsidRPr="00AE71E2">
        <w:rPr>
          <w:rFonts w:eastAsia="Times New Roman" w:cstheme="minorHAnsi"/>
        </w:rPr>
        <w:br/>
      </w:r>
      <w:r w:rsidR="00AA2F94">
        <w:rPr>
          <w:rFonts w:eastAsia="Times New Roman" w:cstheme="minorHAnsi"/>
        </w:rPr>
        <w:t xml:space="preserve">The other classifications that I have added in the schema were </w:t>
      </w:r>
      <w:r w:rsidR="00202F42">
        <w:rPr>
          <w:rFonts w:eastAsia="Times New Roman" w:cstheme="minorHAnsi"/>
        </w:rPr>
        <w:t>g</w:t>
      </w:r>
      <w:r w:rsidR="00AA2F94">
        <w:rPr>
          <w:rFonts w:eastAsia="Times New Roman" w:cstheme="minorHAnsi"/>
        </w:rPr>
        <w:t xml:space="preserve">round and </w:t>
      </w:r>
      <w:r w:rsidR="00202F42">
        <w:rPr>
          <w:rFonts w:eastAsia="Times New Roman" w:cstheme="minorHAnsi"/>
        </w:rPr>
        <w:t>a</w:t>
      </w:r>
      <w:r w:rsidR="00AA2F94">
        <w:rPr>
          <w:rFonts w:eastAsia="Times New Roman" w:cstheme="minorHAnsi"/>
        </w:rPr>
        <w:t xml:space="preserve">rea. </w:t>
      </w:r>
      <w:r w:rsidR="001B2910">
        <w:rPr>
          <w:rFonts w:eastAsia="Times New Roman" w:cstheme="minorHAnsi"/>
        </w:rPr>
        <w:t xml:space="preserve">Where </w:t>
      </w:r>
      <w:r w:rsidR="008B099F">
        <w:rPr>
          <w:rFonts w:eastAsia="Times New Roman" w:cstheme="minorHAnsi"/>
        </w:rPr>
        <w:t>brown color indicates where soil is present and white color indicates open space.</w:t>
      </w:r>
      <w:r w:rsidR="00202F42">
        <w:rPr>
          <w:rFonts w:eastAsia="Times New Roman" w:cstheme="minorHAnsi"/>
        </w:rPr>
        <w:t xml:space="preserve"> From comparing both the images we can ground, and area classes weren’t marked accurately so we may need to update the ground truth. But overall, it was able to mark some classes accurately like open roads, blue tarps.</w:t>
      </w:r>
    </w:p>
    <w:p w14:paraId="38AEC0FA" w14:textId="77777777" w:rsidR="00202F42" w:rsidRPr="00AE71E2" w:rsidRDefault="00202F42" w:rsidP="00202F42">
      <w:pPr>
        <w:pStyle w:val="ListParagraph"/>
        <w:rPr>
          <w:rFonts w:eastAsia="Times New Roman" w:cstheme="minorHAnsi"/>
        </w:rPr>
      </w:pPr>
    </w:p>
    <w:p w14:paraId="091AEFD2" w14:textId="77777777" w:rsidR="00260BE0" w:rsidRDefault="00AE71E2" w:rsidP="00202F42">
      <w:pPr>
        <w:pStyle w:val="ListParagraph"/>
        <w:numPr>
          <w:ilvl w:val="0"/>
          <w:numId w:val="1"/>
        </w:numPr>
        <w:rPr>
          <w:rFonts w:eastAsia="Times New Roman" w:cstheme="minorHAnsi"/>
        </w:rPr>
      </w:pPr>
      <w:r w:rsidRPr="00AE71E2">
        <w:rPr>
          <w:rFonts w:eastAsia="Times New Roman" w:cstheme="minorHAnsi"/>
        </w:rPr>
        <w:t>The overall accuracy of the classification based on the Kappa value discussed in Task 6 was “substantial agreement” between ground truth data and machine data. Although this was good, it was by no means perfect. How might these types of errors potentially produce problems when using the outputs of this analysis for Disaster Response? For example, if developing damage assessment maps based on machine learning algorithm outputs, what problems might occur with use of these maps in terms of inaccuracy?</w:t>
      </w:r>
      <w:r w:rsidRPr="00AE71E2">
        <w:rPr>
          <w:rFonts w:eastAsia="Times New Roman" w:cstheme="minorHAnsi"/>
        </w:rPr>
        <w:br/>
      </w:r>
    </w:p>
    <w:p w14:paraId="5F23D2EC" w14:textId="60887413" w:rsidR="00AE71E2" w:rsidRPr="00260BE0" w:rsidRDefault="006650B2" w:rsidP="00260BE0">
      <w:pPr>
        <w:pStyle w:val="ListParagraph"/>
        <w:rPr>
          <w:rFonts w:eastAsia="Times New Roman" w:cstheme="minorHAnsi"/>
        </w:rPr>
      </w:pPr>
      <w:r>
        <w:rPr>
          <w:rFonts w:eastAsia="Times New Roman" w:cstheme="minorHAnsi"/>
        </w:rPr>
        <w:lastRenderedPageBreak/>
        <w:t xml:space="preserve">Error </w:t>
      </w:r>
      <w:r w:rsidR="00C04267">
        <w:rPr>
          <w:rFonts w:eastAsia="Times New Roman" w:cstheme="minorHAnsi"/>
        </w:rPr>
        <w:t xml:space="preserve">can </w:t>
      </w:r>
      <w:r>
        <w:rPr>
          <w:rFonts w:eastAsia="Times New Roman" w:cstheme="minorHAnsi"/>
        </w:rPr>
        <w:t>be introduced</w:t>
      </w:r>
      <w:r w:rsidR="00C04267">
        <w:rPr>
          <w:rFonts w:eastAsia="Times New Roman" w:cstheme="minorHAnsi"/>
        </w:rPr>
        <w:t xml:space="preserve"> in the</w:t>
      </w:r>
      <w:r>
        <w:rPr>
          <w:rFonts w:eastAsia="Times New Roman" w:cstheme="minorHAnsi"/>
        </w:rPr>
        <w:t xml:space="preserve"> GIS</w:t>
      </w:r>
      <w:r w:rsidR="00C04267">
        <w:rPr>
          <w:rFonts w:eastAsia="Times New Roman" w:cstheme="minorHAnsi"/>
        </w:rPr>
        <w:t xml:space="preserve"> system mainly </w:t>
      </w:r>
      <w:r>
        <w:rPr>
          <w:rFonts w:eastAsia="Times New Roman" w:cstheme="minorHAnsi"/>
        </w:rPr>
        <w:t xml:space="preserve">due to error in the collected data. Also, error can be introduced from natural variations. These errors can decrease the overall accuracy of the maps. </w:t>
      </w:r>
      <w:r w:rsidR="00D1723D">
        <w:rPr>
          <w:rFonts w:eastAsia="Times New Roman" w:cstheme="minorHAnsi"/>
        </w:rPr>
        <w:t>In terms of accuracy</w:t>
      </w:r>
      <w:r w:rsidR="00C04267">
        <w:rPr>
          <w:rFonts w:eastAsia="Times New Roman" w:cstheme="minorHAnsi"/>
        </w:rPr>
        <w:t xml:space="preserve">, </w:t>
      </w:r>
      <w:r w:rsidR="00D1723D">
        <w:rPr>
          <w:rFonts w:eastAsia="Times New Roman" w:cstheme="minorHAnsi"/>
        </w:rPr>
        <w:t xml:space="preserve">the results from a GIS system will be accurate depending upon the data at hand. In order to make these systems more accurate they must </w:t>
      </w:r>
      <w:r w:rsidR="00157F0B">
        <w:rPr>
          <w:rFonts w:eastAsia="Times New Roman" w:cstheme="minorHAnsi"/>
        </w:rPr>
        <w:t>analyze, constructed and designed properly in order to identify these classes.</w:t>
      </w:r>
      <w:r w:rsidR="00901240">
        <w:rPr>
          <w:rFonts w:eastAsia="Times New Roman" w:cstheme="minorHAnsi"/>
        </w:rPr>
        <w:t xml:space="preserve"> </w:t>
      </w:r>
      <w:r w:rsidR="00AE71E2" w:rsidRPr="00260BE0">
        <w:rPr>
          <w:rFonts w:eastAsia="Times New Roman" w:cstheme="minorHAnsi"/>
        </w:rPr>
        <w:br/>
      </w:r>
      <w:r w:rsidR="00AE71E2" w:rsidRPr="00260BE0">
        <w:rPr>
          <w:rFonts w:eastAsia="Times New Roman" w:cstheme="minorHAnsi"/>
        </w:rPr>
        <w:br/>
      </w:r>
    </w:p>
    <w:p w14:paraId="7509B991" w14:textId="372FC150" w:rsidR="00AE71E2" w:rsidRPr="00AE71E2" w:rsidRDefault="00AE71E2" w:rsidP="00AE71E2">
      <w:pPr>
        <w:rPr>
          <w:rFonts w:cstheme="minorHAnsi"/>
        </w:rPr>
      </w:pPr>
    </w:p>
    <w:p w14:paraId="340A65AB" w14:textId="0DEB0E6A" w:rsidR="00AE71E2" w:rsidRPr="00AE71E2" w:rsidRDefault="00AE71E2">
      <w:pPr>
        <w:rPr>
          <w:rFonts w:cstheme="minorHAnsi"/>
        </w:rPr>
      </w:pPr>
    </w:p>
    <w:p w14:paraId="0D94C251" w14:textId="77777777" w:rsidR="00AE71E2" w:rsidRDefault="00AE71E2"/>
    <w:sectPr w:rsidR="00AE71E2" w:rsidSect="00EB0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BB626C"/>
    <w:multiLevelType w:val="hybridMultilevel"/>
    <w:tmpl w:val="B6E4E8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C8"/>
    <w:rsid w:val="00014F23"/>
    <w:rsid w:val="000702B6"/>
    <w:rsid w:val="00157F0B"/>
    <w:rsid w:val="001B2910"/>
    <w:rsid w:val="001E3F96"/>
    <w:rsid w:val="00202F42"/>
    <w:rsid w:val="00260BE0"/>
    <w:rsid w:val="002D16C8"/>
    <w:rsid w:val="006650B2"/>
    <w:rsid w:val="006F166E"/>
    <w:rsid w:val="007232FF"/>
    <w:rsid w:val="00863E17"/>
    <w:rsid w:val="008B099F"/>
    <w:rsid w:val="00901240"/>
    <w:rsid w:val="00AA2C5C"/>
    <w:rsid w:val="00AA2F94"/>
    <w:rsid w:val="00AE71E2"/>
    <w:rsid w:val="00B343C4"/>
    <w:rsid w:val="00C04267"/>
    <w:rsid w:val="00D1723D"/>
    <w:rsid w:val="00EB0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548208"/>
  <w15:chartTrackingRefBased/>
  <w15:docId w15:val="{B0C61C87-4B21-284B-9F00-D138D047B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753210">
      <w:bodyDiv w:val="1"/>
      <w:marLeft w:val="0"/>
      <w:marRight w:val="0"/>
      <w:marTop w:val="0"/>
      <w:marBottom w:val="0"/>
      <w:divBdr>
        <w:top w:val="none" w:sz="0" w:space="0" w:color="auto"/>
        <w:left w:val="none" w:sz="0" w:space="0" w:color="auto"/>
        <w:bottom w:val="none" w:sz="0" w:space="0" w:color="auto"/>
        <w:right w:val="none" w:sz="0" w:space="0" w:color="auto"/>
      </w:divBdr>
    </w:div>
    <w:div w:id="157103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348</Words>
  <Characters>1987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Dias</dc:creator>
  <cp:keywords/>
  <dc:description/>
  <cp:lastModifiedBy>Dylan Dias</cp:lastModifiedBy>
  <cp:revision>6</cp:revision>
  <dcterms:created xsi:type="dcterms:W3CDTF">2021-03-04T00:14:00Z</dcterms:created>
  <dcterms:modified xsi:type="dcterms:W3CDTF">2021-03-04T02:13:00Z</dcterms:modified>
</cp:coreProperties>
</file>