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FBEBB" w14:textId="1C24996F" w:rsidR="00362365" w:rsidRDefault="00362365" w:rsidP="00E319D8">
      <w:pPr>
        <w:spacing w:line="360" w:lineRule="auto"/>
        <w:ind w:left="360"/>
        <w:jc w:val="center"/>
      </w:pPr>
      <w:r>
        <w:t>Assignment-2</w:t>
      </w:r>
    </w:p>
    <w:p w14:paraId="431EFA16" w14:textId="77777777" w:rsidR="00E319D8" w:rsidRDefault="00E319D8" w:rsidP="00E319D8">
      <w:pPr>
        <w:spacing w:line="360" w:lineRule="auto"/>
        <w:ind w:left="360"/>
        <w:jc w:val="center"/>
      </w:pPr>
    </w:p>
    <w:p w14:paraId="0491FF47" w14:textId="6DA6DD48" w:rsidR="0050574B" w:rsidRDefault="00362365" w:rsidP="00FD3705">
      <w:pPr>
        <w:spacing w:line="360" w:lineRule="auto"/>
        <w:ind w:left="1080"/>
      </w:pPr>
      <w:r>
        <w:t xml:space="preserve">Data for Linear Acceleration (LA), Rotational acceleration (RA) and Rotational Velocity (RV) is given in the dataset each of them </w:t>
      </w:r>
      <w:r w:rsidR="000378FA">
        <w:t>has</w:t>
      </w:r>
      <w:r>
        <w:t xml:space="preserve"> a total of 65 instances. When we generate a plot for each of these matrixes it gets really difficult to compare them and come up with conclusions as there are many images present and it’s difficult to analyze each image and instance. </w:t>
      </w:r>
      <w:r w:rsidR="00FD3705">
        <w:t>We can improve the visualization technique for the waveform to make much more sense at the data at hand.</w:t>
      </w:r>
      <w:r w:rsidR="00A7403E">
        <w:t xml:space="preserve"> Since there are 65 instances plot created </w:t>
      </w:r>
      <w:r w:rsidR="00C633B3">
        <w:t>below is the plot for instance 53</w:t>
      </w:r>
      <w:r w:rsidR="00E319D8">
        <w:t xml:space="preserve"> followed by instance 7</w:t>
      </w:r>
    </w:p>
    <w:p w14:paraId="2F44DB81" w14:textId="77777777" w:rsidR="00404044" w:rsidRDefault="00404044" w:rsidP="00100F7F">
      <w:pPr>
        <w:keepNext/>
        <w:spacing w:line="360" w:lineRule="auto"/>
        <w:ind w:left="1080"/>
        <w:jc w:val="center"/>
      </w:pPr>
      <w:r>
        <w:rPr>
          <w:noProof/>
        </w:rPr>
        <w:drawing>
          <wp:inline distT="0" distB="0" distL="0" distR="0" wp14:anchorId="15208BEB" wp14:editId="1CA47264">
            <wp:extent cx="4482790" cy="3362093"/>
            <wp:effectExtent l="0" t="0" r="635" b="381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nce53.png"/>
                    <pic:cNvPicPr/>
                  </pic:nvPicPr>
                  <pic:blipFill>
                    <a:blip r:embed="rId8">
                      <a:extLst>
                        <a:ext uri="{28A0092B-C50C-407E-A947-70E740481C1C}">
                          <a14:useLocalDpi xmlns:a14="http://schemas.microsoft.com/office/drawing/2010/main" val="0"/>
                        </a:ext>
                      </a:extLst>
                    </a:blip>
                    <a:stretch>
                      <a:fillRect/>
                    </a:stretch>
                  </pic:blipFill>
                  <pic:spPr>
                    <a:xfrm>
                      <a:off x="0" y="0"/>
                      <a:ext cx="4536074" cy="3402056"/>
                    </a:xfrm>
                    <a:prstGeom prst="rect">
                      <a:avLst/>
                    </a:prstGeom>
                  </pic:spPr>
                </pic:pic>
              </a:graphicData>
            </a:graphic>
          </wp:inline>
        </w:drawing>
      </w:r>
    </w:p>
    <w:p w14:paraId="7FA5C26B" w14:textId="7B1B1520" w:rsidR="00404044" w:rsidRDefault="00100F7F" w:rsidP="00404044">
      <w:pPr>
        <w:pStyle w:val="Caption"/>
        <w:jc w:val="center"/>
        <w:rPr>
          <w:i w:val="0"/>
          <w:iCs w:val="0"/>
        </w:rPr>
      </w:pPr>
      <w:r>
        <w:rPr>
          <w:i w:val="0"/>
          <w:iCs w:val="0"/>
        </w:rPr>
        <w:t xml:space="preserve">                              </w:t>
      </w:r>
      <w:r w:rsidR="00404044" w:rsidRPr="00E319D8">
        <w:rPr>
          <w:i w:val="0"/>
          <w:iCs w:val="0"/>
        </w:rPr>
        <w:t>Instance 53</w:t>
      </w:r>
    </w:p>
    <w:p w14:paraId="24F4E928" w14:textId="62762F61" w:rsidR="00404044" w:rsidRDefault="00100F7F" w:rsidP="00FD3705">
      <w:pPr>
        <w:spacing w:line="360" w:lineRule="auto"/>
        <w:ind w:left="1080"/>
      </w:pPr>
      <w:r>
        <w:t>From looking at the plots for instance 53 and instance 7 we can see that for the plot of instance 53</w:t>
      </w:r>
      <w:r w:rsidR="00232D20">
        <w:t xml:space="preserve"> each graph for LA, RV and RA fluctuate differently and are not similar to each other but instance 7 on the other hand show a similar rise at that time.</w:t>
      </w:r>
      <w:bookmarkStart w:id="0" w:name="_GoBack"/>
      <w:bookmarkEnd w:id="0"/>
    </w:p>
    <w:p w14:paraId="6420678D" w14:textId="4A316C5B" w:rsidR="00404044" w:rsidRDefault="00404044" w:rsidP="00FD3705">
      <w:pPr>
        <w:spacing w:line="360" w:lineRule="auto"/>
        <w:ind w:left="1080"/>
      </w:pPr>
    </w:p>
    <w:p w14:paraId="6516BA9E" w14:textId="34023E41" w:rsidR="00404044" w:rsidRDefault="00404044" w:rsidP="00FD3705">
      <w:pPr>
        <w:spacing w:line="360" w:lineRule="auto"/>
        <w:ind w:left="1080"/>
      </w:pPr>
    </w:p>
    <w:p w14:paraId="551B0AF2" w14:textId="77777777" w:rsidR="00404044" w:rsidRDefault="00404044" w:rsidP="00FD3705">
      <w:pPr>
        <w:spacing w:line="360" w:lineRule="auto"/>
        <w:ind w:left="1080"/>
      </w:pPr>
    </w:p>
    <w:p w14:paraId="7E646C97" w14:textId="77777777" w:rsidR="00404044" w:rsidRPr="00404044" w:rsidRDefault="00404044" w:rsidP="00404044"/>
    <w:p w14:paraId="4BC2ECC8" w14:textId="77777777" w:rsidR="00E319D8" w:rsidRDefault="00E319D8" w:rsidP="00100F7F">
      <w:pPr>
        <w:keepNext/>
        <w:spacing w:line="360" w:lineRule="auto"/>
        <w:ind w:left="1080"/>
        <w:jc w:val="center"/>
      </w:pPr>
      <w:r>
        <w:rPr>
          <w:noProof/>
        </w:rPr>
        <w:lastRenderedPageBreak/>
        <w:drawing>
          <wp:inline distT="0" distB="0" distL="0" distR="0" wp14:anchorId="4CB9F477" wp14:editId="28F45D04">
            <wp:extent cx="4382429" cy="3286821"/>
            <wp:effectExtent l="0" t="0" r="0" b="254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nce7.png"/>
                    <pic:cNvPicPr/>
                  </pic:nvPicPr>
                  <pic:blipFill>
                    <a:blip r:embed="rId9">
                      <a:extLst>
                        <a:ext uri="{28A0092B-C50C-407E-A947-70E740481C1C}">
                          <a14:useLocalDpi xmlns:a14="http://schemas.microsoft.com/office/drawing/2010/main" val="0"/>
                        </a:ext>
                      </a:extLst>
                    </a:blip>
                    <a:stretch>
                      <a:fillRect/>
                    </a:stretch>
                  </pic:blipFill>
                  <pic:spPr>
                    <a:xfrm>
                      <a:off x="0" y="0"/>
                      <a:ext cx="4415123" cy="3311342"/>
                    </a:xfrm>
                    <a:prstGeom prst="rect">
                      <a:avLst/>
                    </a:prstGeom>
                  </pic:spPr>
                </pic:pic>
              </a:graphicData>
            </a:graphic>
          </wp:inline>
        </w:drawing>
      </w:r>
    </w:p>
    <w:p w14:paraId="11635ED6" w14:textId="04302B12" w:rsidR="00E319D8" w:rsidRPr="00404044" w:rsidRDefault="00100F7F" w:rsidP="00404044">
      <w:pPr>
        <w:pStyle w:val="Caption"/>
        <w:jc w:val="center"/>
        <w:rPr>
          <w:i w:val="0"/>
          <w:iCs w:val="0"/>
        </w:rPr>
      </w:pPr>
      <w:r>
        <w:rPr>
          <w:i w:val="0"/>
          <w:iCs w:val="0"/>
        </w:rPr>
        <w:t xml:space="preserve">                              </w:t>
      </w:r>
      <w:r w:rsidR="00E319D8" w:rsidRPr="00E319D8">
        <w:rPr>
          <w:i w:val="0"/>
          <w:iCs w:val="0"/>
        </w:rPr>
        <w:t>Instance 7</w:t>
      </w:r>
    </w:p>
    <w:p w14:paraId="5C9018BC" w14:textId="1C67CFCC" w:rsidR="00404044" w:rsidRDefault="0050574B" w:rsidP="00FD3705">
      <w:pPr>
        <w:spacing w:line="360" w:lineRule="auto"/>
        <w:ind w:left="1080"/>
      </w:pPr>
      <w:r>
        <w:t>For the feature that have been extracted from the matrixes. We have calculated the</w:t>
      </w:r>
      <w:r>
        <w:t xml:space="preserve"> Min, Max and Mean</w:t>
      </w:r>
      <w:r w:rsidR="000378FA">
        <w:t xml:space="preserve"> for these instances. From the graphs created for each feature and after looking at each graph individually each of them has a different set of ranges</w:t>
      </w:r>
      <w:r w:rsidR="00404044">
        <w:t xml:space="preserve"> as it relies on the min, max and mean value while the graph gets plotted</w:t>
      </w:r>
      <w:r w:rsidR="000378FA">
        <w:t>. So,</w:t>
      </w:r>
      <w:r w:rsidR="00404044">
        <w:t xml:space="preserve"> </w:t>
      </w:r>
      <w:r w:rsidR="000378FA">
        <w:t xml:space="preserve">in order to determine the 3 best </w:t>
      </w:r>
      <w:r w:rsidR="00404044">
        <w:t>features, we compare their ranges.</w:t>
      </w:r>
    </w:p>
    <w:p w14:paraId="39EB8C08" w14:textId="77777777" w:rsidR="00404044" w:rsidRDefault="00404044" w:rsidP="00FD3705">
      <w:pPr>
        <w:spacing w:line="360" w:lineRule="auto"/>
        <w:ind w:left="1080"/>
      </w:pPr>
    </w:p>
    <w:tbl>
      <w:tblPr>
        <w:tblStyle w:val="TableGrid"/>
        <w:tblpPr w:leftFromText="180" w:rightFromText="180" w:vertAnchor="text" w:horzAnchor="margin" w:tblpXSpec="right" w:tblpY="30"/>
        <w:tblW w:w="0" w:type="auto"/>
        <w:tblLook w:val="04A0" w:firstRow="1" w:lastRow="0" w:firstColumn="1" w:lastColumn="0" w:noHBand="0" w:noVBand="1"/>
      </w:tblPr>
      <w:tblGrid>
        <w:gridCol w:w="1525"/>
        <w:gridCol w:w="7105"/>
      </w:tblGrid>
      <w:tr w:rsidR="00404044" w14:paraId="33877284" w14:textId="77777777" w:rsidTr="00404044">
        <w:tc>
          <w:tcPr>
            <w:tcW w:w="1525" w:type="dxa"/>
          </w:tcPr>
          <w:p w14:paraId="026A4A3A" w14:textId="77777777" w:rsidR="00404044" w:rsidRPr="00477F48" w:rsidRDefault="00404044" w:rsidP="00404044">
            <w:pPr>
              <w:jc w:val="center"/>
              <w:rPr>
                <w:b/>
                <w:sz w:val="24"/>
                <w:szCs w:val="24"/>
              </w:rPr>
            </w:pPr>
            <w:r>
              <w:rPr>
                <w:b/>
                <w:sz w:val="24"/>
                <w:szCs w:val="24"/>
              </w:rPr>
              <w:t>Feature</w:t>
            </w:r>
          </w:p>
        </w:tc>
        <w:tc>
          <w:tcPr>
            <w:tcW w:w="7105" w:type="dxa"/>
          </w:tcPr>
          <w:p w14:paraId="42AE4B31" w14:textId="77777777" w:rsidR="00404044" w:rsidRPr="00477F48" w:rsidRDefault="00404044" w:rsidP="00404044">
            <w:pPr>
              <w:jc w:val="center"/>
              <w:rPr>
                <w:b/>
                <w:sz w:val="24"/>
                <w:szCs w:val="24"/>
              </w:rPr>
            </w:pPr>
            <w:r>
              <w:rPr>
                <w:b/>
                <w:sz w:val="24"/>
                <w:szCs w:val="24"/>
              </w:rPr>
              <w:t>Instance Numbers of Top 5 largest feature values</w:t>
            </w:r>
          </w:p>
        </w:tc>
      </w:tr>
      <w:tr w:rsidR="00404044" w14:paraId="3FE36062" w14:textId="77777777" w:rsidTr="00404044">
        <w:tc>
          <w:tcPr>
            <w:tcW w:w="1525" w:type="dxa"/>
          </w:tcPr>
          <w:p w14:paraId="6E410904" w14:textId="77777777" w:rsidR="00404044" w:rsidRDefault="00404044" w:rsidP="00404044">
            <w:pPr>
              <w:rPr>
                <w:sz w:val="24"/>
                <w:szCs w:val="24"/>
              </w:rPr>
            </w:pPr>
            <w:r>
              <w:rPr>
                <w:sz w:val="24"/>
                <w:szCs w:val="24"/>
              </w:rPr>
              <w:t>PLA</w:t>
            </w:r>
          </w:p>
        </w:tc>
        <w:tc>
          <w:tcPr>
            <w:tcW w:w="7105" w:type="dxa"/>
          </w:tcPr>
          <w:p w14:paraId="5003E134" w14:textId="77777777" w:rsidR="00404044" w:rsidRDefault="00404044" w:rsidP="00404044">
            <w:pPr>
              <w:rPr>
                <w:sz w:val="24"/>
                <w:szCs w:val="24"/>
              </w:rPr>
            </w:pPr>
            <w:r>
              <w:rPr>
                <w:sz w:val="24"/>
                <w:szCs w:val="24"/>
              </w:rPr>
              <w:t>7,8,18,19</w:t>
            </w:r>
          </w:p>
        </w:tc>
      </w:tr>
      <w:tr w:rsidR="00404044" w14:paraId="4FBB989A" w14:textId="77777777" w:rsidTr="00404044">
        <w:tc>
          <w:tcPr>
            <w:tcW w:w="1525" w:type="dxa"/>
          </w:tcPr>
          <w:p w14:paraId="10F556F0" w14:textId="77777777" w:rsidR="00404044" w:rsidRDefault="00404044" w:rsidP="00404044">
            <w:pPr>
              <w:rPr>
                <w:sz w:val="24"/>
                <w:szCs w:val="24"/>
              </w:rPr>
            </w:pPr>
            <w:r>
              <w:rPr>
                <w:sz w:val="24"/>
                <w:szCs w:val="24"/>
              </w:rPr>
              <w:t>PRV</w:t>
            </w:r>
          </w:p>
        </w:tc>
        <w:tc>
          <w:tcPr>
            <w:tcW w:w="7105" w:type="dxa"/>
          </w:tcPr>
          <w:p w14:paraId="2F14E5AB" w14:textId="2283DDFF" w:rsidR="00404044" w:rsidRDefault="00404044" w:rsidP="00404044">
            <w:pPr>
              <w:rPr>
                <w:sz w:val="24"/>
                <w:szCs w:val="24"/>
              </w:rPr>
            </w:pPr>
            <w:r>
              <w:rPr>
                <w:sz w:val="24"/>
                <w:szCs w:val="24"/>
              </w:rPr>
              <w:t>7,8,10,33</w:t>
            </w:r>
          </w:p>
        </w:tc>
      </w:tr>
      <w:tr w:rsidR="00404044" w14:paraId="4B2100BA" w14:textId="77777777" w:rsidTr="00404044">
        <w:tc>
          <w:tcPr>
            <w:tcW w:w="1525" w:type="dxa"/>
          </w:tcPr>
          <w:p w14:paraId="6ADA30B9" w14:textId="77777777" w:rsidR="00404044" w:rsidRDefault="00404044" w:rsidP="00404044">
            <w:pPr>
              <w:rPr>
                <w:sz w:val="24"/>
                <w:szCs w:val="24"/>
              </w:rPr>
            </w:pPr>
            <w:r>
              <w:rPr>
                <w:sz w:val="24"/>
                <w:szCs w:val="24"/>
              </w:rPr>
              <w:t>PRA</w:t>
            </w:r>
          </w:p>
        </w:tc>
        <w:tc>
          <w:tcPr>
            <w:tcW w:w="7105" w:type="dxa"/>
          </w:tcPr>
          <w:p w14:paraId="4F8C0ECF" w14:textId="77777777" w:rsidR="00404044" w:rsidRDefault="00404044" w:rsidP="00404044">
            <w:pPr>
              <w:rPr>
                <w:sz w:val="24"/>
                <w:szCs w:val="24"/>
              </w:rPr>
            </w:pPr>
            <w:r>
              <w:rPr>
                <w:sz w:val="24"/>
                <w:szCs w:val="24"/>
              </w:rPr>
              <w:t>7,8,18,19</w:t>
            </w:r>
          </w:p>
        </w:tc>
      </w:tr>
    </w:tbl>
    <w:p w14:paraId="0D2E4DD4" w14:textId="5405B219" w:rsidR="00404044" w:rsidRDefault="00404044" w:rsidP="00FD3705">
      <w:pPr>
        <w:spacing w:line="360" w:lineRule="auto"/>
        <w:ind w:left="1080"/>
      </w:pPr>
    </w:p>
    <w:p w14:paraId="2599582A" w14:textId="477F197D" w:rsidR="000378FA" w:rsidRDefault="00404044" w:rsidP="008A7834">
      <w:pPr>
        <w:spacing w:line="360" w:lineRule="auto"/>
        <w:ind w:left="1080"/>
      </w:pPr>
      <w:r>
        <w:t xml:space="preserve">MLA, MRA and MRV have 0 data so it can be neglected. Since ALA, ARV and ARA </w:t>
      </w:r>
      <w:r w:rsidR="00325FF5">
        <w:t xml:space="preserve">contain data about the mean of the instance there might not be much data available to us to see which instance are different from each other. So, the three best features would be PLA, PRA and PRV as we are able to compute the max of the instance using these three features. Since PLA and PRA have the same set of instance values these two features are best suited in determining the 5 data instances that are different </w:t>
      </w:r>
      <w:r w:rsidR="00325FF5">
        <w:lastRenderedPageBreak/>
        <w:t xml:space="preserve">from the total 65 instances. In the PRA </w:t>
      </w:r>
      <w:r w:rsidR="008A7834">
        <w:t xml:space="preserve">and PLA </w:t>
      </w:r>
      <w:r w:rsidR="00325FF5">
        <w:t xml:space="preserve">plot shown below </w:t>
      </w:r>
      <w:r w:rsidR="008A7834">
        <w:t xml:space="preserve">and the instance values mentioned in the table they show a peak </w:t>
      </w:r>
      <w:r w:rsidR="00100F7F">
        <w:t xml:space="preserve">rise </w:t>
      </w:r>
      <w:r w:rsidR="008A7834">
        <w:t>for those instance values</w:t>
      </w:r>
    </w:p>
    <w:p w14:paraId="660DF036" w14:textId="06E35C00" w:rsidR="0050574B" w:rsidRDefault="008A7834" w:rsidP="008A7834">
      <w:pPr>
        <w:spacing w:line="360" w:lineRule="auto"/>
        <w:ind w:left="1080"/>
        <w:jc w:val="center"/>
      </w:pPr>
      <w:r>
        <w:rPr>
          <w:noProof/>
        </w:rPr>
        <w:drawing>
          <wp:inline distT="0" distB="0" distL="0" distR="0" wp14:anchorId="24D21536" wp14:editId="2FBB328C">
            <wp:extent cx="4360126" cy="327009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ance9.png"/>
                    <pic:cNvPicPr/>
                  </pic:nvPicPr>
                  <pic:blipFill>
                    <a:blip r:embed="rId10">
                      <a:extLst>
                        <a:ext uri="{28A0092B-C50C-407E-A947-70E740481C1C}">
                          <a14:useLocalDpi xmlns:a14="http://schemas.microsoft.com/office/drawing/2010/main" val="0"/>
                        </a:ext>
                      </a:extLst>
                    </a:blip>
                    <a:stretch>
                      <a:fillRect/>
                    </a:stretch>
                  </pic:blipFill>
                  <pic:spPr>
                    <a:xfrm>
                      <a:off x="0" y="0"/>
                      <a:ext cx="4375304" cy="3281479"/>
                    </a:xfrm>
                    <a:prstGeom prst="rect">
                      <a:avLst/>
                    </a:prstGeom>
                  </pic:spPr>
                </pic:pic>
              </a:graphicData>
            </a:graphic>
          </wp:inline>
        </w:drawing>
      </w:r>
      <w:r>
        <w:rPr>
          <w:noProof/>
        </w:rPr>
        <w:drawing>
          <wp:inline distT="0" distB="0" distL="0" distR="0" wp14:anchorId="5B4D17AF" wp14:editId="40ACF196">
            <wp:extent cx="4421789" cy="3316342"/>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nce3.png"/>
                    <pic:cNvPicPr/>
                  </pic:nvPicPr>
                  <pic:blipFill>
                    <a:blip r:embed="rId11">
                      <a:extLst>
                        <a:ext uri="{28A0092B-C50C-407E-A947-70E740481C1C}">
                          <a14:useLocalDpi xmlns:a14="http://schemas.microsoft.com/office/drawing/2010/main" val="0"/>
                        </a:ext>
                      </a:extLst>
                    </a:blip>
                    <a:stretch>
                      <a:fillRect/>
                    </a:stretch>
                  </pic:blipFill>
                  <pic:spPr>
                    <a:xfrm>
                      <a:off x="0" y="0"/>
                      <a:ext cx="4425831" cy="3319373"/>
                    </a:xfrm>
                    <a:prstGeom prst="rect">
                      <a:avLst/>
                    </a:prstGeom>
                  </pic:spPr>
                </pic:pic>
              </a:graphicData>
            </a:graphic>
          </wp:inline>
        </w:drawing>
      </w:r>
    </w:p>
    <w:sectPr w:rsidR="0050574B" w:rsidSect="00EB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C4658" w14:textId="77777777" w:rsidR="00302F8B" w:rsidRDefault="00302F8B" w:rsidP="008A7834">
      <w:r>
        <w:separator/>
      </w:r>
    </w:p>
  </w:endnote>
  <w:endnote w:type="continuationSeparator" w:id="0">
    <w:p w14:paraId="6B1A07B6" w14:textId="77777777" w:rsidR="00302F8B" w:rsidRDefault="00302F8B" w:rsidP="008A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10672" w14:textId="77777777" w:rsidR="00302F8B" w:rsidRDefault="00302F8B" w:rsidP="008A7834">
      <w:r>
        <w:separator/>
      </w:r>
    </w:p>
  </w:footnote>
  <w:footnote w:type="continuationSeparator" w:id="0">
    <w:p w14:paraId="175F1F6B" w14:textId="77777777" w:rsidR="00302F8B" w:rsidRDefault="00302F8B" w:rsidP="008A7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432FB"/>
    <w:multiLevelType w:val="hybridMultilevel"/>
    <w:tmpl w:val="EF78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753C5"/>
    <w:multiLevelType w:val="hybridMultilevel"/>
    <w:tmpl w:val="C7768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65"/>
    <w:rsid w:val="000378FA"/>
    <w:rsid w:val="00100F7F"/>
    <w:rsid w:val="00232D20"/>
    <w:rsid w:val="00302F8B"/>
    <w:rsid w:val="00325FF5"/>
    <w:rsid w:val="00362365"/>
    <w:rsid w:val="00404044"/>
    <w:rsid w:val="0050574B"/>
    <w:rsid w:val="007232FF"/>
    <w:rsid w:val="008A7834"/>
    <w:rsid w:val="00A7403E"/>
    <w:rsid w:val="00C633B3"/>
    <w:rsid w:val="00E319D8"/>
    <w:rsid w:val="00EB030E"/>
    <w:rsid w:val="00FD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18AB3"/>
  <w15:chartTrackingRefBased/>
  <w15:docId w15:val="{387AC407-9C6C-364C-93FE-CEE2600B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65"/>
    <w:pPr>
      <w:ind w:left="720"/>
      <w:contextualSpacing/>
    </w:pPr>
  </w:style>
  <w:style w:type="table" w:styleId="TableGrid">
    <w:name w:val="Table Grid"/>
    <w:basedOn w:val="TableNormal"/>
    <w:uiPriority w:val="59"/>
    <w:rsid w:val="000378FA"/>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19D8"/>
    <w:pPr>
      <w:spacing w:after="200"/>
    </w:pPr>
    <w:rPr>
      <w:i/>
      <w:iCs/>
      <w:color w:val="44546A" w:themeColor="text2"/>
      <w:sz w:val="18"/>
      <w:szCs w:val="18"/>
    </w:rPr>
  </w:style>
  <w:style w:type="paragraph" w:styleId="Header">
    <w:name w:val="header"/>
    <w:basedOn w:val="Normal"/>
    <w:link w:val="HeaderChar"/>
    <w:uiPriority w:val="99"/>
    <w:unhideWhenUsed/>
    <w:rsid w:val="008A7834"/>
    <w:pPr>
      <w:tabs>
        <w:tab w:val="center" w:pos="4680"/>
        <w:tab w:val="right" w:pos="9360"/>
      </w:tabs>
    </w:pPr>
  </w:style>
  <w:style w:type="character" w:customStyle="1" w:styleId="HeaderChar">
    <w:name w:val="Header Char"/>
    <w:basedOn w:val="DefaultParagraphFont"/>
    <w:link w:val="Header"/>
    <w:uiPriority w:val="99"/>
    <w:rsid w:val="008A7834"/>
  </w:style>
  <w:style w:type="paragraph" w:styleId="Footer">
    <w:name w:val="footer"/>
    <w:basedOn w:val="Normal"/>
    <w:link w:val="FooterChar"/>
    <w:uiPriority w:val="99"/>
    <w:unhideWhenUsed/>
    <w:rsid w:val="008A7834"/>
    <w:pPr>
      <w:tabs>
        <w:tab w:val="center" w:pos="4680"/>
        <w:tab w:val="right" w:pos="9360"/>
      </w:tabs>
    </w:pPr>
  </w:style>
  <w:style w:type="character" w:customStyle="1" w:styleId="FooterChar">
    <w:name w:val="Footer Char"/>
    <w:basedOn w:val="DefaultParagraphFont"/>
    <w:link w:val="Footer"/>
    <w:uiPriority w:val="99"/>
    <w:rsid w:val="008A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32D86-893F-C44A-B4AF-D2297391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Dias</dc:creator>
  <cp:keywords/>
  <dc:description/>
  <cp:lastModifiedBy>Dylan Dias</cp:lastModifiedBy>
  <cp:revision>1</cp:revision>
  <dcterms:created xsi:type="dcterms:W3CDTF">2020-06-02T03:13:00Z</dcterms:created>
  <dcterms:modified xsi:type="dcterms:W3CDTF">2020-06-02T16:01:00Z</dcterms:modified>
</cp:coreProperties>
</file>