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8F" w:rsidRDefault="00734E8F" w:rsidP="00734E8F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33928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4E8F" w:rsidRDefault="00734E8F">
          <w:pPr>
            <w:pStyle w:val="TOC"/>
          </w:pPr>
          <w:r>
            <w:rPr>
              <w:lang w:val="zh-CN"/>
            </w:rPr>
            <w:t>目录</w:t>
          </w:r>
        </w:p>
        <w:p w:rsidR="00734E8F" w:rsidRDefault="00734E8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76988" w:history="1">
            <w:r w:rsidRPr="0009199F">
              <w:rPr>
                <w:rStyle w:val="a3"/>
                <w:rFonts w:hint="eastAsia"/>
                <w:noProof/>
              </w:rPr>
              <w:t>程序说明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E8F" w:rsidRDefault="002E43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76989" w:history="1">
            <w:r w:rsidR="00734E8F" w:rsidRPr="0009199F">
              <w:rPr>
                <w:rStyle w:val="a3"/>
                <w:rFonts w:hint="eastAsia"/>
                <w:noProof/>
              </w:rPr>
              <w:t>当</w:t>
            </w:r>
            <w:r w:rsidR="00734E8F" w:rsidRPr="0009199F">
              <w:rPr>
                <w:rStyle w:val="a3"/>
                <w:noProof/>
              </w:rPr>
              <w:t xml:space="preserve">PLC </w:t>
            </w:r>
            <w:r w:rsidR="00734E8F" w:rsidRPr="0009199F">
              <w:rPr>
                <w:rStyle w:val="a3"/>
                <w:rFonts w:hint="eastAsia"/>
                <w:noProof/>
              </w:rPr>
              <w:t>未连接时</w:t>
            </w:r>
            <w:r w:rsidR="00734E8F">
              <w:rPr>
                <w:noProof/>
                <w:webHidden/>
              </w:rPr>
              <w:tab/>
            </w:r>
            <w:r w:rsidR="00734E8F">
              <w:rPr>
                <w:noProof/>
                <w:webHidden/>
              </w:rPr>
              <w:fldChar w:fldCharType="begin"/>
            </w:r>
            <w:r w:rsidR="00734E8F">
              <w:rPr>
                <w:noProof/>
                <w:webHidden/>
              </w:rPr>
              <w:instrText xml:space="preserve"> PAGEREF _Toc51576989 \h </w:instrText>
            </w:r>
            <w:r w:rsidR="00734E8F">
              <w:rPr>
                <w:noProof/>
                <w:webHidden/>
              </w:rPr>
            </w:r>
            <w:r w:rsidR="00734E8F">
              <w:rPr>
                <w:noProof/>
                <w:webHidden/>
              </w:rPr>
              <w:fldChar w:fldCharType="separate"/>
            </w:r>
            <w:r w:rsidR="00734E8F">
              <w:rPr>
                <w:noProof/>
                <w:webHidden/>
              </w:rPr>
              <w:t>1</w:t>
            </w:r>
            <w:r w:rsidR="00734E8F">
              <w:rPr>
                <w:noProof/>
                <w:webHidden/>
              </w:rPr>
              <w:fldChar w:fldCharType="end"/>
            </w:r>
          </w:hyperlink>
        </w:p>
        <w:p w:rsidR="00734E8F" w:rsidRDefault="002E43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76990" w:history="1">
            <w:r w:rsidR="00734E8F" w:rsidRPr="0009199F">
              <w:rPr>
                <w:rStyle w:val="a3"/>
                <w:rFonts w:hint="eastAsia"/>
                <w:noProof/>
              </w:rPr>
              <w:t>当数据库（</w:t>
            </w:r>
            <w:r w:rsidR="00734E8F" w:rsidRPr="0009199F">
              <w:rPr>
                <w:rStyle w:val="a3"/>
                <w:noProof/>
              </w:rPr>
              <w:t>SQL</w:t>
            </w:r>
            <w:r w:rsidR="00734E8F" w:rsidRPr="0009199F">
              <w:rPr>
                <w:rStyle w:val="a3"/>
                <w:rFonts w:hint="eastAsia"/>
                <w:noProof/>
              </w:rPr>
              <w:t>）未连接时</w:t>
            </w:r>
            <w:r w:rsidR="00734E8F">
              <w:rPr>
                <w:noProof/>
                <w:webHidden/>
              </w:rPr>
              <w:tab/>
            </w:r>
            <w:r w:rsidR="00734E8F">
              <w:rPr>
                <w:noProof/>
                <w:webHidden/>
              </w:rPr>
              <w:fldChar w:fldCharType="begin"/>
            </w:r>
            <w:r w:rsidR="00734E8F">
              <w:rPr>
                <w:noProof/>
                <w:webHidden/>
              </w:rPr>
              <w:instrText xml:space="preserve"> PAGEREF _Toc51576990 \h </w:instrText>
            </w:r>
            <w:r w:rsidR="00734E8F">
              <w:rPr>
                <w:noProof/>
                <w:webHidden/>
              </w:rPr>
            </w:r>
            <w:r w:rsidR="00734E8F">
              <w:rPr>
                <w:noProof/>
                <w:webHidden/>
              </w:rPr>
              <w:fldChar w:fldCharType="separate"/>
            </w:r>
            <w:r w:rsidR="00734E8F">
              <w:rPr>
                <w:noProof/>
                <w:webHidden/>
              </w:rPr>
              <w:t>2</w:t>
            </w:r>
            <w:r w:rsidR="00734E8F">
              <w:rPr>
                <w:noProof/>
                <w:webHidden/>
              </w:rPr>
              <w:fldChar w:fldCharType="end"/>
            </w:r>
          </w:hyperlink>
        </w:p>
        <w:p w:rsidR="00734E8F" w:rsidRDefault="002E43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76991" w:history="1">
            <w:r w:rsidR="00734E8F" w:rsidRPr="0009199F">
              <w:rPr>
                <w:rStyle w:val="a3"/>
                <w:rFonts w:hint="eastAsia"/>
                <w:noProof/>
              </w:rPr>
              <w:t>数据查询和导出</w:t>
            </w:r>
            <w:r w:rsidR="00734E8F" w:rsidRPr="0009199F">
              <w:rPr>
                <w:rStyle w:val="a3"/>
                <w:noProof/>
              </w:rPr>
              <w:t>excel</w:t>
            </w:r>
            <w:r w:rsidR="00734E8F">
              <w:rPr>
                <w:noProof/>
                <w:webHidden/>
              </w:rPr>
              <w:tab/>
            </w:r>
            <w:r w:rsidR="00734E8F">
              <w:rPr>
                <w:noProof/>
                <w:webHidden/>
              </w:rPr>
              <w:fldChar w:fldCharType="begin"/>
            </w:r>
            <w:r w:rsidR="00734E8F">
              <w:rPr>
                <w:noProof/>
                <w:webHidden/>
              </w:rPr>
              <w:instrText xml:space="preserve"> PAGEREF _Toc51576991 \h </w:instrText>
            </w:r>
            <w:r w:rsidR="00734E8F">
              <w:rPr>
                <w:noProof/>
                <w:webHidden/>
              </w:rPr>
            </w:r>
            <w:r w:rsidR="00734E8F">
              <w:rPr>
                <w:noProof/>
                <w:webHidden/>
              </w:rPr>
              <w:fldChar w:fldCharType="separate"/>
            </w:r>
            <w:r w:rsidR="00734E8F">
              <w:rPr>
                <w:noProof/>
                <w:webHidden/>
              </w:rPr>
              <w:t>3</w:t>
            </w:r>
            <w:r w:rsidR="00734E8F">
              <w:rPr>
                <w:noProof/>
                <w:webHidden/>
              </w:rPr>
              <w:fldChar w:fldCharType="end"/>
            </w:r>
          </w:hyperlink>
        </w:p>
        <w:p w:rsidR="00734E8F" w:rsidRDefault="00734E8F">
          <w:r>
            <w:rPr>
              <w:b/>
              <w:bCs/>
              <w:lang w:val="zh-CN"/>
            </w:rPr>
            <w:fldChar w:fldCharType="end"/>
          </w:r>
        </w:p>
      </w:sdtContent>
    </w:sdt>
    <w:p w:rsidR="00734E8F" w:rsidRDefault="00734E8F" w:rsidP="00734E8F"/>
    <w:p w:rsidR="001F146A" w:rsidRDefault="001F146A" w:rsidP="001F146A">
      <w:pPr>
        <w:pStyle w:val="2"/>
      </w:pPr>
      <w:bookmarkStart w:id="0" w:name="_Toc51576988"/>
      <w:r>
        <w:t>程序说明</w:t>
      </w:r>
      <w:bookmarkEnd w:id="0"/>
    </w:p>
    <w:p w:rsidR="001F146A" w:rsidRDefault="001F146A">
      <w:r>
        <w:t>当下图中的旋转图标</w:t>
      </w:r>
      <w:r>
        <w:rPr>
          <w:rFonts w:hint="eastAsia"/>
        </w:rPr>
        <w:t>1</w:t>
      </w:r>
      <w:r>
        <w:t>为红色时</w:t>
      </w:r>
      <w:r>
        <w:rPr>
          <w:rFonts w:hint="eastAsia"/>
        </w:rPr>
        <w:t>，表示程序未运行。</w:t>
      </w:r>
    </w:p>
    <w:p w:rsidR="001F146A" w:rsidRDefault="001F146A" w:rsidP="001F146A">
      <w:r>
        <w:t>当红圈</w:t>
      </w:r>
      <w:r>
        <w:rPr>
          <w:rFonts w:hint="eastAsia"/>
        </w:rPr>
        <w:t>2</w:t>
      </w:r>
      <w:r>
        <w:t xml:space="preserve"> PLC</w:t>
      </w:r>
      <w:r>
        <w:t>和</w:t>
      </w:r>
      <w:r>
        <w:t>SQL</w:t>
      </w:r>
      <w:r>
        <w:t>任意一个为红色时</w:t>
      </w:r>
      <w:r>
        <w:rPr>
          <w:rFonts w:hint="eastAsia"/>
        </w:rPr>
        <w:t>，表示</w:t>
      </w:r>
      <w:r>
        <w:rPr>
          <w:rFonts w:hint="eastAsia"/>
        </w:rPr>
        <w:t>PLC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未连接，</w:t>
      </w:r>
      <w:r>
        <w:t>程序无法运行</w:t>
      </w:r>
      <w:r>
        <w:rPr>
          <w:rFonts w:hint="eastAsia"/>
        </w:rPr>
        <w:t>！</w:t>
      </w:r>
    </w:p>
    <w:p w:rsidR="001F146A" w:rsidRDefault="001F146A">
      <w:r>
        <w:rPr>
          <w:noProof/>
        </w:rPr>
        <w:drawing>
          <wp:inline distT="0" distB="0" distL="0" distR="0" wp14:anchorId="5A4AD2F7" wp14:editId="1E205582">
            <wp:extent cx="5274310" cy="2832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6A" w:rsidRDefault="001F146A"/>
    <w:p w:rsidR="001F146A" w:rsidRDefault="001F146A"/>
    <w:p w:rsidR="001F146A" w:rsidRDefault="001F146A" w:rsidP="001F146A">
      <w:pPr>
        <w:pStyle w:val="2"/>
      </w:pPr>
      <w:bookmarkStart w:id="1" w:name="_Toc51576989"/>
      <w:r>
        <w:rPr>
          <w:rFonts w:hint="eastAsia"/>
        </w:rPr>
        <w:t>当</w:t>
      </w:r>
      <w:r>
        <w:rPr>
          <w:rFonts w:hint="eastAsia"/>
        </w:rPr>
        <w:t>PLC</w:t>
      </w:r>
      <w:r>
        <w:t xml:space="preserve"> </w:t>
      </w:r>
      <w:r>
        <w:t>未连接时</w:t>
      </w:r>
      <w:bookmarkEnd w:id="1"/>
    </w:p>
    <w:p w:rsidR="001F146A" w:rsidRDefault="001F146A">
      <w:r>
        <w:t xml:space="preserve">1 </w:t>
      </w:r>
      <w:r>
        <w:t>单击</w:t>
      </w:r>
      <w:r>
        <w:rPr>
          <w:rFonts w:hint="eastAsia"/>
        </w:rPr>
        <w:t>“用户”</w:t>
      </w:r>
      <w:r>
        <w:rPr>
          <w:rFonts w:hint="eastAsia"/>
        </w:rPr>
        <w:t>-</w:t>
      </w:r>
      <w:r>
        <w:rPr>
          <w:rFonts w:hint="eastAsia"/>
        </w:rPr>
        <w:t>“登录”</w:t>
      </w:r>
      <w:r>
        <w:rPr>
          <w:rFonts w:hint="eastAsia"/>
        </w:rPr>
        <w:t xml:space="preserve"> </w:t>
      </w:r>
      <w:r>
        <w:rPr>
          <w:rFonts w:hint="eastAsia"/>
        </w:rPr>
        <w:t>输入密码，“登入系统”：</w:t>
      </w:r>
    </w:p>
    <w:p w:rsidR="001F146A" w:rsidRDefault="001F146A">
      <w:r>
        <w:rPr>
          <w:noProof/>
        </w:rPr>
        <w:lastRenderedPageBreak/>
        <w:drawing>
          <wp:inline distT="0" distB="0" distL="0" distR="0" wp14:anchorId="50FE508C" wp14:editId="562C98E7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6A" w:rsidRDefault="001F146A"/>
    <w:p w:rsidR="001F146A" w:rsidRDefault="001F146A"/>
    <w:p w:rsidR="001F146A" w:rsidRDefault="001F146A">
      <w:r>
        <w:rPr>
          <w:rFonts w:hint="eastAsia"/>
        </w:rPr>
        <w:t>2</w:t>
      </w:r>
      <w:r>
        <w:t xml:space="preserve"> </w:t>
      </w:r>
      <w:r w:rsidR="0006753B">
        <w:t>登录成功后</w:t>
      </w:r>
      <w:r w:rsidR="0006753B">
        <w:rPr>
          <w:rFonts w:hint="eastAsia"/>
        </w:rPr>
        <w:t>，</w:t>
      </w:r>
      <w:r>
        <w:t>点击</w:t>
      </w:r>
      <w:r>
        <w:rPr>
          <w:rFonts w:hint="eastAsia"/>
        </w:rPr>
        <w:t>“</w:t>
      </w:r>
      <w:r>
        <w:t>PLC</w:t>
      </w:r>
      <w:r>
        <w:t>通讯设置</w:t>
      </w:r>
      <w:r>
        <w:rPr>
          <w:rFonts w:hint="eastAsia"/>
        </w:rPr>
        <w:t>”：</w:t>
      </w:r>
    </w:p>
    <w:p w:rsidR="0006753B" w:rsidRDefault="0006753B">
      <w:r>
        <w:rPr>
          <w:noProof/>
        </w:rPr>
        <w:drawing>
          <wp:inline distT="0" distB="0" distL="0" distR="0" wp14:anchorId="2B5DB936" wp14:editId="02B76D8C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3B" w:rsidRDefault="0006753B">
      <w:r>
        <w:t>输入相应的</w:t>
      </w:r>
      <w:r>
        <w:t>PLC</w:t>
      </w:r>
      <w:r>
        <w:t>的</w:t>
      </w:r>
      <w:r>
        <w:rPr>
          <w:rFonts w:hint="eastAsia"/>
        </w:rPr>
        <w:t xml:space="preserve"> IP</w:t>
      </w:r>
      <w:r>
        <w:rPr>
          <w:rFonts w:hint="eastAsia"/>
        </w:rPr>
        <w:t>地址，</w:t>
      </w:r>
      <w:r>
        <w:rPr>
          <w:rFonts w:hint="eastAsia"/>
        </w:rPr>
        <w:t>port</w:t>
      </w:r>
      <w:r>
        <w:rPr>
          <w:rFonts w:hint="eastAsia"/>
        </w:rPr>
        <w:t>端口。</w:t>
      </w:r>
    </w:p>
    <w:p w:rsidR="0006753B" w:rsidRDefault="0006753B" w:rsidP="0006753B">
      <w:r>
        <w:t>如果是欧姆龙</w:t>
      </w:r>
      <w:r>
        <w:t>PLC</w:t>
      </w:r>
      <w:r>
        <w:t>只需输入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port</w:t>
      </w:r>
      <w:r>
        <w:rPr>
          <w:rFonts w:hint="eastAsia"/>
        </w:rPr>
        <w:t>端口。</w:t>
      </w:r>
    </w:p>
    <w:p w:rsidR="0006753B" w:rsidRPr="0006753B" w:rsidRDefault="0006753B" w:rsidP="0006753B">
      <w:r>
        <w:t>如果是西门子</w:t>
      </w:r>
      <w:r>
        <w:t xml:space="preserve">PLC </w:t>
      </w:r>
      <w:r>
        <w:t>还需要输入</w:t>
      </w:r>
      <w:r>
        <w:t>NS</w:t>
      </w:r>
      <w:r>
        <w:t>类型</w:t>
      </w:r>
      <w:r>
        <w:rPr>
          <w:rFonts w:hint="eastAsia"/>
        </w:rPr>
        <w:t>。</w:t>
      </w:r>
      <w:r w:rsidR="00E41ABD">
        <w:rPr>
          <w:rFonts w:hint="eastAsia"/>
        </w:rPr>
        <w:t>一般为</w:t>
      </w:r>
      <w:r w:rsidR="00E41ABD">
        <w:rPr>
          <w:rFonts w:hint="eastAsia"/>
        </w:rPr>
        <w:t>3</w:t>
      </w:r>
      <w:r w:rsidR="00E41ABD">
        <w:t>.</w:t>
      </w:r>
    </w:p>
    <w:p w:rsidR="0006753B" w:rsidRDefault="0006753B"/>
    <w:p w:rsidR="00E41ABD" w:rsidRDefault="00E41ABD"/>
    <w:p w:rsidR="00E41ABD" w:rsidRDefault="00E41ABD" w:rsidP="00E41ABD">
      <w:pPr>
        <w:pStyle w:val="2"/>
      </w:pPr>
      <w:bookmarkStart w:id="2" w:name="_Toc51576990"/>
      <w:r>
        <w:rPr>
          <w:rFonts w:hint="eastAsia"/>
        </w:rPr>
        <w:t>当数据库（</w:t>
      </w:r>
      <w:r>
        <w:rPr>
          <w:rFonts w:hint="eastAsia"/>
        </w:rPr>
        <w:t>SQL</w:t>
      </w:r>
      <w:r>
        <w:rPr>
          <w:rFonts w:hint="eastAsia"/>
        </w:rPr>
        <w:t>）未连接时</w:t>
      </w:r>
      <w:bookmarkEnd w:id="2"/>
    </w:p>
    <w:p w:rsidR="00E41ABD" w:rsidRDefault="00BB49CE" w:rsidP="00E41ABD">
      <w:r>
        <w:rPr>
          <w:rFonts w:hint="eastAsia"/>
        </w:rPr>
        <w:t>1</w:t>
      </w:r>
      <w:r>
        <w:t xml:space="preserve"> </w:t>
      </w:r>
      <w:r>
        <w:t>先登录</w:t>
      </w:r>
      <w:r>
        <w:rPr>
          <w:rFonts w:hint="eastAsia"/>
        </w:rPr>
        <w:t>，</w:t>
      </w:r>
      <w:r>
        <w:t>然后点击</w:t>
      </w:r>
      <w:r>
        <w:rPr>
          <w:rFonts w:hint="eastAsia"/>
        </w:rPr>
        <w:t>“设置”</w:t>
      </w:r>
      <w:r>
        <w:rPr>
          <w:rFonts w:hint="eastAsia"/>
        </w:rPr>
        <w:t>-</w:t>
      </w:r>
      <w:r>
        <w:rPr>
          <w:rFonts w:hint="eastAsia"/>
        </w:rPr>
        <w:t>“数据库通讯”：</w:t>
      </w:r>
    </w:p>
    <w:p w:rsidR="00BB49CE" w:rsidRDefault="00BB49CE" w:rsidP="00E41ABD">
      <w:r>
        <w:rPr>
          <w:noProof/>
        </w:rPr>
        <w:lastRenderedPageBreak/>
        <w:drawing>
          <wp:inline distT="0" distB="0" distL="0" distR="0" wp14:anchorId="57DE6ACD" wp14:editId="0AFD4D00">
            <wp:extent cx="5274310" cy="2835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CE" w:rsidRDefault="00BB49CE" w:rsidP="00E41ABD">
      <w:r>
        <w:t>输入相对应的数据库地址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），</w:t>
      </w:r>
      <w:r>
        <w:t>数据库名</w:t>
      </w:r>
      <w:r>
        <w:rPr>
          <w:rFonts w:hint="eastAsia"/>
        </w:rPr>
        <w:t>，</w:t>
      </w:r>
      <w:r>
        <w:t>用户名和登录密码</w:t>
      </w:r>
      <w:r>
        <w:rPr>
          <w:rFonts w:hint="eastAsia"/>
        </w:rPr>
        <w:t>，</w:t>
      </w:r>
      <w:r>
        <w:t>点击保存并应用</w:t>
      </w:r>
      <w:r>
        <w:rPr>
          <w:rFonts w:hint="eastAsia"/>
        </w:rPr>
        <w:t>，</w:t>
      </w:r>
      <w:r>
        <w:t>等待结果</w:t>
      </w:r>
      <w:r>
        <w:rPr>
          <w:rFonts w:hint="eastAsia"/>
        </w:rPr>
        <w:t>。</w:t>
      </w:r>
    </w:p>
    <w:p w:rsidR="00BB49CE" w:rsidRDefault="00BB49CE" w:rsidP="00E41ABD">
      <w:r>
        <w:t>可在界面中的</w:t>
      </w:r>
      <w:r>
        <w:rPr>
          <w:rFonts w:hint="eastAsia"/>
        </w:rPr>
        <w:t>“信息”查看相关信息结果。</w:t>
      </w:r>
    </w:p>
    <w:p w:rsidR="007F68C2" w:rsidRDefault="007F68C2" w:rsidP="00E41ABD"/>
    <w:p w:rsidR="007F68C2" w:rsidRDefault="007F68C2" w:rsidP="00E41ABD"/>
    <w:p w:rsidR="007F68C2" w:rsidRDefault="007F68C2" w:rsidP="007F68C2">
      <w:pPr>
        <w:pStyle w:val="2"/>
      </w:pPr>
      <w:bookmarkStart w:id="3" w:name="_Toc51576991"/>
      <w:r>
        <w:rPr>
          <w:rFonts w:hint="eastAsia"/>
        </w:rPr>
        <w:t>数据查询和导出</w:t>
      </w:r>
      <w:r>
        <w:rPr>
          <w:rFonts w:hint="eastAsia"/>
        </w:rPr>
        <w:t>excel</w:t>
      </w:r>
      <w:bookmarkEnd w:id="3"/>
    </w:p>
    <w:p w:rsidR="007F68C2" w:rsidRDefault="007F68C2" w:rsidP="007F68C2">
      <w:r>
        <w:rPr>
          <w:rFonts w:hint="eastAsia"/>
        </w:rPr>
        <w:t>1</w:t>
      </w:r>
      <w:r>
        <w:t xml:space="preserve"> </w:t>
      </w:r>
      <w:r>
        <w:t>点击</w:t>
      </w:r>
      <w:r>
        <w:rPr>
          <w:rFonts w:hint="eastAsia"/>
        </w:rPr>
        <w:t>“信息查看”</w:t>
      </w:r>
      <w:r>
        <w:rPr>
          <w:rFonts w:hint="eastAsia"/>
        </w:rPr>
        <w:t>-</w:t>
      </w:r>
      <w:r>
        <w:rPr>
          <w:rFonts w:hint="eastAsia"/>
        </w:rPr>
        <w:t>“数据查询”：</w:t>
      </w:r>
    </w:p>
    <w:p w:rsidR="007F68C2" w:rsidRDefault="007F68C2" w:rsidP="007F68C2">
      <w:r>
        <w:rPr>
          <w:noProof/>
        </w:rPr>
        <w:drawing>
          <wp:inline distT="0" distB="0" distL="0" distR="0" wp14:anchorId="3C4363E0" wp14:editId="711D58BF">
            <wp:extent cx="5274310" cy="2839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C2" w:rsidRDefault="007F68C2" w:rsidP="007F68C2"/>
    <w:p w:rsidR="007F68C2" w:rsidRDefault="007F68C2" w:rsidP="007F68C2">
      <w:r>
        <w:t>选择要查询的设备</w:t>
      </w:r>
      <w:r>
        <w:rPr>
          <w:rFonts w:hint="eastAsia"/>
        </w:rPr>
        <w:t>，</w:t>
      </w:r>
      <w:r>
        <w:t>托盘码或电池条码</w:t>
      </w:r>
      <w:r>
        <w:rPr>
          <w:rFonts w:hint="eastAsia"/>
        </w:rPr>
        <w:t>，</w:t>
      </w:r>
      <w:r>
        <w:t>以及所要查询的电池状态</w:t>
      </w:r>
      <w:r>
        <w:rPr>
          <w:rFonts w:hint="eastAsia"/>
        </w:rPr>
        <w:t>，</w:t>
      </w:r>
      <w:r>
        <w:t>设置查询起始时间与结束时间</w:t>
      </w:r>
      <w:r>
        <w:rPr>
          <w:rFonts w:hint="eastAsia"/>
        </w:rPr>
        <w:t>，</w:t>
      </w:r>
      <w:r>
        <w:t>点击查询</w:t>
      </w:r>
      <w:r>
        <w:rPr>
          <w:rFonts w:hint="eastAsia"/>
        </w:rPr>
        <w:t>。</w:t>
      </w:r>
    </w:p>
    <w:p w:rsidR="007F68C2" w:rsidRDefault="007F68C2" w:rsidP="007F68C2">
      <w:r>
        <w:t>效果如下图</w:t>
      </w:r>
      <w:r>
        <w:rPr>
          <w:rFonts w:hint="eastAsia"/>
        </w:rPr>
        <w:t>：</w:t>
      </w:r>
    </w:p>
    <w:p w:rsidR="007F68C2" w:rsidRDefault="007F68C2" w:rsidP="007F68C2">
      <w:r>
        <w:rPr>
          <w:noProof/>
        </w:rPr>
        <w:lastRenderedPageBreak/>
        <w:drawing>
          <wp:inline distT="0" distB="0" distL="0" distR="0" wp14:anchorId="4059DF7F" wp14:editId="7C894FC7">
            <wp:extent cx="5274310" cy="28251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C2" w:rsidRDefault="007F68C2" w:rsidP="007F68C2"/>
    <w:p w:rsidR="007F68C2" w:rsidRDefault="007F68C2" w:rsidP="007F68C2">
      <w:r>
        <w:rPr>
          <w:rFonts w:hint="eastAsia"/>
        </w:rPr>
        <w:t>2</w:t>
      </w:r>
      <w:r>
        <w:t xml:space="preserve"> </w:t>
      </w:r>
      <w:r>
        <w:t>点击导出</w:t>
      </w:r>
      <w:r>
        <w:rPr>
          <w:rFonts w:hint="eastAsia"/>
        </w:rPr>
        <w:t>，</w:t>
      </w:r>
      <w:r>
        <w:t>可以将</w:t>
      </w:r>
      <w:r w:rsidR="00C66E6B">
        <w:t>查询的数据导出到</w:t>
      </w:r>
      <w:r w:rsidR="00C66E6B">
        <w:t>excel</w:t>
      </w:r>
      <w:r w:rsidR="00C66E6B">
        <w:t>文件中</w:t>
      </w:r>
      <w:r w:rsidR="00C66E6B">
        <w:rPr>
          <w:rFonts w:hint="eastAsia"/>
        </w:rPr>
        <w:t>。</w:t>
      </w:r>
    </w:p>
    <w:p w:rsidR="00C66E6B" w:rsidRDefault="00C66E6B" w:rsidP="007F68C2">
      <w:r>
        <w:t xml:space="preserve">3 </w:t>
      </w:r>
      <w:r>
        <w:t>导出成功将会跳出</w:t>
      </w:r>
      <w:r>
        <w:rPr>
          <w:rFonts w:hint="eastAsia"/>
        </w:rPr>
        <w:t>“导出成功”的对话框。</w:t>
      </w:r>
    </w:p>
    <w:p w:rsidR="00C66E6B" w:rsidRDefault="00C66E6B" w:rsidP="007F68C2">
      <w:r>
        <w:t>4 excel</w:t>
      </w:r>
      <w:r>
        <w:t>文件将会出现在桌面上</w:t>
      </w:r>
      <w:r>
        <w:rPr>
          <w:rFonts w:hint="eastAsia"/>
        </w:rPr>
        <w:t>。</w:t>
      </w:r>
    </w:p>
    <w:p w:rsidR="002E43FD" w:rsidRPr="007F68C2" w:rsidRDefault="002E43FD" w:rsidP="007F68C2">
      <w:pPr>
        <w:rPr>
          <w:rFonts w:hint="eastAsia"/>
        </w:rPr>
      </w:pPr>
      <w:r>
        <w:t>注意</w:t>
      </w:r>
      <w:r>
        <w:rPr>
          <w:rFonts w:hint="eastAsia"/>
        </w:rPr>
        <w:t>：</w:t>
      </w:r>
      <w:r>
        <w:t>导出数据时</w:t>
      </w:r>
      <w:r>
        <w:rPr>
          <w:rFonts w:hint="eastAsia"/>
        </w:rPr>
        <w:t>，</w:t>
      </w:r>
      <w:r>
        <w:t>如果已经存在同名文件</w:t>
      </w:r>
      <w:r>
        <w:rPr>
          <w:rFonts w:hint="eastAsia"/>
        </w:rPr>
        <w:t>，</w:t>
      </w:r>
      <w:r>
        <w:t>该同名文件将会先被删除</w:t>
      </w:r>
      <w:r>
        <w:rPr>
          <w:rFonts w:hint="eastAsia"/>
        </w:rPr>
        <w:t>。</w:t>
      </w:r>
      <w:bookmarkStart w:id="4" w:name="_GoBack"/>
      <w:bookmarkEnd w:id="4"/>
    </w:p>
    <w:sectPr w:rsidR="002E43FD" w:rsidRPr="007F6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46"/>
    <w:rsid w:val="0006753B"/>
    <w:rsid w:val="001F146A"/>
    <w:rsid w:val="002E43FD"/>
    <w:rsid w:val="004B6A46"/>
    <w:rsid w:val="00734E8F"/>
    <w:rsid w:val="007F68C2"/>
    <w:rsid w:val="00BB49CE"/>
    <w:rsid w:val="00C66E6B"/>
    <w:rsid w:val="00E41ABD"/>
    <w:rsid w:val="00F7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4A425-9594-42C4-948B-DB2EF04F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4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14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4E8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4E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34E8F"/>
    <w:pPr>
      <w:ind w:leftChars="200" w:left="420"/>
    </w:pPr>
  </w:style>
  <w:style w:type="character" w:styleId="a3">
    <w:name w:val="Hyperlink"/>
    <w:basedOn w:val="a0"/>
    <w:uiPriority w:val="99"/>
    <w:unhideWhenUsed/>
    <w:rsid w:val="00734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C83B9-35B0-4666-9BEF-87D951DE0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6</cp:revision>
  <dcterms:created xsi:type="dcterms:W3CDTF">2020-09-21T01:58:00Z</dcterms:created>
  <dcterms:modified xsi:type="dcterms:W3CDTF">2020-09-21T02:38:00Z</dcterms:modified>
</cp:coreProperties>
</file>