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067" w:rsidRPr="00D60198" w:rsidRDefault="007116F8" w:rsidP="00D60198">
      <w:pPr>
        <w:pStyle w:val="Title"/>
        <w:jc w:val="both"/>
        <w:rPr>
          <w:rFonts w:ascii="Times New Roman" w:hAnsi="Times New Roman" w:cs="Times New Roman"/>
        </w:rPr>
      </w:pPr>
      <w:proofErr w:type="spellStart"/>
      <w:r w:rsidRPr="00D60198">
        <w:rPr>
          <w:rFonts w:ascii="Times New Roman" w:hAnsi="Times New Roman" w:cs="Times New Roman"/>
        </w:rPr>
        <w:t>Hotspotter</w:t>
      </w:r>
      <w:proofErr w:type="spellEnd"/>
    </w:p>
    <w:p w:rsidR="00FA6067" w:rsidRPr="00D60198" w:rsidRDefault="007116F8" w:rsidP="00D60198">
      <w:pPr>
        <w:pStyle w:val="Heading1"/>
        <w:jc w:val="both"/>
        <w:rPr>
          <w:rFonts w:ascii="Times New Roman" w:hAnsi="Times New Roman" w:cs="Times New Roman"/>
        </w:rPr>
      </w:pPr>
      <w:r w:rsidRPr="00D60198">
        <w:rPr>
          <w:rFonts w:ascii="Times New Roman" w:hAnsi="Times New Roman" w:cs="Times New Roman"/>
        </w:rPr>
        <w:t>Introduction</w:t>
      </w:r>
    </w:p>
    <w:p w:rsidR="007116F8" w:rsidRPr="00D60198" w:rsidRDefault="007116F8" w:rsidP="00D60198">
      <w:pPr>
        <w:jc w:val="both"/>
        <w:rPr>
          <w:rFonts w:ascii="Times New Roman" w:hAnsi="Times New Roman" w:cs="Times New Roman"/>
        </w:rPr>
      </w:pPr>
      <w:r w:rsidRPr="00D60198">
        <w:rPr>
          <w:rFonts w:ascii="Times New Roman" w:hAnsi="Times New Roman" w:cs="Times New Roman"/>
        </w:rPr>
        <w:t xml:space="preserve">The </w:t>
      </w:r>
      <w:proofErr w:type="spellStart"/>
      <w:r w:rsidRPr="00D60198">
        <w:rPr>
          <w:rFonts w:ascii="Times New Roman" w:hAnsi="Times New Roman" w:cs="Times New Roman"/>
        </w:rPr>
        <w:t>Hotspotter</w:t>
      </w:r>
      <w:proofErr w:type="spellEnd"/>
      <w:r w:rsidRPr="00D60198">
        <w:rPr>
          <w:rFonts w:ascii="Times New Roman" w:hAnsi="Times New Roman" w:cs="Times New Roman"/>
        </w:rPr>
        <w:t xml:space="preserve"> web application is used to clone public git-based repositories, extract metadata from the repository such as the file structure, time of and number of commits, and the authors of commits on every file within the repository. This data is then crawled through by our scoring algorithm. This algorithm produces a score for each file at each time division (10 divisions by defau</w:t>
      </w:r>
      <w:bookmarkStart w:id="0" w:name="_GoBack"/>
      <w:bookmarkEnd w:id="0"/>
      <w:r w:rsidRPr="00D60198">
        <w:rPr>
          <w:rFonts w:ascii="Times New Roman" w:hAnsi="Times New Roman" w:cs="Times New Roman"/>
        </w:rPr>
        <w:t>lt). The score takes into consideration the time and frequency of commits recorded for a particular file. The more recently a file has undergone changes, the higher its score will be. When modifications to the file cease, the file’s score will “cooldown” in the following divisions. Previous research</w:t>
      </w:r>
      <w:r w:rsidR="00D60198">
        <w:rPr>
          <w:rStyle w:val="FootnoteReference"/>
          <w:rFonts w:ascii="Times New Roman" w:hAnsi="Times New Roman" w:cs="Times New Roman"/>
        </w:rPr>
        <w:footnoteReference w:id="1"/>
      </w:r>
      <w:r w:rsidR="00D60198" w:rsidRPr="00D60198">
        <w:rPr>
          <w:rFonts w:ascii="Times New Roman" w:hAnsi="Times New Roman" w:cs="Times New Roman"/>
          <w:vertAlign w:val="superscript"/>
        </w:rPr>
        <w:t>,</w:t>
      </w:r>
      <w:r w:rsidR="00D60198">
        <w:rPr>
          <w:rStyle w:val="FootnoteReference"/>
          <w:rFonts w:ascii="Times New Roman" w:hAnsi="Times New Roman" w:cs="Times New Roman"/>
        </w:rPr>
        <w:footnoteReference w:id="2"/>
      </w:r>
      <w:r w:rsidR="00D60198">
        <w:rPr>
          <w:rFonts w:ascii="Times New Roman" w:hAnsi="Times New Roman" w:cs="Times New Roman"/>
        </w:rPr>
        <w:t xml:space="preserve"> </w:t>
      </w:r>
      <w:r w:rsidRPr="00D60198">
        <w:rPr>
          <w:rFonts w:ascii="Times New Roman" w:hAnsi="Times New Roman" w:cs="Times New Roman"/>
        </w:rPr>
        <w:t>indicates that such a score can be used to accurately predict bugs (or “hotspots”) within a project.</w:t>
      </w:r>
    </w:p>
    <w:p w:rsidR="007116F8" w:rsidRPr="00D60198" w:rsidRDefault="007116F8" w:rsidP="00D60198">
      <w:pPr>
        <w:pStyle w:val="Heading1"/>
        <w:jc w:val="both"/>
        <w:rPr>
          <w:rFonts w:ascii="Times New Roman" w:hAnsi="Times New Roman" w:cs="Times New Roman"/>
        </w:rPr>
      </w:pPr>
      <w:r w:rsidRPr="00D60198">
        <w:rPr>
          <w:rFonts w:ascii="Times New Roman" w:hAnsi="Times New Roman" w:cs="Times New Roman"/>
        </w:rPr>
        <w:t>Dashboard</w:t>
      </w:r>
    </w:p>
    <w:p w:rsidR="007116F8" w:rsidRPr="00D60198" w:rsidRDefault="007116F8" w:rsidP="00D60198">
      <w:pPr>
        <w:jc w:val="both"/>
        <w:rPr>
          <w:rFonts w:ascii="Times New Roman" w:hAnsi="Times New Roman" w:cs="Times New Roman"/>
        </w:rPr>
      </w:pPr>
      <w:r w:rsidRPr="00D60198">
        <w:rPr>
          <w:rFonts w:ascii="Times New Roman" w:hAnsi="Times New Roman" w:cs="Times New Roman"/>
        </w:rPr>
        <w:t xml:space="preserve">The dashboard is the first view encountered when using the </w:t>
      </w:r>
      <w:proofErr w:type="spellStart"/>
      <w:r w:rsidRPr="00D60198">
        <w:rPr>
          <w:rFonts w:ascii="Times New Roman" w:hAnsi="Times New Roman" w:cs="Times New Roman"/>
        </w:rPr>
        <w:t>Hotspotter</w:t>
      </w:r>
      <w:proofErr w:type="spellEnd"/>
      <w:r w:rsidRPr="00D60198">
        <w:rPr>
          <w:rFonts w:ascii="Times New Roman" w:hAnsi="Times New Roman" w:cs="Times New Roman"/>
        </w:rPr>
        <w:t xml:space="preserve"> application.</w:t>
      </w:r>
    </w:p>
    <w:p w:rsidR="007116F8" w:rsidRPr="00D60198" w:rsidRDefault="007116F8" w:rsidP="00D60198">
      <w:pPr>
        <w:jc w:val="center"/>
        <w:rPr>
          <w:rFonts w:ascii="Times New Roman" w:hAnsi="Times New Roman" w:cs="Times New Roman"/>
        </w:rPr>
      </w:pPr>
      <w:r w:rsidRPr="00D60198">
        <w:rPr>
          <w:rFonts w:ascii="Times New Roman" w:hAnsi="Times New Roman" w:cs="Times New Roman"/>
          <w:noProof/>
          <w:lang w:eastAsia="en-US"/>
        </w:rPr>
        <w:drawing>
          <wp:inline distT="0" distB="0" distL="0" distR="0" wp14:anchorId="30A886B4" wp14:editId="6580EF33">
            <wp:extent cx="4305300" cy="220784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932" cy="2212785"/>
                    </a:xfrm>
                    <a:prstGeom prst="rect">
                      <a:avLst/>
                    </a:prstGeom>
                  </pic:spPr>
                </pic:pic>
              </a:graphicData>
            </a:graphic>
          </wp:inline>
        </w:drawing>
      </w:r>
    </w:p>
    <w:p w:rsidR="007116F8" w:rsidRPr="00D60198" w:rsidRDefault="007116F8" w:rsidP="00D60198">
      <w:pPr>
        <w:jc w:val="both"/>
        <w:rPr>
          <w:rFonts w:ascii="Times New Roman" w:hAnsi="Times New Roman" w:cs="Times New Roman"/>
        </w:rPr>
      </w:pPr>
      <w:r w:rsidRPr="00D60198">
        <w:rPr>
          <w:rFonts w:ascii="Times New Roman" w:hAnsi="Times New Roman" w:cs="Times New Roman"/>
        </w:rPr>
        <w:t xml:space="preserve">If any repositories have been submitted, they will be listed under the “Database” heading. A new repository can be added by pasting the full URL </w:t>
      </w:r>
      <w:r w:rsidR="001A6F8C" w:rsidRPr="00D60198">
        <w:rPr>
          <w:rFonts w:ascii="Times New Roman" w:hAnsi="Times New Roman" w:cs="Times New Roman"/>
        </w:rPr>
        <w:t>in the “Repository” input box. This field only accepts complete HTTP URLs to files that end with a “.git” extension. Pressing the “Add Repository” button will initiate the cloning and scanning processes on the server.</w:t>
      </w:r>
    </w:p>
    <w:p w:rsidR="001A6F8C" w:rsidRPr="00D60198" w:rsidRDefault="001A6F8C" w:rsidP="00D60198">
      <w:pPr>
        <w:jc w:val="both"/>
        <w:rPr>
          <w:rFonts w:ascii="Times New Roman" w:hAnsi="Times New Roman" w:cs="Times New Roman"/>
        </w:rPr>
      </w:pPr>
      <w:r w:rsidRPr="00D60198">
        <w:rPr>
          <w:rFonts w:ascii="Times New Roman" w:hAnsi="Times New Roman" w:cs="Times New Roman"/>
        </w:rPr>
        <w:t>For each repository listed, you can see if it has been Cloned, Scored, and/or Scanned successfully. Each property moves from False, to In Progress, to True. Cloning denotes whether the repository has been successfully cloned to the server. Score denotes if the scoring algorithm has been completed on the repository. Scan denotes if the repository’s metadata has been extracted. Cloning and Scanning occur automatically upon submission of the repository. Scoring must be initiated from the repository’s options page.</w:t>
      </w:r>
    </w:p>
    <w:p w:rsidR="001A6F8C" w:rsidRPr="00D60198" w:rsidRDefault="001A6F8C" w:rsidP="00D60198">
      <w:pPr>
        <w:pStyle w:val="Heading1"/>
        <w:jc w:val="both"/>
        <w:rPr>
          <w:rFonts w:ascii="Times New Roman" w:hAnsi="Times New Roman" w:cs="Times New Roman"/>
        </w:rPr>
      </w:pPr>
      <w:r w:rsidRPr="00D60198">
        <w:rPr>
          <w:rFonts w:ascii="Times New Roman" w:hAnsi="Times New Roman" w:cs="Times New Roman"/>
        </w:rPr>
        <w:lastRenderedPageBreak/>
        <w:t>Repository Options</w:t>
      </w:r>
    </w:p>
    <w:p w:rsidR="001A6F8C" w:rsidRPr="00D60198" w:rsidRDefault="00D60198" w:rsidP="00D60198">
      <w:pPr>
        <w:jc w:val="both"/>
        <w:rPr>
          <w:rFonts w:ascii="Times New Roman" w:hAnsi="Times New Roman" w:cs="Times New Roman"/>
        </w:rPr>
      </w:pPr>
      <w:r w:rsidRPr="00D60198">
        <w:rPr>
          <w:rFonts w:ascii="Times New Roman" w:hAnsi="Times New Roman" w:cs="Times New Roman"/>
          <w:noProof/>
          <w:lang w:eastAsia="en-US"/>
        </w:rPr>
        <w:drawing>
          <wp:anchor distT="0" distB="0" distL="114300" distR="114300" simplePos="0" relativeHeight="251659264" behindDoc="1" locked="0" layoutInCell="1" allowOverlap="1" wp14:anchorId="1D838276" wp14:editId="5930979F">
            <wp:simplePos x="0" y="0"/>
            <wp:positionH relativeFrom="column">
              <wp:posOffset>2057400</wp:posOffset>
            </wp:positionH>
            <wp:positionV relativeFrom="paragraph">
              <wp:posOffset>75565</wp:posOffset>
            </wp:positionV>
            <wp:extent cx="3914140" cy="1677670"/>
            <wp:effectExtent l="0" t="0" r="0" b="0"/>
            <wp:wrapTight wrapText="bothSides">
              <wp:wrapPolygon edited="0">
                <wp:start x="0" y="0"/>
                <wp:lineTo x="0" y="21338"/>
                <wp:lineTo x="21446" y="21338"/>
                <wp:lineTo x="214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14140" cy="1677670"/>
                    </a:xfrm>
                    <a:prstGeom prst="rect">
                      <a:avLst/>
                    </a:prstGeom>
                  </pic:spPr>
                </pic:pic>
              </a:graphicData>
            </a:graphic>
            <wp14:sizeRelH relativeFrom="margin">
              <wp14:pctWidth>0</wp14:pctWidth>
            </wp14:sizeRelH>
            <wp14:sizeRelV relativeFrom="margin">
              <wp14:pctHeight>0</wp14:pctHeight>
            </wp14:sizeRelV>
          </wp:anchor>
        </w:drawing>
      </w:r>
      <w:r w:rsidR="001A6F8C" w:rsidRPr="00D60198">
        <w:rPr>
          <w:rFonts w:ascii="Times New Roman" w:hAnsi="Times New Roman" w:cs="Times New Roman"/>
        </w:rPr>
        <w:t>By clicking the “Select” button next to a repository, we see the options available. These options are available for any repository. To travel back to the previous view, a “Back” button is provided in the top right.</w:t>
      </w:r>
    </w:p>
    <w:p w:rsidR="00D60198" w:rsidRDefault="001A6F8C" w:rsidP="00D60198">
      <w:pPr>
        <w:jc w:val="both"/>
        <w:rPr>
          <w:rFonts w:ascii="Times New Roman" w:hAnsi="Times New Roman" w:cs="Times New Roman"/>
        </w:rPr>
      </w:pPr>
      <w:r w:rsidRPr="00D60198">
        <w:rPr>
          <w:rFonts w:ascii="Times New Roman" w:hAnsi="Times New Roman" w:cs="Times New Roman"/>
        </w:rPr>
        <w:t>The “Snapshots” input refers to the time divisions explained in the introduction of this manual. A higher number of snapshots gi</w:t>
      </w:r>
      <w:r w:rsidR="00522359" w:rsidRPr="00D60198">
        <w:rPr>
          <w:rFonts w:ascii="Times New Roman" w:hAnsi="Times New Roman" w:cs="Times New Roman"/>
        </w:rPr>
        <w:t>ves a finer-grained view of each file’s scores over time. However, the time necessary to score the repository increases directly with the number of snapshots. After inputting an integer number of snapshots, pressing the “Score” button will begin the scoring process.</w:t>
      </w:r>
    </w:p>
    <w:p w:rsidR="00522359" w:rsidRPr="00D60198" w:rsidRDefault="00522359" w:rsidP="00D60198">
      <w:pPr>
        <w:jc w:val="both"/>
        <w:rPr>
          <w:rFonts w:ascii="Times New Roman" w:hAnsi="Times New Roman" w:cs="Times New Roman"/>
        </w:rPr>
      </w:pPr>
      <w:r w:rsidRPr="00D60198">
        <w:rPr>
          <w:rFonts w:ascii="Times New Roman" w:hAnsi="Times New Roman" w:cs="Times New Roman"/>
        </w:rPr>
        <w:t>The remaining options are explained below.</w:t>
      </w:r>
    </w:p>
    <w:p w:rsidR="00522359" w:rsidRPr="00D60198" w:rsidRDefault="00522359" w:rsidP="00D60198">
      <w:pPr>
        <w:pStyle w:val="ListParagraph"/>
        <w:numPr>
          <w:ilvl w:val="0"/>
          <w:numId w:val="13"/>
        </w:numPr>
        <w:jc w:val="both"/>
        <w:rPr>
          <w:rFonts w:ascii="Times New Roman" w:hAnsi="Times New Roman" w:cs="Times New Roman"/>
        </w:rPr>
      </w:pPr>
      <w:r w:rsidRPr="00D60198">
        <w:rPr>
          <w:rFonts w:ascii="Times New Roman" w:hAnsi="Times New Roman" w:cs="Times New Roman"/>
          <w:b/>
        </w:rPr>
        <w:t>Rescan</w:t>
      </w:r>
    </w:p>
    <w:p w:rsidR="00522359" w:rsidRPr="00D60198" w:rsidRDefault="00522359" w:rsidP="00D60198">
      <w:pPr>
        <w:pStyle w:val="ListParagraph"/>
        <w:numPr>
          <w:ilvl w:val="1"/>
          <w:numId w:val="13"/>
        </w:numPr>
        <w:jc w:val="both"/>
        <w:rPr>
          <w:rFonts w:ascii="Times New Roman" w:hAnsi="Times New Roman" w:cs="Times New Roman"/>
        </w:rPr>
      </w:pPr>
      <w:r w:rsidRPr="00D60198">
        <w:rPr>
          <w:rFonts w:ascii="Times New Roman" w:hAnsi="Times New Roman" w:cs="Times New Roman"/>
        </w:rPr>
        <w:t>This redoes the scanning process of extracting metadata from the repository. This is only necessary if the initial, automatic scan fails for an unexpected reason.</w:t>
      </w:r>
    </w:p>
    <w:p w:rsidR="00522359" w:rsidRPr="00D60198" w:rsidRDefault="00522359" w:rsidP="00D60198">
      <w:pPr>
        <w:pStyle w:val="ListParagraph"/>
        <w:numPr>
          <w:ilvl w:val="0"/>
          <w:numId w:val="13"/>
        </w:numPr>
        <w:jc w:val="both"/>
        <w:rPr>
          <w:rFonts w:ascii="Times New Roman" w:hAnsi="Times New Roman" w:cs="Times New Roman"/>
        </w:rPr>
      </w:pPr>
      <w:r w:rsidRPr="00D60198">
        <w:rPr>
          <w:rFonts w:ascii="Times New Roman" w:hAnsi="Times New Roman" w:cs="Times New Roman"/>
          <w:b/>
        </w:rPr>
        <w:t>Update</w:t>
      </w:r>
    </w:p>
    <w:p w:rsidR="00522359" w:rsidRPr="00D60198" w:rsidRDefault="00522359" w:rsidP="00D60198">
      <w:pPr>
        <w:pStyle w:val="ListParagraph"/>
        <w:numPr>
          <w:ilvl w:val="1"/>
          <w:numId w:val="13"/>
        </w:numPr>
        <w:jc w:val="both"/>
        <w:rPr>
          <w:rFonts w:ascii="Times New Roman" w:hAnsi="Times New Roman" w:cs="Times New Roman"/>
        </w:rPr>
      </w:pPr>
      <w:r w:rsidRPr="00D60198">
        <w:rPr>
          <w:rFonts w:ascii="Times New Roman" w:hAnsi="Times New Roman" w:cs="Times New Roman"/>
        </w:rPr>
        <w:t>Pressing Update causes the server to perform a pull request on the selected repository, ensuring that the version scanned and scored is the latest. This is equivalent to deleting and re-submitting the repository.</w:t>
      </w:r>
    </w:p>
    <w:p w:rsidR="00522359" w:rsidRPr="00D60198" w:rsidRDefault="00522359" w:rsidP="00D60198">
      <w:pPr>
        <w:pStyle w:val="ListParagraph"/>
        <w:numPr>
          <w:ilvl w:val="0"/>
          <w:numId w:val="13"/>
        </w:numPr>
        <w:jc w:val="both"/>
        <w:rPr>
          <w:rFonts w:ascii="Times New Roman" w:hAnsi="Times New Roman" w:cs="Times New Roman"/>
        </w:rPr>
      </w:pPr>
      <w:r w:rsidRPr="00D60198">
        <w:rPr>
          <w:rFonts w:ascii="Times New Roman" w:hAnsi="Times New Roman" w:cs="Times New Roman"/>
          <w:b/>
        </w:rPr>
        <w:t>Delete</w:t>
      </w:r>
    </w:p>
    <w:p w:rsidR="00522359" w:rsidRPr="00D60198" w:rsidRDefault="00522359" w:rsidP="00D60198">
      <w:pPr>
        <w:pStyle w:val="ListParagraph"/>
        <w:numPr>
          <w:ilvl w:val="1"/>
          <w:numId w:val="13"/>
        </w:numPr>
        <w:jc w:val="both"/>
        <w:rPr>
          <w:rFonts w:ascii="Times New Roman" w:hAnsi="Times New Roman" w:cs="Times New Roman"/>
        </w:rPr>
      </w:pPr>
      <w:r w:rsidRPr="00D60198">
        <w:rPr>
          <w:rFonts w:ascii="Times New Roman" w:hAnsi="Times New Roman" w:cs="Times New Roman"/>
        </w:rPr>
        <w:t>Deleting a repository removes all local files from the server and erases all scoring and metadata saved in the database.</w:t>
      </w:r>
    </w:p>
    <w:p w:rsidR="00522359" w:rsidRPr="00D60198" w:rsidRDefault="00522359" w:rsidP="00D60198">
      <w:pPr>
        <w:pStyle w:val="ListParagraph"/>
        <w:numPr>
          <w:ilvl w:val="0"/>
          <w:numId w:val="13"/>
        </w:numPr>
        <w:jc w:val="both"/>
        <w:rPr>
          <w:rFonts w:ascii="Times New Roman" w:hAnsi="Times New Roman" w:cs="Times New Roman"/>
        </w:rPr>
      </w:pPr>
      <w:r w:rsidRPr="00D60198">
        <w:rPr>
          <w:rFonts w:ascii="Times New Roman" w:hAnsi="Times New Roman" w:cs="Times New Roman"/>
          <w:b/>
        </w:rPr>
        <w:t>View Hotspots</w:t>
      </w:r>
    </w:p>
    <w:p w:rsidR="00522359" w:rsidRPr="00D60198" w:rsidRDefault="00522359" w:rsidP="00D60198">
      <w:pPr>
        <w:pStyle w:val="ListParagraph"/>
        <w:numPr>
          <w:ilvl w:val="1"/>
          <w:numId w:val="13"/>
        </w:numPr>
        <w:jc w:val="both"/>
        <w:rPr>
          <w:rFonts w:ascii="Times New Roman" w:hAnsi="Times New Roman" w:cs="Times New Roman"/>
        </w:rPr>
      </w:pPr>
      <w:r w:rsidRPr="00D60198">
        <w:rPr>
          <w:rFonts w:ascii="Times New Roman" w:hAnsi="Times New Roman" w:cs="Times New Roman"/>
        </w:rPr>
        <w:t>Viewing Hotspots produces a visual, color-coded representation of the scored file structure. Files with a higher score appear redder (hotter) than their cooler counterparts. Graphs of each file’s score over time (according to the given number of snapshots, or a default of 10) can also be viewed.</w:t>
      </w:r>
    </w:p>
    <w:p w:rsidR="00522359" w:rsidRPr="00D60198" w:rsidRDefault="00522359" w:rsidP="00D60198">
      <w:pPr>
        <w:pStyle w:val="ListParagraph"/>
        <w:numPr>
          <w:ilvl w:val="0"/>
          <w:numId w:val="13"/>
        </w:numPr>
        <w:jc w:val="both"/>
        <w:rPr>
          <w:rFonts w:ascii="Times New Roman" w:hAnsi="Times New Roman" w:cs="Times New Roman"/>
        </w:rPr>
      </w:pPr>
      <w:r w:rsidRPr="00D60198">
        <w:rPr>
          <w:rFonts w:ascii="Times New Roman" w:hAnsi="Times New Roman" w:cs="Times New Roman"/>
          <w:b/>
        </w:rPr>
        <w:t>Export Data</w:t>
      </w:r>
    </w:p>
    <w:p w:rsidR="00522359" w:rsidRPr="00D60198" w:rsidRDefault="00522359" w:rsidP="00D60198">
      <w:pPr>
        <w:pStyle w:val="ListParagraph"/>
        <w:numPr>
          <w:ilvl w:val="1"/>
          <w:numId w:val="13"/>
        </w:numPr>
        <w:jc w:val="both"/>
        <w:rPr>
          <w:rFonts w:ascii="Times New Roman" w:hAnsi="Times New Roman" w:cs="Times New Roman"/>
        </w:rPr>
      </w:pPr>
      <w:r w:rsidRPr="00D60198">
        <w:rPr>
          <w:rFonts w:ascii="Times New Roman" w:hAnsi="Times New Roman" w:cs="Times New Roman"/>
        </w:rPr>
        <w:t xml:space="preserve">A new window will be opened displaying the plaintext comma-separated values of the repository data. Each line represents a file in the repository. The columns contain the </w:t>
      </w:r>
      <w:proofErr w:type="spellStart"/>
      <w:r w:rsidR="00022B99" w:rsidRPr="00D60198">
        <w:rPr>
          <w:rFonts w:ascii="Times New Roman" w:hAnsi="Times New Roman" w:cs="Times New Roman"/>
        </w:rPr>
        <w:t>filepath</w:t>
      </w:r>
      <w:proofErr w:type="spellEnd"/>
      <w:r w:rsidR="00022B99" w:rsidRPr="00D60198">
        <w:rPr>
          <w:rFonts w:ascii="Times New Roman" w:hAnsi="Times New Roman" w:cs="Times New Roman"/>
        </w:rPr>
        <w:t xml:space="preserve"> and filename, total number of commits recorded for the file, a timestamp of the file’s most recent modification, and a score of the file at each snapshot.</w:t>
      </w:r>
      <w:r w:rsidR="00D60198" w:rsidRPr="00D60198">
        <w:rPr>
          <w:rFonts w:ascii="Times New Roman" w:hAnsi="Times New Roman" w:cs="Times New Roman"/>
        </w:rPr>
        <w:t xml:space="preserve"> This page should be saved as a .CSV file for export.</w:t>
      </w:r>
    </w:p>
    <w:p w:rsidR="00022B99" w:rsidRPr="00D60198" w:rsidRDefault="00022B99" w:rsidP="00D60198">
      <w:pPr>
        <w:pStyle w:val="Heading1"/>
        <w:jc w:val="both"/>
        <w:rPr>
          <w:rFonts w:ascii="Times New Roman" w:hAnsi="Times New Roman" w:cs="Times New Roman"/>
        </w:rPr>
      </w:pPr>
      <w:r w:rsidRPr="00D60198">
        <w:rPr>
          <w:rFonts w:ascii="Times New Roman" w:hAnsi="Times New Roman" w:cs="Times New Roman"/>
        </w:rPr>
        <w:lastRenderedPageBreak/>
        <w:t>Viewing Hotspots</w:t>
      </w:r>
    </w:p>
    <w:p w:rsidR="00022B99" w:rsidRPr="00D60198" w:rsidRDefault="00D60198" w:rsidP="00D60198">
      <w:pPr>
        <w:jc w:val="both"/>
        <w:rPr>
          <w:rFonts w:ascii="Times New Roman" w:hAnsi="Times New Roman" w:cs="Times New Roman"/>
        </w:rPr>
      </w:pPr>
      <w:r w:rsidRPr="00D60198">
        <w:rPr>
          <w:rFonts w:ascii="Times New Roman" w:hAnsi="Times New Roman" w:cs="Times New Roman"/>
          <w:noProof/>
          <w:lang w:eastAsia="en-US"/>
        </w:rPr>
        <w:drawing>
          <wp:anchor distT="0" distB="0" distL="114300" distR="114300" simplePos="0" relativeHeight="251658240" behindDoc="1" locked="0" layoutInCell="1" allowOverlap="1" wp14:anchorId="1B92BDDF" wp14:editId="678AC77C">
            <wp:simplePos x="0" y="0"/>
            <wp:positionH relativeFrom="column">
              <wp:posOffset>3083560</wp:posOffset>
            </wp:positionH>
            <wp:positionV relativeFrom="paragraph">
              <wp:posOffset>218440</wp:posOffset>
            </wp:positionV>
            <wp:extent cx="3087370" cy="3438525"/>
            <wp:effectExtent l="0" t="0" r="0" b="9525"/>
            <wp:wrapTight wrapText="bothSides">
              <wp:wrapPolygon edited="0">
                <wp:start x="0" y="0"/>
                <wp:lineTo x="0" y="21540"/>
                <wp:lineTo x="21458" y="21540"/>
                <wp:lineTo x="2145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87370" cy="3438525"/>
                    </a:xfrm>
                    <a:prstGeom prst="rect">
                      <a:avLst/>
                    </a:prstGeom>
                  </pic:spPr>
                </pic:pic>
              </a:graphicData>
            </a:graphic>
            <wp14:sizeRelH relativeFrom="margin">
              <wp14:pctWidth>0</wp14:pctWidth>
            </wp14:sizeRelH>
            <wp14:sizeRelV relativeFrom="margin">
              <wp14:pctHeight>0</wp14:pctHeight>
            </wp14:sizeRelV>
          </wp:anchor>
        </w:drawing>
      </w:r>
      <w:r w:rsidR="00022B99" w:rsidRPr="00D60198">
        <w:rPr>
          <w:rFonts w:ascii="Times New Roman" w:hAnsi="Times New Roman" w:cs="Times New Roman"/>
        </w:rPr>
        <w:t>The “View Hotspots” button from the previous section brings you to the following visual represent</w:t>
      </w:r>
      <w:r>
        <w:rPr>
          <w:rFonts w:ascii="Times New Roman" w:hAnsi="Times New Roman" w:cs="Times New Roman"/>
        </w:rPr>
        <w:t>ation of the scored repository.</w:t>
      </w:r>
    </w:p>
    <w:p w:rsidR="00022B99" w:rsidRPr="00D60198" w:rsidRDefault="00022B99" w:rsidP="00D60198">
      <w:pPr>
        <w:jc w:val="both"/>
        <w:rPr>
          <w:rFonts w:ascii="Times New Roman" w:hAnsi="Times New Roman" w:cs="Times New Roman"/>
        </w:rPr>
      </w:pPr>
      <w:r w:rsidRPr="00D60198">
        <w:rPr>
          <w:rFonts w:ascii="Times New Roman" w:hAnsi="Times New Roman" w:cs="Times New Roman"/>
        </w:rPr>
        <w:t>The file structure can be explored by clicking on folders to expand their contents. Each file’s color indicates its score where the higher score (normalized from 0 to 1) is hotter than lower scores. The arrows to the left and right of the “Snapshot” allow you to specify the cut-off point for the scores displayed. For example, by traveling back to the fifth snapshot, the scores displayed are those that the repository would have halfway through its lifespan. This allows you to quickly see how the files’ scores progress over time.</w:t>
      </w:r>
    </w:p>
    <w:p w:rsidR="00022B99" w:rsidRPr="00D60198" w:rsidRDefault="00022B99" w:rsidP="00D60198">
      <w:pPr>
        <w:jc w:val="both"/>
        <w:rPr>
          <w:rFonts w:ascii="Times New Roman" w:hAnsi="Times New Roman" w:cs="Times New Roman"/>
        </w:rPr>
      </w:pPr>
      <w:r w:rsidRPr="00D60198">
        <w:rPr>
          <w:rFonts w:ascii="Times New Roman" w:hAnsi="Times New Roman" w:cs="Times New Roman"/>
        </w:rPr>
        <w:t>By selecting a file, the exact score can be seen as well as some brief details about the file.</w:t>
      </w:r>
    </w:p>
    <w:p w:rsidR="00022B99" w:rsidRPr="00D60198" w:rsidRDefault="00022B99" w:rsidP="00D60198">
      <w:pPr>
        <w:jc w:val="both"/>
        <w:rPr>
          <w:rFonts w:ascii="Times New Roman" w:hAnsi="Times New Roman" w:cs="Times New Roman"/>
        </w:rPr>
      </w:pPr>
      <w:r w:rsidRPr="00D60198">
        <w:rPr>
          <w:rFonts w:ascii="Times New Roman" w:hAnsi="Times New Roman" w:cs="Times New Roman"/>
          <w:noProof/>
          <w:lang w:eastAsia="en-US"/>
        </w:rPr>
        <w:drawing>
          <wp:inline distT="0" distB="0" distL="0" distR="0" wp14:anchorId="507E163A" wp14:editId="5AAD426F">
            <wp:extent cx="2011702" cy="107632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6741" cy="1095072"/>
                    </a:xfrm>
                    <a:prstGeom prst="rect">
                      <a:avLst/>
                    </a:prstGeom>
                  </pic:spPr>
                </pic:pic>
              </a:graphicData>
            </a:graphic>
          </wp:inline>
        </w:drawing>
      </w:r>
    </w:p>
    <w:p w:rsidR="00022B99" w:rsidRPr="00D60198" w:rsidRDefault="00022B99" w:rsidP="00D60198">
      <w:pPr>
        <w:jc w:val="both"/>
        <w:rPr>
          <w:rFonts w:ascii="Times New Roman" w:hAnsi="Times New Roman" w:cs="Times New Roman"/>
        </w:rPr>
      </w:pPr>
      <w:r w:rsidRPr="00D60198">
        <w:rPr>
          <w:rFonts w:ascii="Times New Roman" w:hAnsi="Times New Roman" w:cs="Times New Roman"/>
        </w:rPr>
        <w:t>A graph of the file’s scores over time for all of the snapshots can be seen by pressing the Graph button.</w:t>
      </w:r>
    </w:p>
    <w:p w:rsidR="00022B99" w:rsidRPr="00D60198" w:rsidRDefault="00022B99" w:rsidP="00D60198">
      <w:pPr>
        <w:jc w:val="both"/>
        <w:rPr>
          <w:rFonts w:ascii="Times New Roman" w:hAnsi="Times New Roman" w:cs="Times New Roman"/>
        </w:rPr>
      </w:pPr>
      <w:r w:rsidRPr="00D60198">
        <w:rPr>
          <w:rFonts w:ascii="Times New Roman" w:hAnsi="Times New Roman" w:cs="Times New Roman"/>
          <w:noProof/>
          <w:lang w:eastAsia="en-US"/>
        </w:rPr>
        <w:drawing>
          <wp:inline distT="0" distB="0" distL="0" distR="0" wp14:anchorId="2A874A33" wp14:editId="3180A5FE">
            <wp:extent cx="5943600" cy="2407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07920"/>
                    </a:xfrm>
                    <a:prstGeom prst="rect">
                      <a:avLst/>
                    </a:prstGeom>
                  </pic:spPr>
                </pic:pic>
              </a:graphicData>
            </a:graphic>
          </wp:inline>
        </w:drawing>
      </w:r>
    </w:p>
    <w:p w:rsidR="00022B99" w:rsidRPr="00D60198" w:rsidRDefault="00D60198" w:rsidP="00D60198">
      <w:pPr>
        <w:jc w:val="both"/>
        <w:rPr>
          <w:rFonts w:ascii="Times New Roman" w:hAnsi="Times New Roman" w:cs="Times New Roman"/>
        </w:rPr>
      </w:pPr>
      <w:r w:rsidRPr="00D60198">
        <w:rPr>
          <w:rFonts w:ascii="Times New Roman" w:hAnsi="Times New Roman" w:cs="Times New Roman"/>
        </w:rPr>
        <w:t>The black line indicates the score over time. At the top of the graph, data points are placed indicating when commits are made. A red data point indicates a “Fix Commit”, a commit whose message body contains keywords used by various issue-tracking software to determine if the commit was intended to resolve an existing bug.</w:t>
      </w:r>
    </w:p>
    <w:sectPr w:rsidR="00022B99" w:rsidRPr="00D601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BE0" w:rsidRDefault="00937BE0">
      <w:pPr>
        <w:spacing w:after="0" w:line="240" w:lineRule="auto"/>
      </w:pPr>
      <w:r>
        <w:separator/>
      </w:r>
    </w:p>
  </w:endnote>
  <w:endnote w:type="continuationSeparator" w:id="0">
    <w:p w:rsidR="00937BE0" w:rsidRDefault="00937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BE0" w:rsidRDefault="00937BE0">
      <w:pPr>
        <w:spacing w:after="0" w:line="240" w:lineRule="auto"/>
      </w:pPr>
      <w:r>
        <w:separator/>
      </w:r>
    </w:p>
  </w:footnote>
  <w:footnote w:type="continuationSeparator" w:id="0">
    <w:p w:rsidR="00937BE0" w:rsidRDefault="00937BE0">
      <w:pPr>
        <w:spacing w:after="0" w:line="240" w:lineRule="auto"/>
      </w:pPr>
      <w:r>
        <w:continuationSeparator/>
      </w:r>
    </w:p>
  </w:footnote>
  <w:footnote w:id="1">
    <w:p w:rsidR="00D60198" w:rsidRPr="00D60198" w:rsidRDefault="00D60198">
      <w:pPr>
        <w:pStyle w:val="FootnoteText"/>
        <w:rPr>
          <w:rFonts w:ascii="Times New Roman" w:hAnsi="Times New Roman" w:cs="Times New Roman"/>
        </w:rPr>
      </w:pPr>
      <w:r w:rsidRPr="00D60198">
        <w:rPr>
          <w:rStyle w:val="FootnoteReference"/>
          <w:rFonts w:ascii="Times New Roman" w:hAnsi="Times New Roman" w:cs="Times New Roman"/>
        </w:rPr>
        <w:footnoteRef/>
      </w:r>
      <w:r w:rsidRPr="00D60198">
        <w:rPr>
          <w:rFonts w:ascii="Times New Roman" w:hAnsi="Times New Roman" w:cs="Times New Roman"/>
        </w:rPr>
        <w:t xml:space="preserve"> Lewis, Chris, and </w:t>
      </w:r>
      <w:proofErr w:type="spellStart"/>
      <w:r w:rsidRPr="00D60198">
        <w:rPr>
          <w:rFonts w:ascii="Times New Roman" w:hAnsi="Times New Roman" w:cs="Times New Roman"/>
        </w:rPr>
        <w:t>Rong</w:t>
      </w:r>
      <w:proofErr w:type="spellEnd"/>
      <w:r w:rsidRPr="00D60198">
        <w:rPr>
          <w:rFonts w:ascii="Times New Roman" w:hAnsi="Times New Roman" w:cs="Times New Roman"/>
        </w:rPr>
        <w:t xml:space="preserve"> </w:t>
      </w:r>
      <w:proofErr w:type="spellStart"/>
      <w:r w:rsidRPr="00D60198">
        <w:rPr>
          <w:rFonts w:ascii="Times New Roman" w:hAnsi="Times New Roman" w:cs="Times New Roman"/>
        </w:rPr>
        <w:t>Ou</w:t>
      </w:r>
      <w:proofErr w:type="spellEnd"/>
      <w:r w:rsidRPr="00D60198">
        <w:rPr>
          <w:rFonts w:ascii="Times New Roman" w:hAnsi="Times New Roman" w:cs="Times New Roman"/>
        </w:rPr>
        <w:t>. "Bug Prediction at Google." </w:t>
      </w:r>
      <w:r w:rsidRPr="00D60198">
        <w:rPr>
          <w:rFonts w:ascii="Times New Roman" w:hAnsi="Times New Roman" w:cs="Times New Roman"/>
          <w:i/>
          <w:iCs/>
        </w:rPr>
        <w:t>Bug Prediction at Google</w:t>
      </w:r>
      <w:r w:rsidRPr="00D60198">
        <w:rPr>
          <w:rFonts w:ascii="Times New Roman" w:hAnsi="Times New Roman" w:cs="Times New Roman"/>
        </w:rPr>
        <w:t xml:space="preserve">. 14 Dec. 2011. </w:t>
      </w:r>
    </w:p>
  </w:footnote>
  <w:footnote w:id="2">
    <w:p w:rsidR="00D60198" w:rsidRPr="00D60198" w:rsidRDefault="00D60198" w:rsidP="00D60198">
      <w:pPr>
        <w:pStyle w:val="FootnoteText"/>
        <w:rPr>
          <w:rFonts w:ascii="Times New Roman" w:hAnsi="Times New Roman" w:cs="Times New Roman"/>
        </w:rPr>
      </w:pPr>
      <w:r w:rsidRPr="00D60198">
        <w:rPr>
          <w:rStyle w:val="FootnoteReference"/>
          <w:rFonts w:ascii="Times New Roman" w:hAnsi="Times New Roman" w:cs="Times New Roman"/>
        </w:rPr>
        <w:footnoteRef/>
      </w:r>
      <w:r w:rsidRPr="00D60198">
        <w:rPr>
          <w:rFonts w:ascii="Times New Roman" w:hAnsi="Times New Roman" w:cs="Times New Roman"/>
        </w:rPr>
        <w:t xml:space="preserve"> </w:t>
      </w:r>
      <w:r w:rsidRPr="00D60198">
        <w:rPr>
          <w:rFonts w:ascii="Times New Roman" w:hAnsi="Times New Roman" w:cs="Times New Roman"/>
        </w:rPr>
        <w:t xml:space="preserve">Rahman, </w:t>
      </w:r>
      <w:proofErr w:type="spellStart"/>
      <w:r w:rsidRPr="00D60198">
        <w:rPr>
          <w:rFonts w:ascii="Times New Roman" w:hAnsi="Times New Roman" w:cs="Times New Roman"/>
        </w:rPr>
        <w:t>Foyzur</w:t>
      </w:r>
      <w:proofErr w:type="spellEnd"/>
      <w:r w:rsidRPr="00D60198">
        <w:rPr>
          <w:rFonts w:ascii="Times New Roman" w:hAnsi="Times New Roman" w:cs="Times New Roman"/>
        </w:rPr>
        <w:t>, et al. "</w:t>
      </w:r>
      <w:proofErr w:type="spellStart"/>
      <w:r w:rsidRPr="00D60198">
        <w:rPr>
          <w:rFonts w:ascii="Times New Roman" w:hAnsi="Times New Roman" w:cs="Times New Roman"/>
        </w:rPr>
        <w:t>BugCache</w:t>
      </w:r>
      <w:proofErr w:type="spellEnd"/>
      <w:r w:rsidRPr="00D60198">
        <w:rPr>
          <w:rFonts w:ascii="Times New Roman" w:hAnsi="Times New Roman" w:cs="Times New Roman"/>
        </w:rPr>
        <w:t xml:space="preserve"> for inspections: hit or </w:t>
      </w:r>
      <w:proofErr w:type="spellStart"/>
      <w:r w:rsidRPr="00D60198">
        <w:rPr>
          <w:rFonts w:ascii="Times New Roman" w:hAnsi="Times New Roman" w:cs="Times New Roman"/>
        </w:rPr>
        <w:t>miss</w:t>
      </w:r>
      <w:proofErr w:type="gramStart"/>
      <w:r w:rsidRPr="00D60198">
        <w:rPr>
          <w:rFonts w:ascii="Times New Roman" w:hAnsi="Times New Roman" w:cs="Times New Roman"/>
        </w:rPr>
        <w:t>?.</w:t>
      </w:r>
      <w:proofErr w:type="gramEnd"/>
      <w:r w:rsidRPr="00D60198">
        <w:rPr>
          <w:rFonts w:ascii="Times New Roman" w:hAnsi="Times New Roman" w:cs="Times New Roman"/>
        </w:rPr>
        <w:t>"</w:t>
      </w:r>
      <w:r w:rsidRPr="00D60198">
        <w:rPr>
          <w:rFonts w:ascii="Times New Roman" w:hAnsi="Times New Roman" w:cs="Times New Roman"/>
          <w:i/>
          <w:iCs/>
        </w:rPr>
        <w:t>Proceedings</w:t>
      </w:r>
      <w:proofErr w:type="spellEnd"/>
      <w:r w:rsidRPr="00D60198">
        <w:rPr>
          <w:rFonts w:ascii="Times New Roman" w:hAnsi="Times New Roman" w:cs="Times New Roman"/>
          <w:i/>
          <w:iCs/>
        </w:rPr>
        <w:t xml:space="preserve"> of the 19th ACM SIGSOFT symposium and the 13th European conference on Foundations of software engineering</w:t>
      </w:r>
      <w:r w:rsidRPr="00D60198">
        <w:rPr>
          <w:rFonts w:ascii="Times New Roman" w:hAnsi="Times New Roman" w:cs="Times New Roman"/>
        </w:rPr>
        <w:t>. ACM, 2011.</w:t>
      </w:r>
    </w:p>
    <w:p w:rsidR="00D60198" w:rsidRDefault="00D60198">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77760"/>
    <w:multiLevelType w:val="hybridMultilevel"/>
    <w:tmpl w:val="C0E49D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6F8"/>
    <w:rsid w:val="00022B99"/>
    <w:rsid w:val="001A6F8C"/>
    <w:rsid w:val="00522359"/>
    <w:rsid w:val="007116F8"/>
    <w:rsid w:val="00937BE0"/>
    <w:rsid w:val="00D60198"/>
    <w:rsid w:val="00FA60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580B6A-88A8-492B-AF54-F4813AC08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paragraph" w:styleId="FootnoteText">
    <w:name w:val="footnote text"/>
    <w:basedOn w:val="Normal"/>
    <w:link w:val="FootnoteTextChar"/>
    <w:uiPriority w:val="99"/>
    <w:semiHidden/>
    <w:unhideWhenUsed/>
    <w:rsid w:val="00D601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0198"/>
    <w:rPr>
      <w:sz w:val="20"/>
      <w:szCs w:val="20"/>
    </w:rPr>
  </w:style>
  <w:style w:type="character" w:styleId="FootnoteReference">
    <w:name w:val="footnote reference"/>
    <w:basedOn w:val="DefaultParagraphFont"/>
    <w:uiPriority w:val="99"/>
    <w:semiHidden/>
    <w:unhideWhenUsed/>
    <w:rsid w:val="00D60198"/>
    <w:rPr>
      <w:vertAlign w:val="superscript"/>
    </w:rPr>
  </w:style>
  <w:style w:type="paragraph" w:styleId="NormalWeb">
    <w:name w:val="Normal (Web)"/>
    <w:basedOn w:val="Normal"/>
    <w:uiPriority w:val="99"/>
    <w:semiHidden/>
    <w:unhideWhenUsed/>
    <w:rsid w:val="00D60198"/>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85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yla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D73A31B9-5663-4C35-912F-4CDB49D3B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51</TotalTime>
  <Pages>3</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Williams</dc:creator>
  <cp:keywords/>
  <dc:description/>
  <cp:lastModifiedBy>Dylan Williams</cp:lastModifiedBy>
  <cp:revision>1</cp:revision>
  <dcterms:created xsi:type="dcterms:W3CDTF">2016-05-01T21:35:00Z</dcterms:created>
  <dcterms:modified xsi:type="dcterms:W3CDTF">2016-05-01T22:26:00Z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