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3.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8C4" w:rsidRPr="005E1050" w:rsidRDefault="006B08C4" w:rsidP="006B08C4">
      <w:pPr>
        <w:jc w:val="center"/>
        <w:rPr>
          <w:rFonts w:ascii="Times New Roman" w:hAnsi="Times New Roman" w:cs="Times New Roman"/>
          <w:sz w:val="40"/>
        </w:rPr>
      </w:pPr>
      <w:r>
        <w:rPr>
          <w:rFonts w:ascii="Times New Roman" w:hAnsi="Times New Roman" w:cs="Times New Roman"/>
          <w:b/>
          <w:sz w:val="72"/>
        </w:rPr>
        <w:t>SR01</w:t>
      </w:r>
    </w:p>
    <w:p w:rsidR="006B08C4" w:rsidRPr="005E1050" w:rsidRDefault="006B08C4" w:rsidP="006B08C4">
      <w:pPr>
        <w:jc w:val="center"/>
        <w:rPr>
          <w:rFonts w:cs="Arial"/>
          <w:b/>
          <w:sz w:val="28"/>
        </w:rPr>
      </w:pPr>
      <w:proofErr w:type="gramStart"/>
      <w:r w:rsidRPr="005E1050">
        <w:rPr>
          <w:rFonts w:cs="Arial"/>
          <w:b/>
          <w:sz w:val="28"/>
        </w:rPr>
        <w:t>for</w:t>
      </w:r>
      <w:proofErr w:type="gramEnd"/>
      <w:r w:rsidRPr="005E1050">
        <w:rPr>
          <w:rFonts w:cs="Arial"/>
          <w:b/>
          <w:sz w:val="28"/>
        </w:rPr>
        <w:t xml:space="preserve"> the</w:t>
      </w:r>
    </w:p>
    <w:p w:rsidR="006B08C4" w:rsidRPr="005E1050" w:rsidRDefault="006B08C4" w:rsidP="006B08C4">
      <w:pPr>
        <w:jc w:val="center"/>
        <w:rPr>
          <w:rFonts w:cs="Arial"/>
          <w:b/>
          <w:sz w:val="28"/>
        </w:rPr>
      </w:pPr>
      <w:proofErr w:type="spellStart"/>
      <w:r w:rsidRPr="005E1050">
        <w:rPr>
          <w:rFonts w:cs="Arial"/>
          <w:b/>
          <w:sz w:val="28"/>
        </w:rPr>
        <w:t>Hotspotter</w:t>
      </w:r>
      <w:proofErr w:type="spellEnd"/>
      <w:r w:rsidRPr="005E1050">
        <w:rPr>
          <w:rFonts w:cs="Arial"/>
          <w:b/>
          <w:sz w:val="28"/>
        </w:rPr>
        <w:t xml:space="preserve"> Bug Prediction Software</w:t>
      </w:r>
    </w:p>
    <w:p w:rsidR="006B08C4" w:rsidRPr="005E1050" w:rsidRDefault="006B08C4" w:rsidP="006B08C4">
      <w:pPr>
        <w:jc w:val="center"/>
        <w:rPr>
          <w:rFonts w:cs="Arial"/>
          <w:b/>
          <w:sz w:val="28"/>
        </w:rPr>
      </w:pPr>
      <w:r w:rsidRPr="005E1050">
        <w:rPr>
          <w:rFonts w:cs="Arial"/>
          <w:b/>
          <w:sz w:val="28"/>
        </w:rPr>
        <w:t>CS 425 / CS 499 Senior Project</w:t>
      </w:r>
    </w:p>
    <w:p w:rsidR="006B08C4" w:rsidRPr="005E1050" w:rsidRDefault="006B08C4" w:rsidP="006B08C4">
      <w:pPr>
        <w:jc w:val="center"/>
        <w:rPr>
          <w:rFonts w:cs="Arial"/>
          <w:b/>
          <w:sz w:val="32"/>
        </w:rPr>
      </w:pPr>
    </w:p>
    <w:p w:rsidR="006B08C4" w:rsidRPr="005E1050" w:rsidRDefault="006B08C4" w:rsidP="006B08C4">
      <w:pPr>
        <w:jc w:val="center"/>
        <w:rPr>
          <w:rFonts w:cs="Arial"/>
          <w:b/>
          <w:sz w:val="28"/>
        </w:rPr>
      </w:pPr>
      <w:proofErr w:type="gramStart"/>
      <w:r w:rsidRPr="005E1050">
        <w:rPr>
          <w:rFonts w:cs="Arial"/>
          <w:b/>
          <w:sz w:val="28"/>
        </w:rPr>
        <w:t>by</w:t>
      </w:r>
      <w:proofErr w:type="gramEnd"/>
    </w:p>
    <w:p w:rsidR="006B08C4" w:rsidRPr="005E1050" w:rsidRDefault="006B08C4" w:rsidP="006B08C4">
      <w:pPr>
        <w:jc w:val="center"/>
        <w:rPr>
          <w:rFonts w:cs="Arial"/>
          <w:b/>
          <w:sz w:val="28"/>
        </w:rPr>
      </w:pPr>
      <w:r w:rsidRPr="005E1050">
        <w:rPr>
          <w:rFonts w:cs="Arial"/>
          <w:b/>
          <w:sz w:val="28"/>
        </w:rPr>
        <w:t>Nathan Reinhardt</w:t>
      </w:r>
    </w:p>
    <w:p w:rsidR="006B08C4" w:rsidRPr="005E1050" w:rsidRDefault="006B08C4" w:rsidP="006B08C4">
      <w:pPr>
        <w:jc w:val="center"/>
        <w:rPr>
          <w:rFonts w:cs="Arial"/>
          <w:b/>
          <w:sz w:val="28"/>
        </w:rPr>
      </w:pPr>
      <w:r w:rsidRPr="005E1050">
        <w:rPr>
          <w:rFonts w:cs="Arial"/>
          <w:b/>
          <w:sz w:val="28"/>
        </w:rPr>
        <w:t>Spencer Smith</w:t>
      </w:r>
    </w:p>
    <w:p w:rsidR="006B08C4" w:rsidRPr="005E1050" w:rsidRDefault="006B08C4" w:rsidP="006B08C4">
      <w:pPr>
        <w:jc w:val="center"/>
        <w:rPr>
          <w:rFonts w:cs="Arial"/>
          <w:b/>
          <w:sz w:val="28"/>
        </w:rPr>
      </w:pPr>
      <w:r w:rsidRPr="005E1050">
        <w:rPr>
          <w:rFonts w:cs="Arial"/>
          <w:b/>
          <w:sz w:val="28"/>
        </w:rPr>
        <w:t>Dylan Williams</w:t>
      </w:r>
    </w:p>
    <w:p w:rsidR="006B08C4" w:rsidRPr="005E1050" w:rsidRDefault="006B08C4" w:rsidP="006B08C4">
      <w:pPr>
        <w:jc w:val="center"/>
        <w:rPr>
          <w:rFonts w:cs="Arial"/>
          <w:b/>
          <w:sz w:val="32"/>
        </w:rPr>
      </w:pPr>
    </w:p>
    <w:p w:rsidR="006B08C4" w:rsidRPr="005E1050" w:rsidRDefault="006B08C4" w:rsidP="006B08C4">
      <w:pPr>
        <w:jc w:val="center"/>
        <w:rPr>
          <w:rFonts w:cs="Arial"/>
          <w:b/>
          <w:sz w:val="28"/>
        </w:rPr>
      </w:pPr>
      <w:proofErr w:type="gramStart"/>
      <w:r w:rsidRPr="005E1050">
        <w:rPr>
          <w:rFonts w:cs="Arial"/>
          <w:b/>
          <w:sz w:val="28"/>
        </w:rPr>
        <w:t>of</w:t>
      </w:r>
      <w:proofErr w:type="gramEnd"/>
    </w:p>
    <w:p w:rsidR="006B08C4" w:rsidRDefault="006B08C4" w:rsidP="006B08C4">
      <w:pPr>
        <w:jc w:val="center"/>
        <w:rPr>
          <w:rFonts w:cs="Arial"/>
          <w:b/>
          <w:sz w:val="28"/>
        </w:rPr>
      </w:pPr>
      <w:r>
        <w:rPr>
          <w:rFonts w:cs="Arial"/>
          <w:b/>
          <w:sz w:val="28"/>
        </w:rPr>
        <w:t xml:space="preserve">Team </w:t>
      </w:r>
      <w:proofErr w:type="spellStart"/>
      <w:r>
        <w:rPr>
          <w:rFonts w:cs="Arial"/>
          <w:b/>
          <w:sz w:val="28"/>
        </w:rPr>
        <w:t>HotSpotter</w:t>
      </w:r>
      <w:proofErr w:type="spellEnd"/>
    </w:p>
    <w:p w:rsidR="006B08C4" w:rsidRDefault="006B08C4" w:rsidP="006B08C4">
      <w:pPr>
        <w:jc w:val="center"/>
        <w:rPr>
          <w:rFonts w:cs="Arial"/>
          <w:b/>
          <w:sz w:val="28"/>
        </w:rPr>
      </w:pPr>
    </w:p>
    <w:p w:rsidR="006B08C4" w:rsidRDefault="006B08C4" w:rsidP="006B08C4">
      <w:pPr>
        <w:jc w:val="center"/>
        <w:rPr>
          <w:rFonts w:cs="Arial"/>
          <w:b/>
          <w:sz w:val="28"/>
        </w:rPr>
      </w:pPr>
    </w:p>
    <w:p w:rsidR="006B08C4" w:rsidRPr="005E1050" w:rsidRDefault="006B08C4" w:rsidP="006B08C4">
      <w:pPr>
        <w:jc w:val="center"/>
        <w:rPr>
          <w:rFonts w:cs="Arial"/>
          <w:b/>
          <w:sz w:val="28"/>
        </w:rPr>
      </w:pPr>
    </w:p>
    <w:p w:rsidR="006B08C4" w:rsidRPr="005E1050" w:rsidRDefault="00784286" w:rsidP="006B08C4">
      <w:pPr>
        <w:jc w:val="center"/>
        <w:rPr>
          <w:rFonts w:cs="Arial"/>
          <w:b/>
          <w:sz w:val="28"/>
        </w:rPr>
      </w:pPr>
      <w:r>
        <w:rPr>
          <w:rFonts w:cs="Arial"/>
          <w:b/>
          <w:sz w:val="28"/>
        </w:rPr>
        <w:t>SR01</w:t>
      </w:r>
    </w:p>
    <w:p w:rsidR="006B08C4" w:rsidRPr="005E1050" w:rsidRDefault="006B08C4" w:rsidP="006B08C4">
      <w:pPr>
        <w:jc w:val="center"/>
        <w:rPr>
          <w:rFonts w:cs="Arial"/>
          <w:b/>
          <w:sz w:val="28"/>
        </w:rPr>
      </w:pPr>
      <w:r w:rsidRPr="005E1050">
        <w:rPr>
          <w:rFonts w:cs="Arial"/>
          <w:b/>
          <w:sz w:val="28"/>
        </w:rPr>
        <w:t>Revision 1.</w:t>
      </w:r>
      <w:r>
        <w:rPr>
          <w:rFonts w:cs="Arial"/>
          <w:b/>
          <w:sz w:val="28"/>
        </w:rPr>
        <w:t>1</w:t>
      </w:r>
    </w:p>
    <w:p w:rsidR="006B08C4" w:rsidRPr="005E1050" w:rsidRDefault="006B08C4" w:rsidP="006B08C4">
      <w:pPr>
        <w:jc w:val="center"/>
        <w:rPr>
          <w:rFonts w:cs="Arial"/>
          <w:b/>
          <w:sz w:val="28"/>
        </w:rPr>
      </w:pPr>
    </w:p>
    <w:p w:rsidR="006B08C4" w:rsidRDefault="006B08C4" w:rsidP="006B08C4">
      <w:pPr>
        <w:jc w:val="center"/>
        <w:rPr>
          <w:rFonts w:cs="Arial"/>
          <w:b/>
          <w:sz w:val="28"/>
        </w:rPr>
        <w:sectPr w:rsidR="006B08C4" w:rsidSect="000D19B8">
          <w:headerReference w:type="default" r:id="rId8"/>
          <w:footerReference w:type="default" r:id="rId9"/>
          <w:pgSz w:w="12240" w:h="15840"/>
          <w:pgMar w:top="1440" w:right="1440" w:bottom="1440" w:left="1440" w:header="720" w:footer="720" w:gutter="0"/>
          <w:cols w:space="720"/>
          <w:titlePg/>
          <w:docGrid w:linePitch="360"/>
        </w:sectPr>
      </w:pPr>
      <w:r w:rsidRPr="005E1050">
        <w:rPr>
          <w:rFonts w:cs="Arial"/>
          <w:b/>
          <w:sz w:val="28"/>
        </w:rPr>
        <w:t xml:space="preserve">As Of: </w:t>
      </w:r>
      <w:r>
        <w:rPr>
          <w:rFonts w:cs="Arial"/>
          <w:b/>
          <w:sz w:val="28"/>
        </w:rPr>
        <w:t>20 October</w:t>
      </w:r>
      <w:r w:rsidRPr="005E1050">
        <w:rPr>
          <w:rFonts w:cs="Arial"/>
          <w:b/>
          <w:sz w:val="28"/>
        </w:rPr>
        <w:t xml:space="preserve"> 2015</w:t>
      </w:r>
    </w:p>
    <w:p w:rsidR="00704045" w:rsidRDefault="006B08C4" w:rsidP="00E86CEF">
      <w:pPr>
        <w:ind w:firstLine="720"/>
      </w:pPr>
      <w:r>
        <w:lastRenderedPageBreak/>
        <w:t>During sprint 1, out team had 26 total hours estimated for the sprint. The hours were split up in two distinct ways – coding and updating paperwork. The total time we spent 21.25 hours and we completed all the tasks we scheduled for this sprint. We finished most of the items near the end of the sprint so we felt that we did not have time to add anymore items.</w:t>
      </w:r>
    </w:p>
    <w:p w:rsidR="006B08C4" w:rsidRDefault="00E86CEF">
      <w:r>
        <w:tab/>
        <w:t xml:space="preserve">The items that were produced by the end </w:t>
      </w:r>
      <w:r w:rsidR="00701ED1">
        <w:t>of this sprint were as follows:</w:t>
      </w:r>
    </w:p>
    <w:p w:rsidR="00E86CEF" w:rsidRDefault="00E86CEF" w:rsidP="00E86CEF">
      <w:pPr>
        <w:pStyle w:val="ListParagraph"/>
        <w:numPr>
          <w:ilvl w:val="0"/>
          <w:numId w:val="1"/>
        </w:numPr>
      </w:pPr>
      <w:r>
        <w:t>Updated Sprint Plan</w:t>
      </w:r>
    </w:p>
    <w:p w:rsidR="00E86CEF" w:rsidRDefault="00E86CEF" w:rsidP="00E86CEF">
      <w:pPr>
        <w:pStyle w:val="ListParagraph"/>
        <w:numPr>
          <w:ilvl w:val="1"/>
          <w:numId w:val="1"/>
        </w:numPr>
      </w:pPr>
      <w:r>
        <w:t>This was updated based on the Oversights feedback. It was updated to better reflect what we were going to work on more tasks were added.</w:t>
      </w:r>
      <w:r w:rsidR="00701ED1">
        <w:t xml:space="preserve"> Nathan Reinhardt was in charge of completing this task.</w:t>
      </w:r>
    </w:p>
    <w:p w:rsidR="00E86CEF" w:rsidRDefault="00E86CEF" w:rsidP="00E86CEF">
      <w:pPr>
        <w:pStyle w:val="ListParagraph"/>
        <w:numPr>
          <w:ilvl w:val="0"/>
          <w:numId w:val="1"/>
        </w:numPr>
      </w:pPr>
      <w:r>
        <w:t>Updated Project Plan</w:t>
      </w:r>
    </w:p>
    <w:p w:rsidR="00E86CEF" w:rsidRDefault="00E86CEF" w:rsidP="00E86CEF">
      <w:pPr>
        <w:pStyle w:val="ListParagraph"/>
        <w:numPr>
          <w:ilvl w:val="1"/>
          <w:numId w:val="1"/>
        </w:numPr>
      </w:pPr>
      <w:r>
        <w:t xml:space="preserve">The Project Plan was updated based on the Oversights feedback. Major changes were the High Level Architecture diagram and the milestones. </w:t>
      </w:r>
      <w:r w:rsidR="00701ED1">
        <w:t>Dylan Williams, Spencer Smith, and Nathan Reinhardt all shared responsibilities on completing this task.</w:t>
      </w:r>
    </w:p>
    <w:p w:rsidR="00E86CEF" w:rsidRDefault="00E86CEF" w:rsidP="00E86CEF">
      <w:pPr>
        <w:pStyle w:val="ListParagraph"/>
        <w:numPr>
          <w:ilvl w:val="0"/>
          <w:numId w:val="1"/>
        </w:numPr>
      </w:pPr>
      <w:r>
        <w:t>Updated Risk-Plan</w:t>
      </w:r>
    </w:p>
    <w:p w:rsidR="00E86CEF" w:rsidRDefault="00E86CEF" w:rsidP="00E86CEF">
      <w:pPr>
        <w:pStyle w:val="ListParagraph"/>
        <w:numPr>
          <w:ilvl w:val="1"/>
          <w:numId w:val="1"/>
        </w:numPr>
      </w:pPr>
      <w:r>
        <w:t>The Risk plan was updated based on the Oversights feedback. Minor changes were made to include how we plan to mitigate risks.</w:t>
      </w:r>
      <w:r w:rsidR="00701ED1">
        <w:t xml:space="preserve"> Spencer Smith was in charge of completing this task</w:t>
      </w:r>
      <w:r w:rsidR="00C12698">
        <w:t>.</w:t>
      </w:r>
    </w:p>
    <w:p w:rsidR="00E86CEF" w:rsidRDefault="00701ED1" w:rsidP="00E86CEF">
      <w:pPr>
        <w:pStyle w:val="ListParagraph"/>
        <w:numPr>
          <w:ilvl w:val="0"/>
          <w:numId w:val="1"/>
        </w:numPr>
      </w:pPr>
      <w:r>
        <w:t>Update Quality Plan</w:t>
      </w:r>
    </w:p>
    <w:p w:rsidR="00701ED1" w:rsidRDefault="00701ED1" w:rsidP="00701ED1">
      <w:pPr>
        <w:pStyle w:val="ListParagraph"/>
        <w:numPr>
          <w:ilvl w:val="1"/>
          <w:numId w:val="1"/>
        </w:numPr>
      </w:pPr>
      <w:r>
        <w:t>The quality plan was updated based on the Oversights feedback. The team was suggested to add information about how we plan to test the project. Dylan Williams was in charge of completing this task.</w:t>
      </w:r>
    </w:p>
    <w:p w:rsidR="00701ED1" w:rsidRDefault="00701ED1" w:rsidP="00701ED1">
      <w:pPr>
        <w:pStyle w:val="ListParagraph"/>
        <w:numPr>
          <w:ilvl w:val="0"/>
          <w:numId w:val="1"/>
        </w:numPr>
      </w:pPr>
      <w:r>
        <w:t>Configured MEAN Application</w:t>
      </w:r>
    </w:p>
    <w:p w:rsidR="00701ED1" w:rsidRDefault="00701ED1" w:rsidP="00701ED1">
      <w:pPr>
        <w:pStyle w:val="ListParagraph"/>
        <w:numPr>
          <w:ilvl w:val="1"/>
          <w:numId w:val="1"/>
        </w:numPr>
      </w:pPr>
      <w:r>
        <w:t xml:space="preserve">The primary goal of this sprint was to get the tech stack of choice up and running. A basic file structure of the project was agreed on by the team and then implemented. The goal of this item was to have an easily extendable application that will be modified and molded into our final application. Nathan Reinhardt was in charge of completing this task. </w:t>
      </w:r>
    </w:p>
    <w:p w:rsidR="00701ED1" w:rsidRDefault="00701ED1" w:rsidP="00701ED1">
      <w:r>
        <w:t>After the competition of these task</w:t>
      </w:r>
      <w:r w:rsidR="00C12698">
        <w:t>s, we updated our client Dr. Ig</w:t>
      </w:r>
      <w:r>
        <w:t>o</w:t>
      </w:r>
      <w:r w:rsidR="00C12698">
        <w:t>r</w:t>
      </w:r>
      <w:r>
        <w:t xml:space="preserve"> </w:t>
      </w:r>
      <w:proofErr w:type="spellStart"/>
      <w:r>
        <w:t>Crk</w:t>
      </w:r>
      <w:proofErr w:type="spellEnd"/>
      <w:r>
        <w:t>. He was satisfied with our progress and wants us to continue on our effort.</w:t>
      </w:r>
    </w:p>
    <w:p w:rsidR="00701ED1" w:rsidRDefault="00701ED1" w:rsidP="00701ED1">
      <w:pPr>
        <w:ind w:firstLine="720"/>
      </w:pPr>
      <w:r>
        <w:t>The major risks that were mitigated this sprint were knowledge of the tech stack used. Nathan Reinhardt was able to get the stack working together in a basic seed application.</w:t>
      </w:r>
      <w:r w:rsidR="00143EC5">
        <w:t xml:space="preserve"> The team planned to sit down and run through the program together to get a better understanding of how it all worked. Nathan Reinhardt also posted numerous reference material to the repository that the team can use to learn from.</w:t>
      </w:r>
    </w:p>
    <w:p w:rsidR="003A1803" w:rsidRDefault="003A1803" w:rsidP="00701ED1">
      <w:pPr>
        <w:ind w:firstLine="720"/>
      </w:pPr>
      <w:r>
        <w:lastRenderedPageBreak/>
        <w:t>The team’s general consensus of the projects status is an optimistic one. Having code in the team’s repository that works on all team member’s machines is a great start. Every team member have seen to adapt to the new stack very well and are looking forward to completing the project to the client’s specifications. The team believes that project will be achievable in the timeframe given.</w:t>
      </w:r>
    </w:p>
    <w:p w:rsidR="00AB36BC" w:rsidRDefault="00AB36BC">
      <w:pPr>
        <w:spacing w:after="160" w:line="259" w:lineRule="auto"/>
      </w:pPr>
      <w:r>
        <w:br w:type="page"/>
      </w:r>
    </w:p>
    <w:p w:rsidR="00AB36BC" w:rsidRDefault="00AB36BC">
      <w:pPr>
        <w:spacing w:after="160" w:line="259" w:lineRule="auto"/>
        <w:rPr>
          <w:b/>
        </w:rPr>
      </w:pPr>
      <w:r>
        <w:rPr>
          <w:noProof/>
        </w:rPr>
        <w:lastRenderedPageBreak/>
        <w:drawing>
          <wp:inline distT="0" distB="0" distL="0" distR="0" wp14:anchorId="08FB6B7A" wp14:editId="11E61553">
            <wp:extent cx="5943600" cy="3622294"/>
            <wp:effectExtent l="0" t="0" r="0" b="165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B36BC" w:rsidRDefault="00AB36BC">
      <w:pPr>
        <w:spacing w:after="160" w:line="259" w:lineRule="auto"/>
        <w:rPr>
          <w:b/>
        </w:rPr>
      </w:pPr>
    </w:p>
    <w:p w:rsidR="00AB36BC" w:rsidRDefault="00AB36BC">
      <w:pPr>
        <w:spacing w:after="160" w:line="259" w:lineRule="auto"/>
        <w:rPr>
          <w:b/>
        </w:rPr>
      </w:pPr>
      <w:r>
        <w:rPr>
          <w:noProof/>
        </w:rPr>
        <w:drawing>
          <wp:inline distT="0" distB="0" distL="0" distR="0" wp14:anchorId="4E6AF10D" wp14:editId="77AE5177">
            <wp:extent cx="5943600" cy="2881993"/>
            <wp:effectExtent l="0" t="0" r="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B36BC" w:rsidRDefault="00AB36BC">
      <w:pPr>
        <w:spacing w:after="160" w:line="259" w:lineRule="auto"/>
        <w:rPr>
          <w:b/>
        </w:rPr>
      </w:pPr>
    </w:p>
    <w:p w:rsidR="00AB36BC" w:rsidRDefault="00AB36BC">
      <w:pPr>
        <w:spacing w:after="160" w:line="259" w:lineRule="auto"/>
        <w:rPr>
          <w:b/>
        </w:rPr>
      </w:pPr>
    </w:p>
    <w:p w:rsidR="00AB36BC" w:rsidRDefault="00AB36BC">
      <w:pPr>
        <w:spacing w:after="160" w:line="259" w:lineRule="auto"/>
        <w:rPr>
          <w:b/>
        </w:rPr>
      </w:pPr>
    </w:p>
    <w:p w:rsidR="00AB36BC" w:rsidRDefault="00AB36BC">
      <w:pPr>
        <w:spacing w:after="160" w:line="259" w:lineRule="auto"/>
        <w:rPr>
          <w:b/>
        </w:rPr>
      </w:pPr>
    </w:p>
    <w:p w:rsidR="00AB36BC" w:rsidRDefault="00AB36BC">
      <w:pPr>
        <w:spacing w:after="160" w:line="259" w:lineRule="auto"/>
        <w:rPr>
          <w:b/>
        </w:rPr>
      </w:pPr>
    </w:p>
    <w:p w:rsidR="00AB36BC" w:rsidRDefault="00AB36BC">
      <w:pPr>
        <w:spacing w:after="160" w:line="259" w:lineRule="auto"/>
        <w:rPr>
          <w:b/>
        </w:rPr>
      </w:pPr>
      <w:r>
        <w:rPr>
          <w:noProof/>
        </w:rPr>
        <w:drawing>
          <wp:inline distT="0" distB="0" distL="0" distR="0" wp14:anchorId="70100CA4" wp14:editId="32C1F5DA">
            <wp:extent cx="5943600" cy="2880995"/>
            <wp:effectExtent l="0" t="0" r="0"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B36BC" w:rsidRDefault="00AB36BC">
      <w:pPr>
        <w:spacing w:after="160" w:line="259" w:lineRule="auto"/>
        <w:rPr>
          <w:b/>
        </w:rPr>
      </w:pPr>
    </w:p>
    <w:p w:rsidR="00AB36BC" w:rsidRDefault="00AB36BC">
      <w:pPr>
        <w:spacing w:after="160" w:line="259" w:lineRule="auto"/>
        <w:rPr>
          <w:b/>
        </w:rPr>
      </w:pPr>
    </w:p>
    <w:p w:rsidR="00AB36BC" w:rsidRDefault="00AB36BC">
      <w:pPr>
        <w:spacing w:after="160" w:line="259" w:lineRule="auto"/>
        <w:rPr>
          <w:b/>
        </w:rPr>
      </w:pPr>
      <w:r>
        <w:rPr>
          <w:noProof/>
        </w:rPr>
        <w:drawing>
          <wp:inline distT="0" distB="0" distL="0" distR="0" wp14:anchorId="5A0B6CBF" wp14:editId="0357CEB5">
            <wp:extent cx="5943600" cy="2518756"/>
            <wp:effectExtent l="0" t="0" r="0"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B36BC" w:rsidRDefault="00AB36BC">
      <w:pPr>
        <w:spacing w:after="160" w:line="259" w:lineRule="auto"/>
        <w:rPr>
          <w:b/>
        </w:rPr>
      </w:pPr>
    </w:p>
    <w:p w:rsidR="00AB36BC" w:rsidRDefault="00AB36BC">
      <w:pPr>
        <w:spacing w:after="160" w:line="259" w:lineRule="auto"/>
        <w:rPr>
          <w:b/>
        </w:rPr>
      </w:pPr>
    </w:p>
    <w:p w:rsidR="00AB36BC" w:rsidRDefault="00AB36BC">
      <w:pPr>
        <w:spacing w:after="160" w:line="259" w:lineRule="auto"/>
        <w:rPr>
          <w:b/>
        </w:rPr>
      </w:pPr>
    </w:p>
    <w:p w:rsidR="00AB36BC" w:rsidRDefault="00AB36BC">
      <w:pPr>
        <w:spacing w:after="160" w:line="259" w:lineRule="auto"/>
        <w:rPr>
          <w:b/>
        </w:rPr>
      </w:pPr>
    </w:p>
    <w:p w:rsidR="00AB36BC" w:rsidRDefault="00AB36BC">
      <w:pPr>
        <w:spacing w:after="160" w:line="259" w:lineRule="auto"/>
        <w:rPr>
          <w:b/>
        </w:rPr>
      </w:pPr>
    </w:p>
    <w:p w:rsidR="00AB36BC" w:rsidRDefault="00AB36BC">
      <w:pPr>
        <w:spacing w:after="160" w:line="259" w:lineRule="auto"/>
        <w:rPr>
          <w:b/>
        </w:rPr>
      </w:pPr>
    </w:p>
    <w:p w:rsidR="00AB36BC" w:rsidRDefault="00AB36BC">
      <w:pPr>
        <w:spacing w:after="160" w:line="259" w:lineRule="auto"/>
        <w:rPr>
          <w:b/>
        </w:rPr>
      </w:pPr>
    </w:p>
    <w:p w:rsidR="00AB36BC" w:rsidRDefault="00AB36BC">
      <w:pPr>
        <w:spacing w:after="160" w:line="259" w:lineRule="auto"/>
        <w:rPr>
          <w:b/>
        </w:rPr>
      </w:pPr>
    </w:p>
    <w:p w:rsidR="00AB36BC" w:rsidRDefault="00AB36BC">
      <w:pPr>
        <w:spacing w:after="160" w:line="259" w:lineRule="auto"/>
        <w:rPr>
          <w:b/>
        </w:rPr>
      </w:pPr>
      <w:bookmarkStart w:id="0" w:name="_GoBack"/>
      <w:bookmarkEnd w:id="0"/>
      <w:r>
        <w:rPr>
          <w:noProof/>
        </w:rPr>
        <w:drawing>
          <wp:inline distT="0" distB="0" distL="0" distR="0" wp14:anchorId="5748A653" wp14:editId="1921955F">
            <wp:extent cx="5943600" cy="2405546"/>
            <wp:effectExtent l="0" t="0" r="0" b="139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B36BC" w:rsidRDefault="00AB36BC">
      <w:pPr>
        <w:spacing w:after="160" w:line="259" w:lineRule="auto"/>
        <w:rPr>
          <w:b/>
        </w:rPr>
      </w:pPr>
    </w:p>
    <w:p w:rsidR="00AB36BC" w:rsidRDefault="00AB36BC">
      <w:pPr>
        <w:spacing w:after="160" w:line="259" w:lineRule="auto"/>
        <w:rPr>
          <w:b/>
        </w:rPr>
      </w:pPr>
      <w:r>
        <w:rPr>
          <w:noProof/>
        </w:rPr>
        <w:drawing>
          <wp:inline distT="0" distB="0" distL="0" distR="0" wp14:anchorId="5722F58E" wp14:editId="733327AB">
            <wp:extent cx="5943600" cy="2643424"/>
            <wp:effectExtent l="0" t="0" r="0"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b/>
        </w:rPr>
        <w:br w:type="page"/>
      </w:r>
    </w:p>
    <w:p w:rsidR="003A1803" w:rsidRPr="00CF0E32" w:rsidRDefault="003A1803" w:rsidP="003A1803">
      <w:pPr>
        <w:rPr>
          <w:b/>
        </w:rPr>
      </w:pPr>
      <w:r w:rsidRPr="00CF0E32">
        <w:rPr>
          <w:b/>
        </w:rPr>
        <w:lastRenderedPageBreak/>
        <w:t>Reviewed and Approved by:</w:t>
      </w:r>
    </w:p>
    <w:p w:rsidR="003A1803" w:rsidRPr="00CF0E32" w:rsidRDefault="003A1803" w:rsidP="003A1803">
      <w:r w:rsidRPr="00CF0E32">
        <w:rPr>
          <w:u w:val="single"/>
        </w:rPr>
        <w:t>Name</w:t>
      </w:r>
      <w:r>
        <w:tab/>
      </w:r>
      <w:r>
        <w:tab/>
      </w:r>
      <w:r>
        <w:tab/>
      </w:r>
      <w:r>
        <w:tab/>
      </w:r>
      <w:r>
        <w:tab/>
      </w:r>
      <w:r>
        <w:tab/>
      </w:r>
      <w:r w:rsidRPr="00CF0E32">
        <w:rPr>
          <w:u w:val="single"/>
        </w:rPr>
        <w:t>Signature</w:t>
      </w:r>
      <w:r>
        <w:tab/>
      </w:r>
      <w:r>
        <w:tab/>
      </w:r>
      <w:r>
        <w:tab/>
      </w:r>
      <w:r>
        <w:tab/>
      </w:r>
      <w:r w:rsidRPr="00CF0E32">
        <w:rPr>
          <w:u w:val="single"/>
        </w:rPr>
        <w:t>Date</w:t>
      </w:r>
    </w:p>
    <w:p w:rsidR="003A1803" w:rsidRDefault="003A1803" w:rsidP="003A1803">
      <w:r>
        <w:t>Nathan Reinhardt</w:t>
      </w:r>
      <w:r>
        <w:tab/>
      </w:r>
      <w:r>
        <w:tab/>
      </w:r>
      <w:r>
        <w:tab/>
      </w:r>
      <w:r>
        <w:tab/>
        <w:t>_______________________</w:t>
      </w:r>
      <w:r>
        <w:tab/>
        <w:t>_________</w:t>
      </w:r>
    </w:p>
    <w:p w:rsidR="003A1803" w:rsidRDefault="003A1803" w:rsidP="003A1803">
      <w:r>
        <w:t>Spencer Smith</w:t>
      </w:r>
      <w:r>
        <w:tab/>
      </w:r>
      <w:r>
        <w:tab/>
      </w:r>
      <w:r>
        <w:tab/>
      </w:r>
      <w:r>
        <w:tab/>
        <w:t>_______________________</w:t>
      </w:r>
      <w:r>
        <w:tab/>
        <w:t>_________</w:t>
      </w:r>
    </w:p>
    <w:p w:rsidR="003A1803" w:rsidRDefault="003A1803" w:rsidP="003A1803">
      <w:r>
        <w:t xml:space="preserve">Dylan </w:t>
      </w:r>
      <w:proofErr w:type="gramStart"/>
      <w:r>
        <w:t>Williams</w:t>
      </w:r>
      <w:proofErr w:type="gramEnd"/>
      <w:r>
        <w:tab/>
      </w:r>
      <w:r>
        <w:tab/>
      </w:r>
      <w:r>
        <w:tab/>
      </w:r>
      <w:r>
        <w:tab/>
        <w:t>_______________________</w:t>
      </w:r>
      <w:r>
        <w:tab/>
        <w:t>_________</w:t>
      </w:r>
    </w:p>
    <w:p w:rsidR="003A1803" w:rsidRDefault="003A1803" w:rsidP="00701ED1">
      <w:pPr>
        <w:ind w:firstLine="720"/>
      </w:pPr>
    </w:p>
    <w:sectPr w:rsidR="003A18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47E" w:rsidRDefault="0077547E" w:rsidP="006B08C4">
      <w:pPr>
        <w:spacing w:after="0" w:line="240" w:lineRule="auto"/>
      </w:pPr>
      <w:r>
        <w:separator/>
      </w:r>
    </w:p>
  </w:endnote>
  <w:endnote w:type="continuationSeparator" w:id="0">
    <w:p w:rsidR="0077547E" w:rsidRDefault="0077547E" w:rsidP="006B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3555163"/>
      <w:docPartObj>
        <w:docPartGallery w:val="Page Numbers (Bottom of Page)"/>
        <w:docPartUnique/>
      </w:docPartObj>
    </w:sdtPr>
    <w:sdtEndPr>
      <w:rPr>
        <w:noProof/>
      </w:rPr>
    </w:sdtEndPr>
    <w:sdtContent>
      <w:p w:rsidR="007E5F82" w:rsidRDefault="0024178B">
        <w:pPr>
          <w:pStyle w:val="Footer"/>
        </w:pPr>
        <w:r>
          <w:fldChar w:fldCharType="begin"/>
        </w:r>
        <w:r>
          <w:instrText xml:space="preserve"> PAGE   \* MERGEFORMAT </w:instrText>
        </w:r>
        <w:r>
          <w:fldChar w:fldCharType="separate"/>
        </w:r>
        <w:r w:rsidR="00AB36BC">
          <w:rPr>
            <w:noProof/>
          </w:rPr>
          <w:t>5</w:t>
        </w:r>
        <w:r>
          <w:rPr>
            <w:noProof/>
          </w:rPr>
          <w:fldChar w:fldCharType="end"/>
        </w:r>
      </w:p>
    </w:sdtContent>
  </w:sdt>
  <w:p w:rsidR="00CE755B" w:rsidRDefault="007754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47E" w:rsidRDefault="0077547E" w:rsidP="006B08C4">
      <w:pPr>
        <w:spacing w:after="0" w:line="240" w:lineRule="auto"/>
      </w:pPr>
      <w:r>
        <w:separator/>
      </w:r>
    </w:p>
  </w:footnote>
  <w:footnote w:type="continuationSeparator" w:id="0">
    <w:p w:rsidR="0077547E" w:rsidRDefault="0077547E" w:rsidP="006B08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55B" w:rsidRDefault="006B08C4">
    <w:pPr>
      <w:pStyle w:val="Header"/>
    </w:pPr>
    <w:r>
      <w:t>SR01</w:t>
    </w:r>
    <w:r w:rsidR="0024178B">
      <w:tab/>
      <w:t>Rev 1.1</w:t>
    </w:r>
    <w:r w:rsidR="0024178B">
      <w:tab/>
    </w:r>
    <w:r>
      <w:t>20</w:t>
    </w:r>
    <w:r w:rsidR="0024178B">
      <w:t xml:space="preserve"> October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91775"/>
    <w:multiLevelType w:val="hybridMultilevel"/>
    <w:tmpl w:val="38BE3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8C4"/>
    <w:rsid w:val="00143EC5"/>
    <w:rsid w:val="0024178B"/>
    <w:rsid w:val="003A1803"/>
    <w:rsid w:val="006B08C4"/>
    <w:rsid w:val="006D026B"/>
    <w:rsid w:val="00701ED1"/>
    <w:rsid w:val="00704045"/>
    <w:rsid w:val="0077547E"/>
    <w:rsid w:val="00784286"/>
    <w:rsid w:val="00AB36BC"/>
    <w:rsid w:val="00C12698"/>
    <w:rsid w:val="00DC7363"/>
    <w:rsid w:val="00E86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25BFE-130D-4E38-8D71-60335671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8C4"/>
    <w:pPr>
      <w:spacing w:after="240" w:line="276" w:lineRule="auto"/>
    </w:pPr>
    <w:rPr>
      <w:rFonts w:ascii="Arial" w:eastAsiaTheme="minorEastAsia"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8C4"/>
    <w:rPr>
      <w:rFonts w:ascii="Arial" w:eastAsiaTheme="minorEastAsia" w:hAnsi="Arial"/>
      <w:sz w:val="24"/>
    </w:rPr>
  </w:style>
  <w:style w:type="paragraph" w:styleId="Footer">
    <w:name w:val="footer"/>
    <w:basedOn w:val="Normal"/>
    <w:link w:val="FooterChar"/>
    <w:uiPriority w:val="99"/>
    <w:unhideWhenUsed/>
    <w:rsid w:val="006B0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8C4"/>
    <w:rPr>
      <w:rFonts w:ascii="Arial" w:eastAsiaTheme="minorEastAsia" w:hAnsi="Arial"/>
      <w:sz w:val="24"/>
    </w:rPr>
  </w:style>
  <w:style w:type="paragraph" w:styleId="ListParagraph">
    <w:name w:val="List Paragraph"/>
    <w:basedOn w:val="Normal"/>
    <w:uiPriority w:val="34"/>
    <w:qFormat/>
    <w:rsid w:val="00E86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ylan\Documents\SeniorProject\hotspotter\Management\TeamEffort.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ylan\Documents\SeniorProject\hotspotter\Management\TeamEffort.xlsm"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ylan\Documents\SeniorProject\hotspotter\Management\TeamEffort.xlsm"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ylan\Documents\SeniorProject\hotspotter\Management\TeamEffort.xlsm"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3.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ylan\Documents\SeniorProject\hotspotter\Management\TeamEffort.xlsm"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Project Burndown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Average Burndown</c:v>
          </c:tx>
          <c:spPr>
            <a:ln w="12700" cap="rnd">
              <a:solidFill>
                <a:schemeClr val="accent1"/>
              </a:solidFill>
              <a:prstDash val="sysDash"/>
              <a:round/>
            </a:ln>
            <a:effectLst/>
          </c:spPr>
          <c:marker>
            <c:symbol val="circle"/>
            <c:size val="5"/>
            <c:spPr>
              <a:solidFill>
                <a:schemeClr val="accent1"/>
              </a:solidFill>
              <a:ln w="9525">
                <a:solidFill>
                  <a:schemeClr val="accent1"/>
                </a:solidFill>
              </a:ln>
              <a:effectLst/>
            </c:spPr>
          </c:marker>
          <c:xVal>
            <c:numRef>
              <c:f>Sheet1!$B$27:$B$37</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Sheet1!$C$27:$C$37</c:f>
              <c:numCache>
                <c:formatCode>General</c:formatCode>
                <c:ptCount val="11"/>
                <c:pt idx="0">
                  <c:v>240</c:v>
                </c:pt>
                <c:pt idx="1">
                  <c:v>216</c:v>
                </c:pt>
                <c:pt idx="2">
                  <c:v>192</c:v>
                </c:pt>
                <c:pt idx="3">
                  <c:v>168</c:v>
                </c:pt>
                <c:pt idx="4">
                  <c:v>144</c:v>
                </c:pt>
                <c:pt idx="5">
                  <c:v>120</c:v>
                </c:pt>
                <c:pt idx="6">
                  <c:v>96</c:v>
                </c:pt>
                <c:pt idx="7">
                  <c:v>72</c:v>
                </c:pt>
                <c:pt idx="8">
                  <c:v>48</c:v>
                </c:pt>
                <c:pt idx="9">
                  <c:v>24</c:v>
                </c:pt>
                <c:pt idx="10">
                  <c:v>0</c:v>
                </c:pt>
              </c:numCache>
            </c:numRef>
          </c:yVal>
          <c:smooth val="1"/>
        </c:ser>
        <c:ser>
          <c:idx val="1"/>
          <c:order val="1"/>
          <c:tx>
            <c:v>Actual</c:v>
          </c:tx>
          <c:spPr>
            <a:ln w="15875" cap="rnd">
              <a:solidFill>
                <a:schemeClr val="accent2"/>
              </a:solidFill>
              <a:round/>
            </a:ln>
            <a:effectLst/>
          </c:spPr>
          <c:marker>
            <c:symbol val="circle"/>
            <c:size val="5"/>
            <c:spPr>
              <a:solidFill>
                <a:schemeClr val="accent2"/>
              </a:solidFill>
              <a:ln w="9525">
                <a:solidFill>
                  <a:schemeClr val="accent2"/>
                </a:solidFill>
              </a:ln>
              <a:effectLst/>
            </c:spPr>
          </c:marker>
          <c:xVal>
            <c:numRef>
              <c:f>Sheet1!$E$27:$E$28</c:f>
              <c:numCache>
                <c:formatCode>General</c:formatCode>
                <c:ptCount val="2"/>
                <c:pt idx="0">
                  <c:v>0</c:v>
                </c:pt>
                <c:pt idx="1">
                  <c:v>1</c:v>
                </c:pt>
              </c:numCache>
            </c:numRef>
          </c:xVal>
          <c:yVal>
            <c:numRef>
              <c:f>Sheet1!$F$27:$F$28</c:f>
              <c:numCache>
                <c:formatCode>General</c:formatCode>
                <c:ptCount val="2"/>
                <c:pt idx="0">
                  <c:v>240</c:v>
                </c:pt>
                <c:pt idx="1">
                  <c:v>214</c:v>
                </c:pt>
              </c:numCache>
            </c:numRef>
          </c:yVal>
          <c:smooth val="1"/>
        </c:ser>
        <c:dLbls>
          <c:showLegendKey val="0"/>
          <c:showVal val="0"/>
          <c:showCatName val="0"/>
          <c:showSerName val="0"/>
          <c:showPercent val="0"/>
          <c:showBubbleSize val="0"/>
        </c:dLbls>
        <c:axId val="445577752"/>
        <c:axId val="445571088"/>
      </c:scatterChart>
      <c:valAx>
        <c:axId val="445577752"/>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Sprint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571088"/>
        <c:crosses val="autoZero"/>
        <c:crossBetween val="midCat"/>
      </c:valAx>
      <c:valAx>
        <c:axId val="445571088"/>
        <c:scaling>
          <c:orientation val="minMax"/>
          <c:max val="25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Estimated Person-Hours</a:t>
                </a:r>
                <a:r>
                  <a:rPr lang="en-US" baseline="0"/>
                  <a:t> Remaining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5777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dash"/>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Weekly Team Development Effort </a:t>
            </a:r>
          </a:p>
          <a:p>
            <a:pPr>
              <a:defRPr/>
            </a:pPr>
            <a:r>
              <a:rPr lang="en-US"/>
              <a:t>(Product &amp;</a:t>
            </a:r>
            <a:r>
              <a:rPr lang="en-US" baseline="0"/>
              <a:t> Course-specific)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2"/>
          <c:order val="1"/>
          <c:tx>
            <c:strRef>
              <c:f>Product!$A$13</c:f>
              <c:strCache>
                <c:ptCount val="1"/>
                <c:pt idx="0">
                  <c:v>Weekly Course-specific Effort</c:v>
                </c:pt>
              </c:strCache>
            </c:strRef>
          </c:tx>
          <c:spPr>
            <a:solidFill>
              <a:schemeClr val="dk1">
                <a:tint val="75000"/>
              </a:schemeClr>
            </a:solidFill>
            <a:ln>
              <a:noFill/>
            </a:ln>
            <a:effectLst/>
          </c:spPr>
          <c:invertIfNegative val="0"/>
          <c:val>
            <c:numRef>
              <c:f>Product!$C$17:$Y$17</c:f>
              <c:numCache>
                <c:formatCode>0.00</c:formatCode>
                <c:ptCount val="23"/>
                <c:pt idx="0">
                  <c:v>2.91</c:v>
                </c:pt>
                <c:pt idx="1">
                  <c:v>13.75</c:v>
                </c:pt>
                <c:pt idx="2">
                  <c:v>12.4</c:v>
                </c:pt>
                <c:pt idx="3">
                  <c:v>6.25</c:v>
                </c:pt>
                <c:pt idx="4">
                  <c:v>3</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ser>
        <c:ser>
          <c:idx val="0"/>
          <c:order val="2"/>
          <c:tx>
            <c:strRef>
              <c:f>Product!$A$7</c:f>
              <c:strCache>
                <c:ptCount val="1"/>
                <c:pt idx="0">
                  <c:v>Weekly Product Effort</c:v>
                </c:pt>
              </c:strCache>
            </c:strRef>
          </c:tx>
          <c:spPr>
            <a:solidFill>
              <a:schemeClr val="dk1">
                <a:tint val="88500"/>
              </a:schemeClr>
            </a:solidFill>
            <a:ln>
              <a:noFill/>
            </a:ln>
            <a:effectLst/>
          </c:spPr>
          <c:invertIfNegative val="0"/>
          <c:cat>
            <c:numRef>
              <c:f>Product!$C$5:$Y$5</c:f>
              <c:numCache>
                <c:formatCode>[$-409]dd\-mmm;@</c:formatCode>
                <c:ptCount val="23"/>
                <c:pt idx="0">
                  <c:v>42254</c:v>
                </c:pt>
                <c:pt idx="1">
                  <c:v>42261</c:v>
                </c:pt>
                <c:pt idx="2">
                  <c:v>42268</c:v>
                </c:pt>
                <c:pt idx="3">
                  <c:v>42275</c:v>
                </c:pt>
                <c:pt idx="4">
                  <c:v>42282</c:v>
                </c:pt>
                <c:pt idx="5">
                  <c:v>42289</c:v>
                </c:pt>
                <c:pt idx="6">
                  <c:v>42296</c:v>
                </c:pt>
                <c:pt idx="7">
                  <c:v>42303</c:v>
                </c:pt>
                <c:pt idx="8">
                  <c:v>42310</c:v>
                </c:pt>
                <c:pt idx="9">
                  <c:v>42317</c:v>
                </c:pt>
                <c:pt idx="10">
                  <c:v>42324</c:v>
                </c:pt>
                <c:pt idx="11">
                  <c:v>42380</c:v>
                </c:pt>
                <c:pt idx="12">
                  <c:v>42387</c:v>
                </c:pt>
                <c:pt idx="13">
                  <c:v>42394</c:v>
                </c:pt>
                <c:pt idx="14">
                  <c:v>42401</c:v>
                </c:pt>
                <c:pt idx="15">
                  <c:v>42408</c:v>
                </c:pt>
                <c:pt idx="16">
                  <c:v>42415</c:v>
                </c:pt>
                <c:pt idx="17">
                  <c:v>42422</c:v>
                </c:pt>
                <c:pt idx="18">
                  <c:v>42429</c:v>
                </c:pt>
                <c:pt idx="19">
                  <c:v>42436</c:v>
                </c:pt>
                <c:pt idx="20">
                  <c:v>42443</c:v>
                </c:pt>
                <c:pt idx="21">
                  <c:v>42450</c:v>
                </c:pt>
                <c:pt idx="22">
                  <c:v>42457</c:v>
                </c:pt>
              </c:numCache>
            </c:numRef>
          </c:cat>
          <c:val>
            <c:numRef>
              <c:f>(Product!$C$11:$M$11,Product!$N$11:$Y$11)</c:f>
              <c:numCache>
                <c:formatCode>0.00</c:formatCode>
                <c:ptCount val="23"/>
                <c:pt idx="0">
                  <c:v>3</c:v>
                </c:pt>
                <c:pt idx="1">
                  <c:v>3.25</c:v>
                </c:pt>
                <c:pt idx="2">
                  <c:v>6.5</c:v>
                </c:pt>
                <c:pt idx="3">
                  <c:v>4.5</c:v>
                </c:pt>
                <c:pt idx="4">
                  <c:v>7.5</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ser>
        <c:dLbls>
          <c:showLegendKey val="0"/>
          <c:showVal val="0"/>
          <c:showCatName val="0"/>
          <c:showSerName val="0"/>
          <c:showPercent val="0"/>
          <c:showBubbleSize val="0"/>
        </c:dLbls>
        <c:gapWidth val="150"/>
        <c:overlap val="100"/>
        <c:axId val="445572264"/>
        <c:axId val="445573440"/>
      </c:barChart>
      <c:lineChart>
        <c:grouping val="standard"/>
        <c:varyColors val="0"/>
        <c:ser>
          <c:idx val="1"/>
          <c:order val="0"/>
          <c:tx>
            <c:strRef>
              <c:f>Product!$A$25</c:f>
              <c:strCache>
                <c:ptCount val="1"/>
                <c:pt idx="0">
                  <c:v>Weekly Velocity</c:v>
                </c:pt>
              </c:strCache>
            </c:strRef>
          </c:tx>
          <c:spPr>
            <a:ln w="28575" cap="rnd">
              <a:solidFill>
                <a:schemeClr val="dk1">
                  <a:tint val="55000"/>
                </a:schemeClr>
              </a:solidFill>
              <a:round/>
            </a:ln>
            <a:effectLst/>
          </c:spPr>
          <c:marker>
            <c:symbol val="none"/>
          </c:marker>
          <c:val>
            <c:numRef>
              <c:f>Product!$C$29:$Y$29</c:f>
              <c:numCache>
                <c:formatCode>0.00</c:formatCode>
                <c:ptCount val="23"/>
                <c:pt idx="0">
                  <c:v>5.91</c:v>
                </c:pt>
                <c:pt idx="1">
                  <c:v>11.455</c:v>
                </c:pt>
                <c:pt idx="2">
                  <c:v>13.936666666666667</c:v>
                </c:pt>
                <c:pt idx="3">
                  <c:v>13.14</c:v>
                </c:pt>
                <c:pt idx="4">
                  <c:v>12.612</c:v>
                </c:pt>
                <c:pt idx="5">
                  <c:v>10.51</c:v>
                </c:pt>
                <c:pt idx="6">
                  <c:v>9.0085714285714289</c:v>
                </c:pt>
                <c:pt idx="7">
                  <c:v>7.8825000000000003</c:v>
                </c:pt>
                <c:pt idx="8">
                  <c:v>7.0066666666666668</c:v>
                </c:pt>
                <c:pt idx="9">
                  <c:v>6.306</c:v>
                </c:pt>
                <c:pt idx="10">
                  <c:v>5.7327272727272733</c:v>
                </c:pt>
                <c:pt idx="11">
                  <c:v>5.2549999999999999</c:v>
                </c:pt>
                <c:pt idx="12">
                  <c:v>4.8507692307692309</c:v>
                </c:pt>
                <c:pt idx="13">
                  <c:v>4.5042857142857144</c:v>
                </c:pt>
                <c:pt idx="14">
                  <c:v>4.2039999999999997</c:v>
                </c:pt>
                <c:pt idx="15">
                  <c:v>3.9412500000000001</c:v>
                </c:pt>
                <c:pt idx="16">
                  <c:v>3.7094117647058824</c:v>
                </c:pt>
                <c:pt idx="17">
                  <c:v>3.5033333333333334</c:v>
                </c:pt>
                <c:pt idx="18">
                  <c:v>3.3189473684210529</c:v>
                </c:pt>
                <c:pt idx="19">
                  <c:v>3.153</c:v>
                </c:pt>
                <c:pt idx="20">
                  <c:v>3.0028571428571431</c:v>
                </c:pt>
                <c:pt idx="21">
                  <c:v>2.8663636363636367</c:v>
                </c:pt>
                <c:pt idx="22">
                  <c:v>2.7417391304347829</c:v>
                </c:pt>
              </c:numCache>
            </c:numRef>
          </c:val>
          <c:smooth val="0"/>
        </c:ser>
        <c:dLbls>
          <c:showLegendKey val="0"/>
          <c:showVal val="0"/>
          <c:showCatName val="0"/>
          <c:showSerName val="0"/>
          <c:showPercent val="0"/>
          <c:showBubbleSize val="0"/>
        </c:dLbls>
        <c:marker val="1"/>
        <c:smooth val="0"/>
        <c:axId val="445572264"/>
        <c:axId val="445573440"/>
      </c:lineChart>
      <c:catAx>
        <c:axId val="445572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 Start 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573440"/>
        <c:crosses val="autoZero"/>
        <c:auto val="0"/>
        <c:lblAlgn val="ctr"/>
        <c:lblOffset val="100"/>
        <c:noMultiLvlLbl val="0"/>
      </c:catAx>
      <c:valAx>
        <c:axId val="445573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a:t>
                </a:r>
                <a:r>
                  <a:rPr lang="en-US" baseline="0"/>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572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lgn="ctr">
              <a:defRPr sz="1400" b="1" i="0" u="none" strike="noStrike" kern="1200" spc="0" baseline="0">
                <a:solidFill>
                  <a:schemeClr val="tx1">
                    <a:lumMod val="65000"/>
                    <a:lumOff val="35000"/>
                  </a:schemeClr>
                </a:solidFill>
                <a:latin typeface="+mn-lt"/>
                <a:ea typeface="+mn-ea"/>
                <a:cs typeface="+mn-cs"/>
              </a:defRPr>
            </a:pPr>
            <a:r>
              <a:rPr lang="en-US" b="1"/>
              <a:t>Daily Team Effort</a:t>
            </a:r>
          </a:p>
        </c:rich>
      </c:tx>
      <c:layout>
        <c:manualLayout>
          <c:xMode val="edge"/>
          <c:yMode val="edge"/>
          <c:x val="0.32580821713449198"/>
          <c:y val="3.3701942804220598E-2"/>
        </c:manualLayout>
      </c:layout>
      <c:overlay val="0"/>
      <c:spPr>
        <a:noFill/>
        <a:ln>
          <a:noFill/>
        </a:ln>
        <a:effectLst/>
      </c:spPr>
      <c:txPr>
        <a:bodyPr rot="0" spcFirstLastPara="1" vertOverflow="ellipsis" vert="horz" wrap="square" anchor="ctr" anchorCtr="1"/>
        <a:lstStyle/>
        <a:p>
          <a:pPr algn="ct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2"/>
          <c:order val="1"/>
          <c:tx>
            <c:strRef>
              <c:f>'Sprint 1'!$A$18:$A$22</c:f>
              <c:strCache>
                <c:ptCount val="1"/>
                <c:pt idx="0">
                  <c:v>Course-specific Daily Effort</c:v>
                </c:pt>
              </c:strCache>
            </c:strRef>
          </c:tx>
          <c:spPr>
            <a:solidFill>
              <a:schemeClr val="dk1">
                <a:tint val="75000"/>
              </a:schemeClr>
            </a:solidFill>
            <a:ln>
              <a:noFill/>
            </a:ln>
            <a:effectLst/>
          </c:spPr>
          <c:invertIfNegative val="0"/>
          <c:val>
            <c:numRef>
              <c:f>'Sprint 1'!$C$22:$P$22</c:f>
              <c:numCache>
                <c:formatCode>0.00</c:formatCode>
                <c:ptCount val="14"/>
                <c:pt idx="0">
                  <c:v>4</c:v>
                </c:pt>
                <c:pt idx="1">
                  <c:v>0.75</c:v>
                </c:pt>
                <c:pt idx="2">
                  <c:v>0</c:v>
                </c:pt>
                <c:pt idx="3">
                  <c:v>0.5</c:v>
                </c:pt>
                <c:pt idx="4">
                  <c:v>0</c:v>
                </c:pt>
                <c:pt idx="5">
                  <c:v>0</c:v>
                </c:pt>
                <c:pt idx="6">
                  <c:v>1</c:v>
                </c:pt>
                <c:pt idx="7">
                  <c:v>0</c:v>
                </c:pt>
                <c:pt idx="8">
                  <c:v>0</c:v>
                </c:pt>
                <c:pt idx="9">
                  <c:v>0.5</c:v>
                </c:pt>
                <c:pt idx="10">
                  <c:v>0</c:v>
                </c:pt>
                <c:pt idx="11">
                  <c:v>0</c:v>
                </c:pt>
                <c:pt idx="12">
                  <c:v>0</c:v>
                </c:pt>
                <c:pt idx="13">
                  <c:v>2.5</c:v>
                </c:pt>
              </c:numCache>
            </c:numRef>
          </c:val>
        </c:ser>
        <c:ser>
          <c:idx val="0"/>
          <c:order val="2"/>
          <c:tx>
            <c:strRef>
              <c:f>'Sprint 1'!$A$6:$A$10</c:f>
              <c:strCache>
                <c:ptCount val="1"/>
                <c:pt idx="0">
                  <c:v>Product Daily Effort</c:v>
                </c:pt>
              </c:strCache>
            </c:strRef>
          </c:tx>
          <c:spPr>
            <a:solidFill>
              <a:schemeClr val="dk1">
                <a:tint val="88500"/>
              </a:schemeClr>
            </a:solidFill>
            <a:ln>
              <a:noFill/>
            </a:ln>
            <a:effectLst/>
          </c:spPr>
          <c:invertIfNegative val="0"/>
          <c:cat>
            <c:numRef>
              <c:f>'Sprint 1'!$C$4:$P$4</c:f>
              <c:numCache>
                <c:formatCode>[$-409]dd\-mmm;@</c:formatCode>
                <c:ptCount val="14"/>
                <c:pt idx="0">
                  <c:v>42275</c:v>
                </c:pt>
                <c:pt idx="1">
                  <c:v>42276</c:v>
                </c:pt>
                <c:pt idx="2">
                  <c:v>42277</c:v>
                </c:pt>
                <c:pt idx="3">
                  <c:v>42278</c:v>
                </c:pt>
                <c:pt idx="4">
                  <c:v>42279</c:v>
                </c:pt>
                <c:pt idx="5">
                  <c:v>42280</c:v>
                </c:pt>
                <c:pt idx="6">
                  <c:v>42281</c:v>
                </c:pt>
                <c:pt idx="7">
                  <c:v>42282</c:v>
                </c:pt>
                <c:pt idx="8">
                  <c:v>42283</c:v>
                </c:pt>
                <c:pt idx="9">
                  <c:v>42284</c:v>
                </c:pt>
                <c:pt idx="10">
                  <c:v>42285</c:v>
                </c:pt>
                <c:pt idx="11">
                  <c:v>42286</c:v>
                </c:pt>
                <c:pt idx="12">
                  <c:v>42287</c:v>
                </c:pt>
                <c:pt idx="13">
                  <c:v>42288</c:v>
                </c:pt>
              </c:numCache>
            </c:numRef>
          </c:cat>
          <c:val>
            <c:numRef>
              <c:f>'Sprint 1'!$C$10:$P$10</c:f>
              <c:numCache>
                <c:formatCode>0.00</c:formatCode>
                <c:ptCount val="14"/>
                <c:pt idx="0">
                  <c:v>0</c:v>
                </c:pt>
                <c:pt idx="1">
                  <c:v>1.5</c:v>
                </c:pt>
                <c:pt idx="2">
                  <c:v>0</c:v>
                </c:pt>
                <c:pt idx="3">
                  <c:v>0.5</c:v>
                </c:pt>
                <c:pt idx="4">
                  <c:v>0</c:v>
                </c:pt>
                <c:pt idx="5">
                  <c:v>0</c:v>
                </c:pt>
                <c:pt idx="6">
                  <c:v>2.5</c:v>
                </c:pt>
                <c:pt idx="7">
                  <c:v>4.5</c:v>
                </c:pt>
                <c:pt idx="8">
                  <c:v>2</c:v>
                </c:pt>
                <c:pt idx="9">
                  <c:v>0</c:v>
                </c:pt>
                <c:pt idx="10">
                  <c:v>0</c:v>
                </c:pt>
                <c:pt idx="11">
                  <c:v>0</c:v>
                </c:pt>
                <c:pt idx="12">
                  <c:v>0</c:v>
                </c:pt>
                <c:pt idx="13">
                  <c:v>1</c:v>
                </c:pt>
              </c:numCache>
            </c:numRef>
          </c:val>
        </c:ser>
        <c:dLbls>
          <c:showLegendKey val="0"/>
          <c:showVal val="0"/>
          <c:showCatName val="0"/>
          <c:showSerName val="0"/>
          <c:showPercent val="0"/>
          <c:showBubbleSize val="0"/>
        </c:dLbls>
        <c:gapWidth val="150"/>
        <c:overlap val="100"/>
        <c:axId val="445574616"/>
        <c:axId val="444897864"/>
      </c:barChart>
      <c:lineChart>
        <c:grouping val="standard"/>
        <c:varyColors val="0"/>
        <c:ser>
          <c:idx val="1"/>
          <c:order val="0"/>
          <c:tx>
            <c:strRef>
              <c:f>'Sprint 1'!$A$30:$A$34</c:f>
              <c:strCache>
                <c:ptCount val="1"/>
                <c:pt idx="0">
                  <c:v>Daily Velocity</c:v>
                </c:pt>
              </c:strCache>
            </c:strRef>
          </c:tx>
          <c:spPr>
            <a:ln w="28575" cap="rnd">
              <a:solidFill>
                <a:schemeClr val="dk1">
                  <a:tint val="55000"/>
                </a:schemeClr>
              </a:solidFill>
              <a:round/>
            </a:ln>
            <a:effectLst/>
          </c:spPr>
          <c:marker>
            <c:symbol val="none"/>
          </c:marker>
          <c:val>
            <c:numRef>
              <c:f>'Sprint 1'!$C$34:$P$34</c:f>
              <c:numCache>
                <c:formatCode>0.00</c:formatCode>
                <c:ptCount val="14"/>
                <c:pt idx="0">
                  <c:v>4</c:v>
                </c:pt>
                <c:pt idx="1">
                  <c:v>3.125</c:v>
                </c:pt>
                <c:pt idx="2">
                  <c:v>2.0833333333333335</c:v>
                </c:pt>
                <c:pt idx="3">
                  <c:v>1.8125</c:v>
                </c:pt>
                <c:pt idx="4">
                  <c:v>1.45</c:v>
                </c:pt>
                <c:pt idx="5">
                  <c:v>1.2083333333333333</c:v>
                </c:pt>
                <c:pt idx="6">
                  <c:v>1.5357142857142858</c:v>
                </c:pt>
                <c:pt idx="7">
                  <c:v>1.90625</c:v>
                </c:pt>
                <c:pt idx="8">
                  <c:v>1.9166666666666665</c:v>
                </c:pt>
                <c:pt idx="9">
                  <c:v>1.7749999999999999</c:v>
                </c:pt>
                <c:pt idx="10">
                  <c:v>1.6136363636363638</c:v>
                </c:pt>
                <c:pt idx="11">
                  <c:v>1.4791666666666667</c:v>
                </c:pt>
                <c:pt idx="12">
                  <c:v>1.3653846153846154</c:v>
                </c:pt>
                <c:pt idx="13">
                  <c:v>1.5178571428571428</c:v>
                </c:pt>
              </c:numCache>
            </c:numRef>
          </c:val>
          <c:smooth val="0"/>
        </c:ser>
        <c:dLbls>
          <c:showLegendKey val="0"/>
          <c:showVal val="0"/>
          <c:showCatName val="0"/>
          <c:showSerName val="0"/>
          <c:showPercent val="0"/>
          <c:showBubbleSize val="0"/>
        </c:dLbls>
        <c:marker val="1"/>
        <c:smooth val="0"/>
        <c:axId val="445574616"/>
        <c:axId val="444897864"/>
      </c:lineChart>
      <c:catAx>
        <c:axId val="445574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897864"/>
        <c:crosses val="autoZero"/>
        <c:auto val="0"/>
        <c:lblAlgn val="ctr"/>
        <c:lblOffset val="100"/>
        <c:noMultiLvlLbl val="1"/>
      </c:catAx>
      <c:valAx>
        <c:axId val="444897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574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1'!$A$18:$A$22</c:f>
              <c:strCache>
                <c:ptCount val="1"/>
                <c:pt idx="0">
                  <c:v>Course-specific Daily Effort</c:v>
                </c:pt>
              </c:strCache>
            </c:strRef>
          </c:tx>
          <c:spPr>
            <a:solidFill>
              <a:schemeClr val="dk1">
                <a:tint val="55000"/>
              </a:schemeClr>
            </a:solidFill>
            <a:ln>
              <a:noFill/>
            </a:ln>
            <a:effectLst/>
          </c:spPr>
          <c:invertIfNegative val="0"/>
          <c:val>
            <c:numRef>
              <c:f>'Sprint 1'!$C$18:$P$18</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1</c:v>
                </c:pt>
              </c:numCache>
            </c:numRef>
          </c:val>
        </c:ser>
        <c:ser>
          <c:idx val="0"/>
          <c:order val="2"/>
          <c:tx>
            <c:strRef>
              <c:f>'Sprint 1'!$A$6:$A$10</c:f>
              <c:strCache>
                <c:ptCount val="1"/>
                <c:pt idx="0">
                  <c:v>Product Daily Effort</c:v>
                </c:pt>
              </c:strCache>
            </c:strRef>
          </c:tx>
          <c:spPr>
            <a:solidFill>
              <a:schemeClr val="dk1">
                <a:tint val="88500"/>
              </a:schemeClr>
            </a:solidFill>
            <a:ln>
              <a:noFill/>
            </a:ln>
            <a:effectLst/>
          </c:spPr>
          <c:invertIfNegative val="0"/>
          <c:cat>
            <c:numRef>
              <c:f>'Sprint 1'!$C$4:$P$4</c:f>
              <c:numCache>
                <c:formatCode>[$-409]dd\-mmm;@</c:formatCode>
                <c:ptCount val="14"/>
                <c:pt idx="0">
                  <c:v>42275</c:v>
                </c:pt>
                <c:pt idx="1">
                  <c:v>42276</c:v>
                </c:pt>
                <c:pt idx="2">
                  <c:v>42277</c:v>
                </c:pt>
                <c:pt idx="3">
                  <c:v>42278</c:v>
                </c:pt>
                <c:pt idx="4">
                  <c:v>42279</c:v>
                </c:pt>
                <c:pt idx="5">
                  <c:v>42280</c:v>
                </c:pt>
                <c:pt idx="6">
                  <c:v>42281</c:v>
                </c:pt>
                <c:pt idx="7">
                  <c:v>42282</c:v>
                </c:pt>
                <c:pt idx="8">
                  <c:v>42283</c:v>
                </c:pt>
                <c:pt idx="9">
                  <c:v>42284</c:v>
                </c:pt>
                <c:pt idx="10">
                  <c:v>42285</c:v>
                </c:pt>
                <c:pt idx="11">
                  <c:v>42286</c:v>
                </c:pt>
                <c:pt idx="12">
                  <c:v>42287</c:v>
                </c:pt>
                <c:pt idx="13">
                  <c:v>42288</c:v>
                </c:pt>
              </c:numCache>
            </c:numRef>
          </c:cat>
          <c:val>
            <c:numRef>
              <c:f>'Sprint 1'!$C$6:$P$6</c:f>
              <c:numCache>
                <c:formatCode>0.00</c:formatCode>
                <c:ptCount val="14"/>
                <c:pt idx="0">
                  <c:v>0</c:v>
                </c:pt>
                <c:pt idx="1">
                  <c:v>0.5</c:v>
                </c:pt>
                <c:pt idx="2">
                  <c:v>0</c:v>
                </c:pt>
                <c:pt idx="3">
                  <c:v>0.5</c:v>
                </c:pt>
                <c:pt idx="4">
                  <c:v>0</c:v>
                </c:pt>
                <c:pt idx="5">
                  <c:v>0</c:v>
                </c:pt>
                <c:pt idx="6">
                  <c:v>0</c:v>
                </c:pt>
                <c:pt idx="7">
                  <c:v>4.5</c:v>
                </c:pt>
                <c:pt idx="8">
                  <c:v>0.5</c:v>
                </c:pt>
                <c:pt idx="9">
                  <c:v>0</c:v>
                </c:pt>
                <c:pt idx="10">
                  <c:v>0</c:v>
                </c:pt>
                <c:pt idx="11">
                  <c:v>0</c:v>
                </c:pt>
                <c:pt idx="12">
                  <c:v>0</c:v>
                </c:pt>
                <c:pt idx="13">
                  <c:v>0</c:v>
                </c:pt>
              </c:numCache>
            </c:numRef>
          </c:val>
        </c:ser>
        <c:dLbls>
          <c:showLegendKey val="0"/>
          <c:showVal val="0"/>
          <c:showCatName val="0"/>
          <c:showSerName val="0"/>
          <c:showPercent val="0"/>
          <c:showBubbleSize val="0"/>
        </c:dLbls>
        <c:gapWidth val="150"/>
        <c:overlap val="100"/>
        <c:axId val="444900608"/>
        <c:axId val="444901392"/>
      </c:barChart>
      <c:lineChart>
        <c:grouping val="standard"/>
        <c:varyColors val="0"/>
        <c:ser>
          <c:idx val="2"/>
          <c:order val="0"/>
          <c:tx>
            <c:strRef>
              <c:f>'Sprint 1'!$A$30:$A$34</c:f>
              <c:strCache>
                <c:ptCount val="1"/>
                <c:pt idx="0">
                  <c:v>Daily Velocity</c:v>
                </c:pt>
              </c:strCache>
            </c:strRef>
          </c:tx>
          <c:spPr>
            <a:ln w="28575" cap="rnd">
              <a:solidFill>
                <a:schemeClr val="dk1">
                  <a:tint val="75000"/>
                </a:schemeClr>
              </a:solidFill>
              <a:round/>
            </a:ln>
            <a:effectLst/>
          </c:spPr>
          <c:marker>
            <c:symbol val="none"/>
          </c:marker>
          <c:val>
            <c:numRef>
              <c:f>'Sprint 1'!$C$30:$P$30</c:f>
              <c:numCache>
                <c:formatCode>0.00</c:formatCode>
                <c:ptCount val="14"/>
                <c:pt idx="0">
                  <c:v>0</c:v>
                </c:pt>
                <c:pt idx="1">
                  <c:v>0.25</c:v>
                </c:pt>
                <c:pt idx="2">
                  <c:v>0.16666666666666666</c:v>
                </c:pt>
                <c:pt idx="3">
                  <c:v>0.25</c:v>
                </c:pt>
                <c:pt idx="4">
                  <c:v>0.2</c:v>
                </c:pt>
                <c:pt idx="5">
                  <c:v>0.16666666666666666</c:v>
                </c:pt>
                <c:pt idx="6">
                  <c:v>0.14285714285714285</c:v>
                </c:pt>
                <c:pt idx="7">
                  <c:v>0.6875</c:v>
                </c:pt>
                <c:pt idx="8">
                  <c:v>0.66666666666666663</c:v>
                </c:pt>
                <c:pt idx="9">
                  <c:v>0.6</c:v>
                </c:pt>
                <c:pt idx="10">
                  <c:v>0.54545454545454541</c:v>
                </c:pt>
                <c:pt idx="11">
                  <c:v>0.5</c:v>
                </c:pt>
                <c:pt idx="12">
                  <c:v>0.46153846153846156</c:v>
                </c:pt>
                <c:pt idx="13">
                  <c:v>0.5</c:v>
                </c:pt>
              </c:numCache>
            </c:numRef>
          </c:val>
          <c:smooth val="0"/>
        </c:ser>
        <c:dLbls>
          <c:showLegendKey val="0"/>
          <c:showVal val="0"/>
          <c:showCatName val="0"/>
          <c:showSerName val="0"/>
          <c:showPercent val="0"/>
          <c:showBubbleSize val="0"/>
        </c:dLbls>
        <c:marker val="1"/>
        <c:smooth val="0"/>
        <c:axId val="444900608"/>
        <c:axId val="444901392"/>
      </c:lineChart>
      <c:catAx>
        <c:axId val="444900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901392"/>
        <c:crosses val="autoZero"/>
        <c:auto val="1"/>
        <c:lblAlgn val="ctr"/>
        <c:lblOffset val="100"/>
        <c:noMultiLvlLbl val="1"/>
      </c:catAx>
      <c:valAx>
        <c:axId val="444901392"/>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900608"/>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1'!$A$18:$A$22</c:f>
              <c:strCache>
                <c:ptCount val="1"/>
                <c:pt idx="0">
                  <c:v>Course-specific Daily Effort</c:v>
                </c:pt>
              </c:strCache>
            </c:strRef>
          </c:tx>
          <c:spPr>
            <a:solidFill>
              <a:schemeClr val="dk1">
                <a:tint val="55000"/>
              </a:schemeClr>
            </a:solidFill>
            <a:ln>
              <a:noFill/>
            </a:ln>
            <a:effectLst/>
          </c:spPr>
          <c:invertIfNegative val="0"/>
          <c:val>
            <c:numRef>
              <c:f>'Sprint 1'!$C$20:$P$20</c:f>
              <c:numCache>
                <c:formatCode>0.00</c:formatCode>
                <c:ptCount val="14"/>
                <c:pt idx="0">
                  <c:v>0</c:v>
                </c:pt>
                <c:pt idx="1">
                  <c:v>0</c:v>
                </c:pt>
                <c:pt idx="2">
                  <c:v>0</c:v>
                </c:pt>
                <c:pt idx="3">
                  <c:v>0</c:v>
                </c:pt>
                <c:pt idx="4">
                  <c:v>0</c:v>
                </c:pt>
                <c:pt idx="5">
                  <c:v>0</c:v>
                </c:pt>
                <c:pt idx="6">
                  <c:v>0.5</c:v>
                </c:pt>
                <c:pt idx="7">
                  <c:v>0</c:v>
                </c:pt>
                <c:pt idx="8">
                  <c:v>0</c:v>
                </c:pt>
                <c:pt idx="9">
                  <c:v>0.5</c:v>
                </c:pt>
                <c:pt idx="10">
                  <c:v>0</c:v>
                </c:pt>
                <c:pt idx="11">
                  <c:v>0</c:v>
                </c:pt>
                <c:pt idx="12">
                  <c:v>0</c:v>
                </c:pt>
                <c:pt idx="13">
                  <c:v>0</c:v>
                </c:pt>
              </c:numCache>
            </c:numRef>
          </c:val>
        </c:ser>
        <c:ser>
          <c:idx val="0"/>
          <c:order val="2"/>
          <c:tx>
            <c:strRef>
              <c:f>'Sprint 1'!$A$6:$A$10</c:f>
              <c:strCache>
                <c:ptCount val="1"/>
                <c:pt idx="0">
                  <c:v>Product Daily Effort</c:v>
                </c:pt>
              </c:strCache>
            </c:strRef>
          </c:tx>
          <c:spPr>
            <a:solidFill>
              <a:schemeClr val="dk1">
                <a:tint val="88500"/>
              </a:schemeClr>
            </a:solidFill>
            <a:ln>
              <a:noFill/>
            </a:ln>
            <a:effectLst/>
          </c:spPr>
          <c:invertIfNegative val="0"/>
          <c:cat>
            <c:numRef>
              <c:f>'Sprint 1'!$C$4:$P$4</c:f>
              <c:numCache>
                <c:formatCode>[$-409]dd\-mmm;@</c:formatCode>
                <c:ptCount val="14"/>
                <c:pt idx="0">
                  <c:v>42275</c:v>
                </c:pt>
                <c:pt idx="1">
                  <c:v>42276</c:v>
                </c:pt>
                <c:pt idx="2">
                  <c:v>42277</c:v>
                </c:pt>
                <c:pt idx="3">
                  <c:v>42278</c:v>
                </c:pt>
                <c:pt idx="4">
                  <c:v>42279</c:v>
                </c:pt>
                <c:pt idx="5">
                  <c:v>42280</c:v>
                </c:pt>
                <c:pt idx="6">
                  <c:v>42281</c:v>
                </c:pt>
                <c:pt idx="7">
                  <c:v>42282</c:v>
                </c:pt>
                <c:pt idx="8">
                  <c:v>42283</c:v>
                </c:pt>
                <c:pt idx="9">
                  <c:v>42284</c:v>
                </c:pt>
                <c:pt idx="10">
                  <c:v>42285</c:v>
                </c:pt>
                <c:pt idx="11">
                  <c:v>42286</c:v>
                </c:pt>
                <c:pt idx="12">
                  <c:v>42287</c:v>
                </c:pt>
                <c:pt idx="13">
                  <c:v>42288</c:v>
                </c:pt>
              </c:numCache>
            </c:numRef>
          </c:cat>
          <c:val>
            <c:numRef>
              <c:f>'Sprint 1'!$C$8:$P$8</c:f>
              <c:numCache>
                <c:formatCode>0.00</c:formatCode>
                <c:ptCount val="14"/>
                <c:pt idx="0">
                  <c:v>0</c:v>
                </c:pt>
                <c:pt idx="1">
                  <c:v>0.5</c:v>
                </c:pt>
                <c:pt idx="2">
                  <c:v>0</c:v>
                </c:pt>
                <c:pt idx="3">
                  <c:v>0</c:v>
                </c:pt>
                <c:pt idx="4">
                  <c:v>0</c:v>
                </c:pt>
                <c:pt idx="5">
                  <c:v>0</c:v>
                </c:pt>
                <c:pt idx="6">
                  <c:v>2.5</c:v>
                </c:pt>
                <c:pt idx="7">
                  <c:v>0</c:v>
                </c:pt>
                <c:pt idx="8">
                  <c:v>0</c:v>
                </c:pt>
                <c:pt idx="9">
                  <c:v>0</c:v>
                </c:pt>
                <c:pt idx="10">
                  <c:v>0</c:v>
                </c:pt>
                <c:pt idx="11">
                  <c:v>0</c:v>
                </c:pt>
                <c:pt idx="12">
                  <c:v>0</c:v>
                </c:pt>
                <c:pt idx="13">
                  <c:v>1</c:v>
                </c:pt>
              </c:numCache>
            </c:numRef>
          </c:val>
        </c:ser>
        <c:dLbls>
          <c:showLegendKey val="0"/>
          <c:showVal val="0"/>
          <c:showCatName val="0"/>
          <c:showSerName val="0"/>
          <c:showPercent val="0"/>
          <c:showBubbleSize val="0"/>
        </c:dLbls>
        <c:gapWidth val="150"/>
        <c:overlap val="100"/>
        <c:axId val="400543864"/>
        <c:axId val="400542296"/>
      </c:barChart>
      <c:lineChart>
        <c:grouping val="standard"/>
        <c:varyColors val="0"/>
        <c:ser>
          <c:idx val="2"/>
          <c:order val="0"/>
          <c:tx>
            <c:strRef>
              <c:f>'Sprint 1'!$A$30:$A$34</c:f>
              <c:strCache>
                <c:ptCount val="1"/>
                <c:pt idx="0">
                  <c:v>Daily Velocity</c:v>
                </c:pt>
              </c:strCache>
            </c:strRef>
          </c:tx>
          <c:spPr>
            <a:ln w="28575" cap="rnd">
              <a:solidFill>
                <a:schemeClr val="dk1">
                  <a:tint val="75000"/>
                </a:schemeClr>
              </a:solidFill>
              <a:round/>
            </a:ln>
            <a:effectLst/>
          </c:spPr>
          <c:marker>
            <c:symbol val="none"/>
          </c:marker>
          <c:val>
            <c:numRef>
              <c:f>'Sprint 1'!$C$32:$P$32</c:f>
              <c:numCache>
                <c:formatCode>0.00</c:formatCode>
                <c:ptCount val="14"/>
                <c:pt idx="0">
                  <c:v>0</c:v>
                </c:pt>
                <c:pt idx="1">
                  <c:v>0.25</c:v>
                </c:pt>
                <c:pt idx="2">
                  <c:v>0.16666666666666666</c:v>
                </c:pt>
                <c:pt idx="3">
                  <c:v>0.125</c:v>
                </c:pt>
                <c:pt idx="4">
                  <c:v>0.1</c:v>
                </c:pt>
                <c:pt idx="5">
                  <c:v>8.3333333333333329E-2</c:v>
                </c:pt>
                <c:pt idx="6">
                  <c:v>0.5</c:v>
                </c:pt>
                <c:pt idx="7">
                  <c:v>0.4375</c:v>
                </c:pt>
                <c:pt idx="8">
                  <c:v>0.3888888888888889</c:v>
                </c:pt>
                <c:pt idx="9">
                  <c:v>0.4</c:v>
                </c:pt>
                <c:pt idx="10">
                  <c:v>0.36363636363636365</c:v>
                </c:pt>
                <c:pt idx="11">
                  <c:v>0.33333333333333331</c:v>
                </c:pt>
                <c:pt idx="12">
                  <c:v>0.30769230769230771</c:v>
                </c:pt>
                <c:pt idx="13">
                  <c:v>0.35714285714285715</c:v>
                </c:pt>
              </c:numCache>
            </c:numRef>
          </c:val>
          <c:smooth val="0"/>
        </c:ser>
        <c:dLbls>
          <c:showLegendKey val="0"/>
          <c:showVal val="0"/>
          <c:showCatName val="0"/>
          <c:showSerName val="0"/>
          <c:showPercent val="0"/>
          <c:showBubbleSize val="0"/>
        </c:dLbls>
        <c:marker val="1"/>
        <c:smooth val="0"/>
        <c:axId val="400543864"/>
        <c:axId val="400542296"/>
      </c:lineChart>
      <c:catAx>
        <c:axId val="400543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542296"/>
        <c:crosses val="autoZero"/>
        <c:auto val="1"/>
        <c:lblAlgn val="ctr"/>
        <c:lblOffset val="100"/>
        <c:noMultiLvlLbl val="1"/>
      </c:catAx>
      <c:valAx>
        <c:axId val="400542296"/>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543864"/>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1'!$A$18:$A$22</c:f>
              <c:strCache>
                <c:ptCount val="1"/>
                <c:pt idx="0">
                  <c:v>Course-specific Daily Effort</c:v>
                </c:pt>
              </c:strCache>
            </c:strRef>
          </c:tx>
          <c:spPr>
            <a:solidFill>
              <a:schemeClr val="dk1">
                <a:tint val="55000"/>
              </a:schemeClr>
            </a:solidFill>
            <a:ln>
              <a:noFill/>
            </a:ln>
            <a:effectLst/>
          </c:spPr>
          <c:invertIfNegative val="0"/>
          <c:val>
            <c:numRef>
              <c:f>'Sprint 1'!$C$19:$P$19</c:f>
              <c:numCache>
                <c:formatCode>0.00</c:formatCode>
                <c:ptCount val="14"/>
                <c:pt idx="0">
                  <c:v>4</c:v>
                </c:pt>
                <c:pt idx="1">
                  <c:v>0.75</c:v>
                </c:pt>
                <c:pt idx="2">
                  <c:v>0</c:v>
                </c:pt>
                <c:pt idx="3">
                  <c:v>0.5</c:v>
                </c:pt>
                <c:pt idx="4">
                  <c:v>0</c:v>
                </c:pt>
                <c:pt idx="5">
                  <c:v>0</c:v>
                </c:pt>
                <c:pt idx="6">
                  <c:v>0.5</c:v>
                </c:pt>
                <c:pt idx="7">
                  <c:v>0</c:v>
                </c:pt>
                <c:pt idx="8">
                  <c:v>0</c:v>
                </c:pt>
                <c:pt idx="9">
                  <c:v>0</c:v>
                </c:pt>
                <c:pt idx="10">
                  <c:v>0</c:v>
                </c:pt>
                <c:pt idx="11">
                  <c:v>0</c:v>
                </c:pt>
                <c:pt idx="12">
                  <c:v>0</c:v>
                </c:pt>
                <c:pt idx="13">
                  <c:v>1.5</c:v>
                </c:pt>
              </c:numCache>
            </c:numRef>
          </c:val>
        </c:ser>
        <c:ser>
          <c:idx val="0"/>
          <c:order val="2"/>
          <c:tx>
            <c:strRef>
              <c:f>'Sprint 1'!$A$6:$A$10</c:f>
              <c:strCache>
                <c:ptCount val="1"/>
                <c:pt idx="0">
                  <c:v>Product Daily Effort</c:v>
                </c:pt>
              </c:strCache>
            </c:strRef>
          </c:tx>
          <c:spPr>
            <a:solidFill>
              <a:schemeClr val="dk1">
                <a:tint val="88500"/>
              </a:schemeClr>
            </a:solidFill>
            <a:ln>
              <a:noFill/>
            </a:ln>
            <a:effectLst/>
          </c:spPr>
          <c:invertIfNegative val="0"/>
          <c:cat>
            <c:numRef>
              <c:f>'Sprint 1'!$C$4:$P$4</c:f>
              <c:numCache>
                <c:formatCode>[$-409]dd\-mmm;@</c:formatCode>
                <c:ptCount val="14"/>
                <c:pt idx="0">
                  <c:v>42275</c:v>
                </c:pt>
                <c:pt idx="1">
                  <c:v>42276</c:v>
                </c:pt>
                <c:pt idx="2">
                  <c:v>42277</c:v>
                </c:pt>
                <c:pt idx="3">
                  <c:v>42278</c:v>
                </c:pt>
                <c:pt idx="4">
                  <c:v>42279</c:v>
                </c:pt>
                <c:pt idx="5">
                  <c:v>42280</c:v>
                </c:pt>
                <c:pt idx="6">
                  <c:v>42281</c:v>
                </c:pt>
                <c:pt idx="7">
                  <c:v>42282</c:v>
                </c:pt>
                <c:pt idx="8">
                  <c:v>42283</c:v>
                </c:pt>
                <c:pt idx="9">
                  <c:v>42284</c:v>
                </c:pt>
                <c:pt idx="10">
                  <c:v>42285</c:v>
                </c:pt>
                <c:pt idx="11">
                  <c:v>42286</c:v>
                </c:pt>
                <c:pt idx="12">
                  <c:v>42287</c:v>
                </c:pt>
                <c:pt idx="13">
                  <c:v>42288</c:v>
                </c:pt>
              </c:numCache>
            </c:numRef>
          </c:cat>
          <c:val>
            <c:numRef>
              <c:f>'Sprint 1'!$C$7:$P$7</c:f>
              <c:numCache>
                <c:formatCode>0.00</c:formatCode>
                <c:ptCount val="14"/>
                <c:pt idx="0">
                  <c:v>0</c:v>
                </c:pt>
                <c:pt idx="1">
                  <c:v>0.5</c:v>
                </c:pt>
                <c:pt idx="2">
                  <c:v>0</c:v>
                </c:pt>
                <c:pt idx="3">
                  <c:v>0</c:v>
                </c:pt>
                <c:pt idx="4">
                  <c:v>0</c:v>
                </c:pt>
                <c:pt idx="5">
                  <c:v>0</c:v>
                </c:pt>
                <c:pt idx="6">
                  <c:v>0</c:v>
                </c:pt>
                <c:pt idx="7">
                  <c:v>0</c:v>
                </c:pt>
                <c:pt idx="8">
                  <c:v>1.5</c:v>
                </c:pt>
                <c:pt idx="9">
                  <c:v>0</c:v>
                </c:pt>
                <c:pt idx="10">
                  <c:v>0</c:v>
                </c:pt>
                <c:pt idx="11">
                  <c:v>0</c:v>
                </c:pt>
                <c:pt idx="12">
                  <c:v>0</c:v>
                </c:pt>
                <c:pt idx="13">
                  <c:v>0</c:v>
                </c:pt>
              </c:numCache>
            </c:numRef>
          </c:val>
        </c:ser>
        <c:dLbls>
          <c:showLegendKey val="0"/>
          <c:showVal val="0"/>
          <c:showCatName val="0"/>
          <c:showSerName val="0"/>
          <c:showPercent val="0"/>
          <c:showBubbleSize val="0"/>
        </c:dLbls>
        <c:gapWidth val="150"/>
        <c:overlap val="100"/>
        <c:axId val="400541904"/>
        <c:axId val="400543080"/>
      </c:barChart>
      <c:lineChart>
        <c:grouping val="standard"/>
        <c:varyColors val="0"/>
        <c:ser>
          <c:idx val="2"/>
          <c:order val="0"/>
          <c:tx>
            <c:strRef>
              <c:f>'Sprint 1'!$A$30:$A$34</c:f>
              <c:strCache>
                <c:ptCount val="1"/>
                <c:pt idx="0">
                  <c:v>Daily Velocity</c:v>
                </c:pt>
              </c:strCache>
            </c:strRef>
          </c:tx>
          <c:spPr>
            <a:ln w="28575" cap="rnd">
              <a:solidFill>
                <a:schemeClr val="dk1">
                  <a:tint val="75000"/>
                </a:schemeClr>
              </a:solidFill>
              <a:round/>
            </a:ln>
            <a:effectLst/>
          </c:spPr>
          <c:marker>
            <c:symbol val="none"/>
          </c:marker>
          <c:val>
            <c:numRef>
              <c:f>'Sprint 1'!$C$31:$P$31</c:f>
              <c:numCache>
                <c:formatCode>0.00</c:formatCode>
                <c:ptCount val="14"/>
                <c:pt idx="0">
                  <c:v>4</c:v>
                </c:pt>
                <c:pt idx="1">
                  <c:v>2.625</c:v>
                </c:pt>
                <c:pt idx="2">
                  <c:v>1.75</c:v>
                </c:pt>
                <c:pt idx="3">
                  <c:v>1.4375</c:v>
                </c:pt>
                <c:pt idx="4">
                  <c:v>1.1499999999999999</c:v>
                </c:pt>
                <c:pt idx="5">
                  <c:v>0.95833333333333337</c:v>
                </c:pt>
                <c:pt idx="6">
                  <c:v>0.8928571428571429</c:v>
                </c:pt>
                <c:pt idx="7">
                  <c:v>0.78125</c:v>
                </c:pt>
                <c:pt idx="8">
                  <c:v>0.86111111111111116</c:v>
                </c:pt>
                <c:pt idx="9">
                  <c:v>0.77500000000000002</c:v>
                </c:pt>
                <c:pt idx="10">
                  <c:v>0.70454545454545459</c:v>
                </c:pt>
                <c:pt idx="11">
                  <c:v>0.64583333333333337</c:v>
                </c:pt>
                <c:pt idx="12">
                  <c:v>0.59615384615384615</c:v>
                </c:pt>
                <c:pt idx="13">
                  <c:v>0.6607142857142857</c:v>
                </c:pt>
              </c:numCache>
            </c:numRef>
          </c:val>
          <c:smooth val="0"/>
        </c:ser>
        <c:dLbls>
          <c:showLegendKey val="0"/>
          <c:showVal val="0"/>
          <c:showCatName val="0"/>
          <c:showSerName val="0"/>
          <c:showPercent val="0"/>
          <c:showBubbleSize val="0"/>
        </c:dLbls>
        <c:marker val="1"/>
        <c:smooth val="0"/>
        <c:axId val="400541904"/>
        <c:axId val="400543080"/>
      </c:lineChart>
      <c:catAx>
        <c:axId val="400541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543080"/>
        <c:crosses val="autoZero"/>
        <c:auto val="1"/>
        <c:lblAlgn val="ctr"/>
        <c:lblOffset val="100"/>
        <c:noMultiLvlLbl val="1"/>
      </c:catAx>
      <c:valAx>
        <c:axId val="400543080"/>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541904"/>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0.04085</cdr:x>
      <cdr:y>0.01738</cdr:y>
    </cdr:from>
    <cdr:to>
      <cdr:x>0.21137</cdr:x>
      <cdr:y>0.1248</cdr:y>
    </cdr:to>
    <cdr:sp macro="" textlink="">
      <cdr:nvSpPr>
        <cdr:cNvPr id="2" name="TextBox 1"/>
        <cdr:cNvSpPr txBox="1"/>
      </cdr:nvSpPr>
      <cdr:spPr>
        <a:xfrm xmlns:a="http://schemas.openxmlformats.org/drawingml/2006/main">
          <a:off x="219076" y="52389"/>
          <a:ext cx="914400" cy="3238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fld id="{4110F8F6-6E4D-4C40-92C5-5A7BDAA180CD}" type="TxLink">
            <a:rPr lang="en-US" sz="1100" b="0" i="0" u="none" strike="noStrike">
              <a:solidFill>
                <a:srgbClr val="000000"/>
              </a:solidFill>
              <a:latin typeface="Calibri"/>
            </a:rPr>
            <a:pPr algn="ctr"/>
            <a:t> </a:t>
          </a:fld>
          <a:endParaRPr lang="en-US" sz="1100"/>
        </a:p>
      </cdr:txBody>
    </cdr:sp>
  </cdr:relSizeAnchor>
  <cdr:relSizeAnchor xmlns:cdr="http://schemas.openxmlformats.org/drawingml/2006/chartDrawing">
    <cdr:from>
      <cdr:x>0.00942</cdr:x>
      <cdr:y>0.0167</cdr:y>
    </cdr:from>
    <cdr:to>
      <cdr:x>0.18365</cdr:x>
      <cdr:y>0.12317</cdr:y>
    </cdr:to>
    <cdr:sp macro="" textlink="">
      <cdr:nvSpPr>
        <cdr:cNvPr id="3" name="TextBox 1"/>
        <cdr:cNvSpPr txBox="1"/>
      </cdr:nvSpPr>
      <cdr:spPr>
        <a:xfrm xmlns:a="http://schemas.openxmlformats.org/drawingml/2006/main">
          <a:off x="50800" y="50800"/>
          <a:ext cx="939497" cy="32383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2A927305-AA52-4045-A4EC-23FFF405B8BE}" type="TxLink">
            <a:rPr lang="en-US" sz="1400" b="1" i="0" u="none" strike="noStrike">
              <a:solidFill>
                <a:srgbClr val="000000"/>
              </a:solidFill>
              <a:latin typeface="Calibri"/>
            </a:rPr>
            <a:pPr algn="ctr"/>
            <a:t>Sprint 1</a:t>
          </a:fld>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2573EFFC-D0C3-4C9C-82DD-BD013EC5C752}" type="TxLink">
            <a:rPr lang="en-US" sz="1400" b="1" i="0" u="none" strike="noStrike">
              <a:solidFill>
                <a:srgbClr val="000000"/>
              </a:solidFill>
              <a:latin typeface="Calibri"/>
            </a:rPr>
            <a:pPr algn="ctr"/>
            <a:t>Sprint 1</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8319984C-33C1-4072-8721-AD97C7D6304D}" type="TxLink">
            <a:rPr lang="en-US" sz="1400" b="1" i="0" u="none" strike="noStrike">
              <a:solidFill>
                <a:srgbClr val="000000"/>
              </a:solidFill>
              <a:latin typeface="Calibri"/>
            </a:rPr>
            <a:pPr/>
            <a:t>Nathan, NR</a:t>
          </a:fld>
          <a:endParaRPr lang="en-US" sz="2400"/>
        </a:p>
      </cdr:txBody>
    </cdr:sp>
  </cdr:relSizeAnchor>
</c:userShapes>
</file>

<file path=word/drawings/drawing3.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5309D23C-9AC7-490D-91FB-DCD2A09EE416}" type="TxLink">
            <a:rPr lang="en-US" sz="1400" b="1" i="0" u="none" strike="noStrike">
              <a:solidFill>
                <a:srgbClr val="000000"/>
              </a:solidFill>
              <a:latin typeface="Calibri"/>
            </a:rPr>
            <a:pPr algn="ctr"/>
            <a:t>Sprint 1</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DB3A4337-BB86-4050-B61A-343D7B491200}" type="TxLink">
            <a:rPr lang="en-US" sz="1400" b="1" i="0" u="none" strike="noStrike">
              <a:solidFill>
                <a:srgbClr val="000000"/>
              </a:solidFill>
              <a:latin typeface="Calibri"/>
            </a:rPr>
            <a:pPr/>
            <a:t>Dylan, DW</a:t>
          </a:fld>
          <a:endParaRPr lang="en-US" sz="2400"/>
        </a:p>
      </cdr:txBody>
    </cdr:sp>
  </cdr:relSizeAnchor>
</c:userShapes>
</file>

<file path=word/drawings/drawing4.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E69BCA27-9F6B-4156-BE58-8CBFA71E7125}" type="TxLink">
            <a:rPr lang="en-US" sz="1400" b="1" i="0" u="none" strike="noStrike">
              <a:solidFill>
                <a:srgbClr val="000000"/>
              </a:solidFill>
              <a:latin typeface="Calibri"/>
            </a:rPr>
            <a:pPr algn="ctr"/>
            <a:t>Sprint 1</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42967964-A7CA-4EA8-A6B6-1F08172F9A08}" type="TxLink">
            <a:rPr lang="en-US" sz="1400" b="1" i="0" u="none" strike="noStrike">
              <a:solidFill>
                <a:srgbClr val="000000"/>
              </a:solidFill>
              <a:latin typeface="Calibri"/>
            </a:rPr>
            <a:pPr/>
            <a:t>Spencer, SS</a:t>
          </a:fld>
          <a:endParaRPr lang="en-US" sz="24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C6343-CABD-43EC-A373-442897C0D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Reinhardt</dc:creator>
  <cp:keywords/>
  <dc:description/>
  <cp:lastModifiedBy>Dylan Williams</cp:lastModifiedBy>
  <cp:revision>4</cp:revision>
  <dcterms:created xsi:type="dcterms:W3CDTF">2015-10-20T01:27:00Z</dcterms:created>
  <dcterms:modified xsi:type="dcterms:W3CDTF">2015-10-20T01:39:00Z</dcterms:modified>
</cp:coreProperties>
</file>