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drawings/drawing1.xml" ContentType="application/vnd.openxmlformats-officedocument.drawingml.chartshapes+xml"/>
  <Override PartName="/word/charts/chart4.xml" ContentType="application/vnd.openxmlformats-officedocument.drawingml.chart+xml"/>
  <Override PartName="/word/drawings/drawing2.xml" ContentType="application/vnd.openxmlformats-officedocument.drawingml.chartshapes+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drawings/drawing4.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CCC1A" w14:textId="77777777" w:rsidR="006B08C4" w:rsidRPr="005E1050" w:rsidRDefault="006B08C4" w:rsidP="006B08C4">
      <w:pPr>
        <w:jc w:val="center"/>
        <w:rPr>
          <w:rFonts w:ascii="Times New Roman" w:hAnsi="Times New Roman" w:cs="Times New Roman"/>
          <w:sz w:val="40"/>
        </w:rPr>
      </w:pPr>
      <w:r>
        <w:rPr>
          <w:rFonts w:ascii="Times New Roman" w:hAnsi="Times New Roman" w:cs="Times New Roman"/>
          <w:b/>
          <w:sz w:val="72"/>
        </w:rPr>
        <w:t>SR0</w:t>
      </w:r>
      <w:r w:rsidR="00972246">
        <w:rPr>
          <w:rFonts w:ascii="Times New Roman" w:hAnsi="Times New Roman" w:cs="Times New Roman"/>
          <w:b/>
          <w:sz w:val="72"/>
        </w:rPr>
        <w:t>6</w:t>
      </w:r>
    </w:p>
    <w:p w14:paraId="054EE70D" w14:textId="77777777" w:rsidR="006B08C4" w:rsidRPr="005E1050" w:rsidRDefault="006B08C4" w:rsidP="006B08C4">
      <w:pPr>
        <w:jc w:val="center"/>
        <w:rPr>
          <w:rFonts w:cs="Arial"/>
          <w:b/>
          <w:sz w:val="28"/>
        </w:rPr>
      </w:pPr>
      <w:proofErr w:type="gramStart"/>
      <w:r w:rsidRPr="005E1050">
        <w:rPr>
          <w:rFonts w:cs="Arial"/>
          <w:b/>
          <w:sz w:val="28"/>
        </w:rPr>
        <w:t>for</w:t>
      </w:r>
      <w:proofErr w:type="gramEnd"/>
      <w:r w:rsidRPr="005E1050">
        <w:rPr>
          <w:rFonts w:cs="Arial"/>
          <w:b/>
          <w:sz w:val="28"/>
        </w:rPr>
        <w:t xml:space="preserve"> the</w:t>
      </w:r>
    </w:p>
    <w:p w14:paraId="3F029CE3" w14:textId="77777777" w:rsidR="006B08C4" w:rsidRPr="005E1050" w:rsidRDefault="006B08C4" w:rsidP="006B08C4">
      <w:pPr>
        <w:jc w:val="center"/>
        <w:rPr>
          <w:rFonts w:cs="Arial"/>
          <w:b/>
          <w:sz w:val="28"/>
        </w:rPr>
      </w:pPr>
      <w:proofErr w:type="spellStart"/>
      <w:r w:rsidRPr="005E1050">
        <w:rPr>
          <w:rFonts w:cs="Arial"/>
          <w:b/>
          <w:sz w:val="28"/>
        </w:rPr>
        <w:t>Hotspotter</w:t>
      </w:r>
      <w:proofErr w:type="spellEnd"/>
      <w:r w:rsidRPr="005E1050">
        <w:rPr>
          <w:rFonts w:cs="Arial"/>
          <w:b/>
          <w:sz w:val="28"/>
        </w:rPr>
        <w:t xml:space="preserve"> Bug Prediction Software</w:t>
      </w:r>
    </w:p>
    <w:p w14:paraId="62498F06" w14:textId="77777777" w:rsidR="006B08C4" w:rsidRPr="005E1050" w:rsidRDefault="006B08C4" w:rsidP="006B08C4">
      <w:pPr>
        <w:jc w:val="center"/>
        <w:rPr>
          <w:rFonts w:cs="Arial"/>
          <w:b/>
          <w:sz w:val="28"/>
        </w:rPr>
      </w:pPr>
      <w:r w:rsidRPr="005E1050">
        <w:rPr>
          <w:rFonts w:cs="Arial"/>
          <w:b/>
          <w:sz w:val="28"/>
        </w:rPr>
        <w:t>CS 425 / CS 499 Senior Project</w:t>
      </w:r>
    </w:p>
    <w:p w14:paraId="3B00BBDC" w14:textId="77777777" w:rsidR="006B08C4" w:rsidRPr="005E1050" w:rsidRDefault="006B08C4" w:rsidP="006B08C4">
      <w:pPr>
        <w:jc w:val="center"/>
        <w:rPr>
          <w:rFonts w:cs="Arial"/>
          <w:b/>
          <w:sz w:val="32"/>
        </w:rPr>
      </w:pPr>
    </w:p>
    <w:p w14:paraId="2633C93B" w14:textId="77777777" w:rsidR="006B08C4" w:rsidRPr="005E1050" w:rsidRDefault="006B08C4" w:rsidP="006B08C4">
      <w:pPr>
        <w:jc w:val="center"/>
        <w:rPr>
          <w:rFonts w:cs="Arial"/>
          <w:b/>
          <w:sz w:val="28"/>
        </w:rPr>
      </w:pPr>
      <w:proofErr w:type="gramStart"/>
      <w:r w:rsidRPr="005E1050">
        <w:rPr>
          <w:rFonts w:cs="Arial"/>
          <w:b/>
          <w:sz w:val="28"/>
        </w:rPr>
        <w:t>by</w:t>
      </w:r>
      <w:proofErr w:type="gramEnd"/>
    </w:p>
    <w:p w14:paraId="2BBB9BE6" w14:textId="77777777" w:rsidR="006B08C4" w:rsidRPr="005E1050" w:rsidRDefault="006B08C4" w:rsidP="006B08C4">
      <w:pPr>
        <w:jc w:val="center"/>
        <w:rPr>
          <w:rFonts w:cs="Arial"/>
          <w:b/>
          <w:sz w:val="28"/>
        </w:rPr>
      </w:pPr>
      <w:r w:rsidRPr="005E1050">
        <w:rPr>
          <w:rFonts w:cs="Arial"/>
          <w:b/>
          <w:sz w:val="28"/>
        </w:rPr>
        <w:t>Nathan Reinhardt</w:t>
      </w:r>
    </w:p>
    <w:p w14:paraId="57589AA0" w14:textId="77777777" w:rsidR="006B08C4" w:rsidRPr="005E1050" w:rsidRDefault="006B08C4" w:rsidP="006B08C4">
      <w:pPr>
        <w:jc w:val="center"/>
        <w:rPr>
          <w:rFonts w:cs="Arial"/>
          <w:b/>
          <w:sz w:val="28"/>
        </w:rPr>
      </w:pPr>
      <w:r w:rsidRPr="005E1050">
        <w:rPr>
          <w:rFonts w:cs="Arial"/>
          <w:b/>
          <w:sz w:val="28"/>
        </w:rPr>
        <w:t>Spencer Smith</w:t>
      </w:r>
    </w:p>
    <w:p w14:paraId="7D30BE51" w14:textId="77777777" w:rsidR="006B08C4" w:rsidRPr="005E1050" w:rsidRDefault="006B08C4" w:rsidP="006B08C4">
      <w:pPr>
        <w:jc w:val="center"/>
        <w:rPr>
          <w:rFonts w:cs="Arial"/>
          <w:b/>
          <w:sz w:val="28"/>
        </w:rPr>
      </w:pPr>
      <w:r w:rsidRPr="005E1050">
        <w:rPr>
          <w:rFonts w:cs="Arial"/>
          <w:b/>
          <w:sz w:val="28"/>
        </w:rPr>
        <w:t>Dylan Williams</w:t>
      </w:r>
    </w:p>
    <w:p w14:paraId="52023398" w14:textId="77777777" w:rsidR="006B08C4" w:rsidRPr="005E1050" w:rsidRDefault="006B08C4" w:rsidP="006B08C4">
      <w:pPr>
        <w:jc w:val="center"/>
        <w:rPr>
          <w:rFonts w:cs="Arial"/>
          <w:b/>
          <w:sz w:val="32"/>
        </w:rPr>
      </w:pPr>
    </w:p>
    <w:p w14:paraId="398225F6" w14:textId="77777777" w:rsidR="006B08C4" w:rsidRPr="005E1050" w:rsidRDefault="006B08C4" w:rsidP="006B08C4">
      <w:pPr>
        <w:jc w:val="center"/>
        <w:rPr>
          <w:rFonts w:cs="Arial"/>
          <w:b/>
          <w:sz w:val="28"/>
        </w:rPr>
      </w:pPr>
      <w:proofErr w:type="gramStart"/>
      <w:r w:rsidRPr="005E1050">
        <w:rPr>
          <w:rFonts w:cs="Arial"/>
          <w:b/>
          <w:sz w:val="28"/>
        </w:rPr>
        <w:t>of</w:t>
      </w:r>
      <w:proofErr w:type="gramEnd"/>
    </w:p>
    <w:p w14:paraId="50F71CBE" w14:textId="77777777" w:rsidR="006B08C4" w:rsidRDefault="006B08C4" w:rsidP="006B08C4">
      <w:pPr>
        <w:jc w:val="center"/>
        <w:rPr>
          <w:rFonts w:cs="Arial"/>
          <w:b/>
          <w:sz w:val="28"/>
        </w:rPr>
      </w:pPr>
      <w:r>
        <w:rPr>
          <w:rFonts w:cs="Arial"/>
          <w:b/>
          <w:sz w:val="28"/>
        </w:rPr>
        <w:t xml:space="preserve">Team </w:t>
      </w:r>
      <w:proofErr w:type="spellStart"/>
      <w:r>
        <w:rPr>
          <w:rFonts w:cs="Arial"/>
          <w:b/>
          <w:sz w:val="28"/>
        </w:rPr>
        <w:t>HotSpotter</w:t>
      </w:r>
      <w:proofErr w:type="spellEnd"/>
    </w:p>
    <w:p w14:paraId="33167EB7" w14:textId="77777777" w:rsidR="006B08C4" w:rsidRDefault="006B08C4" w:rsidP="006B08C4">
      <w:pPr>
        <w:jc w:val="center"/>
        <w:rPr>
          <w:rFonts w:cs="Arial"/>
          <w:b/>
          <w:sz w:val="28"/>
        </w:rPr>
      </w:pPr>
    </w:p>
    <w:p w14:paraId="0107F638" w14:textId="77777777" w:rsidR="006B08C4" w:rsidRDefault="006B08C4" w:rsidP="006B08C4">
      <w:pPr>
        <w:jc w:val="center"/>
        <w:rPr>
          <w:rFonts w:cs="Arial"/>
          <w:b/>
          <w:sz w:val="28"/>
        </w:rPr>
      </w:pPr>
    </w:p>
    <w:p w14:paraId="297D7D9D" w14:textId="77777777" w:rsidR="006B08C4" w:rsidRPr="005E1050" w:rsidRDefault="006B08C4" w:rsidP="006B08C4">
      <w:pPr>
        <w:jc w:val="center"/>
        <w:rPr>
          <w:rFonts w:cs="Arial"/>
          <w:b/>
          <w:sz w:val="28"/>
        </w:rPr>
      </w:pPr>
    </w:p>
    <w:p w14:paraId="4E48BD83" w14:textId="77777777" w:rsidR="006B08C4" w:rsidRPr="005E1050" w:rsidRDefault="00784286" w:rsidP="006B08C4">
      <w:pPr>
        <w:jc w:val="center"/>
        <w:rPr>
          <w:rFonts w:cs="Arial"/>
          <w:b/>
          <w:sz w:val="28"/>
        </w:rPr>
      </w:pPr>
      <w:r>
        <w:rPr>
          <w:rFonts w:cs="Arial"/>
          <w:b/>
          <w:sz w:val="28"/>
        </w:rPr>
        <w:t>SR0</w:t>
      </w:r>
      <w:r w:rsidR="00972246">
        <w:rPr>
          <w:rFonts w:cs="Arial"/>
          <w:b/>
          <w:sz w:val="28"/>
        </w:rPr>
        <w:t>6</w:t>
      </w:r>
    </w:p>
    <w:p w14:paraId="579B28E3" w14:textId="77777777" w:rsidR="006B08C4" w:rsidRPr="005E1050" w:rsidRDefault="006B08C4" w:rsidP="006B08C4">
      <w:pPr>
        <w:jc w:val="center"/>
        <w:rPr>
          <w:rFonts w:cs="Arial"/>
          <w:b/>
          <w:sz w:val="28"/>
        </w:rPr>
      </w:pPr>
      <w:r w:rsidRPr="005E1050">
        <w:rPr>
          <w:rFonts w:cs="Arial"/>
          <w:b/>
          <w:sz w:val="28"/>
        </w:rPr>
        <w:t>Revision 1.</w:t>
      </w:r>
      <w:r>
        <w:rPr>
          <w:rFonts w:cs="Arial"/>
          <w:b/>
          <w:sz w:val="28"/>
        </w:rPr>
        <w:t>1</w:t>
      </w:r>
    </w:p>
    <w:p w14:paraId="767C69F9" w14:textId="77777777" w:rsidR="006B08C4" w:rsidRPr="005E1050" w:rsidRDefault="006B08C4" w:rsidP="006B08C4">
      <w:pPr>
        <w:jc w:val="center"/>
        <w:rPr>
          <w:rFonts w:cs="Arial"/>
          <w:b/>
          <w:sz w:val="28"/>
        </w:rPr>
      </w:pPr>
    </w:p>
    <w:p w14:paraId="1DFA69AC" w14:textId="77777777" w:rsidR="006B08C4" w:rsidRDefault="006B08C4" w:rsidP="006B08C4">
      <w:pPr>
        <w:jc w:val="center"/>
        <w:rPr>
          <w:rFonts w:cs="Arial"/>
          <w:b/>
          <w:sz w:val="28"/>
        </w:rPr>
        <w:sectPr w:rsidR="006B08C4" w:rsidSect="000D19B8">
          <w:headerReference w:type="default" r:id="rId9"/>
          <w:footerReference w:type="default" r:id="rId10"/>
          <w:pgSz w:w="12240" w:h="15840"/>
          <w:pgMar w:top="1440" w:right="1440" w:bottom="1440" w:left="1440" w:header="720" w:footer="720" w:gutter="0"/>
          <w:cols w:space="720"/>
          <w:titlePg/>
          <w:docGrid w:linePitch="360"/>
        </w:sectPr>
      </w:pPr>
      <w:r w:rsidRPr="005E1050">
        <w:rPr>
          <w:rFonts w:cs="Arial"/>
          <w:b/>
          <w:sz w:val="28"/>
        </w:rPr>
        <w:t xml:space="preserve">As Of: </w:t>
      </w:r>
      <w:r w:rsidR="00972246">
        <w:rPr>
          <w:rFonts w:cs="Arial"/>
          <w:b/>
          <w:sz w:val="28"/>
        </w:rPr>
        <w:t>16</w:t>
      </w:r>
      <w:r>
        <w:rPr>
          <w:rFonts w:cs="Arial"/>
          <w:b/>
          <w:sz w:val="28"/>
        </w:rPr>
        <w:t xml:space="preserve"> </w:t>
      </w:r>
      <w:r w:rsidR="00914DD7">
        <w:rPr>
          <w:rFonts w:cs="Arial"/>
          <w:b/>
          <w:sz w:val="28"/>
        </w:rPr>
        <w:t>February</w:t>
      </w:r>
      <w:r w:rsidRPr="005E1050">
        <w:rPr>
          <w:rFonts w:cs="Arial"/>
          <w:b/>
          <w:sz w:val="28"/>
        </w:rPr>
        <w:t xml:space="preserve"> 201</w:t>
      </w:r>
      <w:r w:rsidR="00914DD7">
        <w:rPr>
          <w:rFonts w:cs="Arial"/>
          <w:b/>
          <w:sz w:val="28"/>
        </w:rPr>
        <w:t>6</w:t>
      </w:r>
    </w:p>
    <w:p w14:paraId="2AB4BAD6" w14:textId="77777777" w:rsidR="00704045" w:rsidRDefault="006B08C4" w:rsidP="00E86CEF">
      <w:pPr>
        <w:ind w:firstLine="720"/>
      </w:pPr>
      <w:r>
        <w:lastRenderedPageBreak/>
        <w:t xml:space="preserve">During sprint </w:t>
      </w:r>
      <w:r w:rsidR="00914DD7">
        <w:t>5</w:t>
      </w:r>
      <w:r w:rsidR="0049227F">
        <w:t>, our</w:t>
      </w:r>
      <w:r>
        <w:t xml:space="preserve"> team had </w:t>
      </w:r>
      <w:r w:rsidR="00914DD7">
        <w:t>60</w:t>
      </w:r>
      <w:r>
        <w:t xml:space="preserve"> total hours estimated for the sprint.</w:t>
      </w:r>
      <w:r w:rsidR="00BE570C">
        <w:t xml:space="preserve"> </w:t>
      </w:r>
      <w:r w:rsidR="00914DD7">
        <w:t>The hours were entirely project based and we spent 0 time working on documentation</w:t>
      </w:r>
      <w:r>
        <w:t xml:space="preserve">. The total time we spent </w:t>
      </w:r>
      <w:r w:rsidR="000916E4">
        <w:t>46</w:t>
      </w:r>
      <w:r w:rsidR="00914DD7">
        <w:t>.5</w:t>
      </w:r>
      <w:r w:rsidR="00ED7B3B">
        <w:t xml:space="preserve"> </w:t>
      </w:r>
      <w:r>
        <w:t>hours and</w:t>
      </w:r>
      <w:r w:rsidR="00914DD7">
        <w:t xml:space="preserve"> finished everything we had to </w:t>
      </w:r>
      <w:proofErr w:type="gramStart"/>
      <w:r w:rsidR="00914DD7">
        <w:t>planned</w:t>
      </w:r>
      <w:proofErr w:type="gramEnd"/>
      <w:r w:rsidR="00914DD7">
        <w:t xml:space="preserve"> with this sprint</w:t>
      </w:r>
      <w:r w:rsidR="0072280C">
        <w:t>.</w:t>
      </w:r>
    </w:p>
    <w:p w14:paraId="727064ED" w14:textId="77777777" w:rsidR="006B08C4" w:rsidRDefault="00E86CEF">
      <w:r>
        <w:tab/>
        <w:t xml:space="preserve">The items that were produced by the end </w:t>
      </w:r>
      <w:r w:rsidR="00701ED1">
        <w:t>of this sprint were as follows:</w:t>
      </w:r>
    </w:p>
    <w:p w14:paraId="5CDCD959" w14:textId="77777777" w:rsidR="00E86CEF" w:rsidRDefault="00914DD7" w:rsidP="00914DD7">
      <w:pPr>
        <w:pStyle w:val="ListParagraph"/>
        <w:numPr>
          <w:ilvl w:val="0"/>
          <w:numId w:val="1"/>
        </w:numPr>
      </w:pPr>
      <w:r>
        <w:t>Checkout Multiple Repos</w:t>
      </w:r>
    </w:p>
    <w:p w14:paraId="1F8B11E9" w14:textId="77777777" w:rsidR="00914DD7" w:rsidRDefault="00914DD7" w:rsidP="00914DD7">
      <w:pPr>
        <w:pStyle w:val="ListParagraph"/>
        <w:numPr>
          <w:ilvl w:val="1"/>
          <w:numId w:val="1"/>
        </w:numPr>
      </w:pPr>
      <w:r>
        <w:t>This was a very important portion of our project. Moving from our prototype where you were only able to check out 1 repo, this allowed you to check out many without resetting the application. Dylan primarily worked on this effort and spent a total of 16 hours.</w:t>
      </w:r>
    </w:p>
    <w:p w14:paraId="353AE4AC" w14:textId="77777777" w:rsidR="004D1D08" w:rsidRDefault="00914DD7" w:rsidP="00C444B2">
      <w:pPr>
        <w:pStyle w:val="ListParagraph"/>
        <w:numPr>
          <w:ilvl w:val="0"/>
          <w:numId w:val="1"/>
        </w:numPr>
      </w:pPr>
      <w:r>
        <w:t>Research Scoring Algorithm</w:t>
      </w:r>
    </w:p>
    <w:p w14:paraId="2F6369D6" w14:textId="77777777" w:rsidR="00914DD7" w:rsidRDefault="00914DD7" w:rsidP="00914DD7">
      <w:pPr>
        <w:pStyle w:val="ListParagraph"/>
        <w:numPr>
          <w:ilvl w:val="1"/>
          <w:numId w:val="1"/>
        </w:numPr>
      </w:pPr>
      <w:r>
        <w:t>As a team we split this task up. We equally spent 4 hours on this effort and met to talk about our findings. We have found another keystone in the algorithm will be commit times.</w:t>
      </w:r>
    </w:p>
    <w:p w14:paraId="13DFF7EF" w14:textId="77777777" w:rsidR="00914DD7" w:rsidRDefault="00914DD7" w:rsidP="00914DD7">
      <w:pPr>
        <w:pStyle w:val="ListParagraph"/>
        <w:numPr>
          <w:ilvl w:val="0"/>
          <w:numId w:val="1"/>
        </w:numPr>
      </w:pPr>
      <w:r>
        <w:t>Store Repo Scores and Meta Data</w:t>
      </w:r>
    </w:p>
    <w:p w14:paraId="1237405A" w14:textId="77777777" w:rsidR="00914DD7" w:rsidRDefault="00914DD7" w:rsidP="00914DD7">
      <w:pPr>
        <w:pStyle w:val="ListParagraph"/>
        <w:numPr>
          <w:ilvl w:val="1"/>
          <w:numId w:val="1"/>
        </w:numPr>
      </w:pPr>
      <w:r>
        <w:t>This effort was primary spear headed by Spencer. This allowed our algorithm to only run once and then recall the information from the database when the information is called for. Spencer spent a total of 11 hours on this.</w:t>
      </w:r>
    </w:p>
    <w:p w14:paraId="6CAC7CD5" w14:textId="77777777" w:rsidR="00914DD7" w:rsidRDefault="00914DD7" w:rsidP="00914DD7">
      <w:pPr>
        <w:pStyle w:val="ListParagraph"/>
        <w:numPr>
          <w:ilvl w:val="0"/>
          <w:numId w:val="1"/>
        </w:numPr>
      </w:pPr>
      <w:r w:rsidRPr="00914DD7">
        <w:t>Research and POC of Testing of Framework</w:t>
      </w:r>
    </w:p>
    <w:p w14:paraId="303DE3CD" w14:textId="77777777" w:rsidR="000916E4" w:rsidRDefault="000916E4" w:rsidP="000916E4">
      <w:pPr>
        <w:pStyle w:val="ListParagraph"/>
        <w:numPr>
          <w:ilvl w:val="1"/>
          <w:numId w:val="1"/>
        </w:numPr>
      </w:pPr>
      <w:proofErr w:type="gramStart"/>
      <w:r>
        <w:t>This effort was led by Nate</w:t>
      </w:r>
      <w:proofErr w:type="gramEnd"/>
      <w:r>
        <w:t xml:space="preserve">. He was in charge of seeking out a testing framework to use for both backend and front end. We descended to go with Jasmine tests for the front end and Mocha tests for the backend. Nate successfully implemented 1 </w:t>
      </w:r>
      <w:proofErr w:type="gramStart"/>
      <w:r>
        <w:t>tests</w:t>
      </w:r>
      <w:proofErr w:type="gramEnd"/>
      <w:r>
        <w:t xml:space="preserve"> in the front in to prove a proof of concept and a lot set up full automation. Nate spent 6.5 hours on this effo</w:t>
      </w:r>
      <w:r w:rsidR="008964F4">
        <w:t>r</w:t>
      </w:r>
      <w:r>
        <w:t>t.</w:t>
      </w:r>
    </w:p>
    <w:p w14:paraId="51590304" w14:textId="77777777" w:rsidR="00ED7B3B" w:rsidRDefault="00ED7B3B" w:rsidP="00ED7B3B">
      <w:pPr>
        <w:pStyle w:val="ListParagraph"/>
      </w:pPr>
    </w:p>
    <w:p w14:paraId="5ED59E99" w14:textId="77777777" w:rsidR="00701ED1" w:rsidRDefault="00701ED1" w:rsidP="00701ED1">
      <w:r>
        <w:t xml:space="preserve">After the </w:t>
      </w:r>
      <w:r w:rsidR="00351A94">
        <w:t>completion</w:t>
      </w:r>
      <w:r>
        <w:t xml:space="preserve"> of these task</w:t>
      </w:r>
      <w:r w:rsidR="00C12698">
        <w:t>s, we updated our client Dr. Ig</w:t>
      </w:r>
      <w:r>
        <w:t>o</w:t>
      </w:r>
      <w:r w:rsidR="00C12698">
        <w:t>r</w:t>
      </w:r>
      <w:r>
        <w:t xml:space="preserve"> </w:t>
      </w:r>
      <w:proofErr w:type="spellStart"/>
      <w:r>
        <w:t>Crk</w:t>
      </w:r>
      <w:proofErr w:type="spellEnd"/>
      <w:r>
        <w:t xml:space="preserve">. </w:t>
      </w:r>
      <w:r w:rsidR="000916E4">
        <w:t>He wants us to focus primarily on figuring out a good algorithm with data supporting why it is good. He is impressed with our efforts so far.</w:t>
      </w:r>
    </w:p>
    <w:p w14:paraId="44322DDF" w14:textId="77777777" w:rsidR="003A1803" w:rsidRDefault="000916E4" w:rsidP="00701ED1">
      <w:pPr>
        <w:ind w:firstLine="720"/>
      </w:pPr>
      <w:r>
        <w:t xml:space="preserve">The major </w:t>
      </w:r>
      <w:proofErr w:type="gramStart"/>
      <w:r>
        <w:t>risks posed this sprint was</w:t>
      </w:r>
      <w:proofErr w:type="gramEnd"/>
      <w:r>
        <w:t xml:space="preserve"> getting the testing framework set up and tests wrote. It has been found to be very difficult to </w:t>
      </w:r>
      <w:r w:rsidRPr="000916E4">
        <w:t>orchestrate</w:t>
      </w:r>
      <w:r>
        <w:t xml:space="preserve"> meaningful tests with how our project is currently set up. Much time and refactoring is needed by all members to master this art. </w:t>
      </w:r>
      <w:r w:rsidR="003A1803">
        <w:t>The team’s general consensus of the proje</w:t>
      </w:r>
      <w:r w:rsidR="00005F2B">
        <w:t xml:space="preserve">cts status is </w:t>
      </w:r>
      <w:r>
        <w:t>still very optimistic. Having a fully working application allows us to really focus on molding it into something meaningful.</w:t>
      </w:r>
    </w:p>
    <w:p w14:paraId="54169921" w14:textId="77777777" w:rsidR="00400DC0" w:rsidRDefault="00400DC0">
      <w:pPr>
        <w:spacing w:after="160" w:line="259" w:lineRule="auto"/>
      </w:pPr>
    </w:p>
    <w:p w14:paraId="01FD6E05" w14:textId="77777777" w:rsidR="00400DC0" w:rsidRDefault="00400DC0">
      <w:pPr>
        <w:spacing w:after="160" w:line="259" w:lineRule="auto"/>
      </w:pPr>
      <w:r>
        <w:rPr>
          <w:noProof/>
        </w:rPr>
        <w:lastRenderedPageBreak/>
        <w:drawing>
          <wp:inline distT="0" distB="0" distL="0" distR="0" wp14:anchorId="45A55B2C" wp14:editId="13998D83">
            <wp:extent cx="5895975" cy="3486150"/>
            <wp:effectExtent l="0" t="0" r="952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725FEC" w14:textId="77777777" w:rsidR="00AB36BC" w:rsidRDefault="00AB36BC">
      <w:pPr>
        <w:spacing w:after="160" w:line="259" w:lineRule="auto"/>
        <w:rPr>
          <w:b/>
        </w:rPr>
      </w:pPr>
    </w:p>
    <w:p w14:paraId="28D6E416" w14:textId="04D69D0E" w:rsidR="00AB36BC" w:rsidRDefault="00AB36BC">
      <w:pPr>
        <w:spacing w:after="160" w:line="259" w:lineRule="auto"/>
        <w:rPr>
          <w:b/>
        </w:rPr>
      </w:pPr>
    </w:p>
    <w:p w14:paraId="56F8FA6E" w14:textId="42E1F1A0" w:rsidR="00AB36BC" w:rsidRDefault="004F2956">
      <w:pPr>
        <w:spacing w:after="160" w:line="259" w:lineRule="auto"/>
        <w:rPr>
          <w:b/>
        </w:rPr>
      </w:pPr>
      <w:r>
        <w:rPr>
          <w:noProof/>
        </w:rPr>
        <w:drawing>
          <wp:inline distT="0" distB="0" distL="0" distR="0" wp14:anchorId="70FF5D4A" wp14:editId="69898BBC">
            <wp:extent cx="6057900" cy="34290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AC3105" w14:textId="77777777" w:rsidR="00AB36BC" w:rsidRDefault="00AB36BC">
      <w:pPr>
        <w:spacing w:after="160" w:line="259" w:lineRule="auto"/>
        <w:rPr>
          <w:b/>
        </w:rPr>
      </w:pPr>
    </w:p>
    <w:p w14:paraId="70E1453C" w14:textId="77777777" w:rsidR="00C444B2" w:rsidRDefault="00C444B2">
      <w:pPr>
        <w:spacing w:after="160" w:line="259" w:lineRule="auto"/>
        <w:rPr>
          <w:b/>
        </w:rPr>
      </w:pPr>
    </w:p>
    <w:p w14:paraId="0D2A0663" w14:textId="77777777" w:rsidR="00C444B2" w:rsidRDefault="00C444B2">
      <w:pPr>
        <w:spacing w:after="160" w:line="259" w:lineRule="auto"/>
        <w:rPr>
          <w:b/>
        </w:rPr>
      </w:pPr>
    </w:p>
    <w:p w14:paraId="2043B38C" w14:textId="77777777" w:rsidR="00C444B2" w:rsidRDefault="00C444B2">
      <w:pPr>
        <w:spacing w:after="160" w:line="259" w:lineRule="auto"/>
        <w:rPr>
          <w:b/>
        </w:rPr>
      </w:pPr>
    </w:p>
    <w:p w14:paraId="604BC272" w14:textId="77777777" w:rsidR="00400DC0" w:rsidRDefault="00400DC0">
      <w:pPr>
        <w:spacing w:after="160" w:line="259" w:lineRule="auto"/>
        <w:rPr>
          <w:b/>
        </w:rPr>
      </w:pPr>
    </w:p>
    <w:p w14:paraId="556F7F48" w14:textId="286B315A" w:rsidR="00400DC0" w:rsidRDefault="004F2956">
      <w:pPr>
        <w:spacing w:after="160" w:line="259" w:lineRule="auto"/>
        <w:rPr>
          <w:b/>
        </w:rPr>
      </w:pPr>
      <w:r>
        <w:rPr>
          <w:noProof/>
        </w:rPr>
        <w:drawing>
          <wp:inline distT="0" distB="0" distL="0" distR="0" wp14:anchorId="33511992" wp14:editId="19EBC7AB">
            <wp:extent cx="6057900" cy="3124200"/>
            <wp:effectExtent l="0" t="0" r="12700" b="254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172CE44" w14:textId="77777777" w:rsidR="008964F4" w:rsidRDefault="008964F4">
      <w:pPr>
        <w:spacing w:after="160" w:line="259" w:lineRule="auto"/>
        <w:rPr>
          <w:b/>
        </w:rPr>
      </w:pPr>
    </w:p>
    <w:p w14:paraId="1C5FC9C4" w14:textId="537C91C0" w:rsidR="00C444B2" w:rsidRDefault="004F2956">
      <w:pPr>
        <w:spacing w:after="160" w:line="259" w:lineRule="auto"/>
        <w:rPr>
          <w:b/>
        </w:rPr>
      </w:pPr>
      <w:r>
        <w:rPr>
          <w:noProof/>
        </w:rPr>
        <w:drawing>
          <wp:inline distT="0" distB="0" distL="0" distR="0" wp14:anchorId="6CF054E7" wp14:editId="3177D441">
            <wp:extent cx="6057900" cy="3340100"/>
            <wp:effectExtent l="0" t="0" r="12700" b="127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CC2D7C" w14:textId="599AA97C" w:rsidR="00C444B2" w:rsidRDefault="004F2956">
      <w:pPr>
        <w:spacing w:after="160" w:line="259" w:lineRule="auto"/>
        <w:rPr>
          <w:b/>
        </w:rPr>
      </w:pPr>
      <w:r>
        <w:rPr>
          <w:noProof/>
        </w:rPr>
        <w:lastRenderedPageBreak/>
        <w:drawing>
          <wp:inline distT="0" distB="0" distL="0" distR="0" wp14:anchorId="1D64E45F" wp14:editId="07ABDA07">
            <wp:extent cx="6057900" cy="3314700"/>
            <wp:effectExtent l="0" t="0" r="12700" b="12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0F9BA40" w14:textId="440A0EF7" w:rsidR="00AB36BC" w:rsidRDefault="004F2956">
      <w:pPr>
        <w:spacing w:after="160" w:line="259" w:lineRule="auto"/>
        <w:rPr>
          <w:b/>
        </w:rPr>
      </w:pPr>
      <w:bookmarkStart w:id="0" w:name="_GoBack"/>
      <w:r>
        <w:rPr>
          <w:noProof/>
        </w:rPr>
        <w:drawing>
          <wp:inline distT="0" distB="0" distL="0" distR="0" wp14:anchorId="50ECECE6" wp14:editId="5EE3B261">
            <wp:extent cx="6057900" cy="3644900"/>
            <wp:effectExtent l="0" t="0" r="12700"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bookmarkEnd w:id="0"/>
      <w:r w:rsidR="00AB36BC">
        <w:rPr>
          <w:b/>
        </w:rPr>
        <w:br w:type="page"/>
      </w:r>
    </w:p>
    <w:p w14:paraId="776AF8AC" w14:textId="77777777" w:rsidR="003A1803" w:rsidRPr="00CF0E32" w:rsidRDefault="003A1803" w:rsidP="003A1803">
      <w:pPr>
        <w:rPr>
          <w:b/>
        </w:rPr>
      </w:pPr>
      <w:r w:rsidRPr="00CF0E32">
        <w:rPr>
          <w:b/>
        </w:rPr>
        <w:lastRenderedPageBreak/>
        <w:t>Reviewed and Approved by:</w:t>
      </w:r>
    </w:p>
    <w:p w14:paraId="5DD2CD01" w14:textId="77777777" w:rsidR="003A1803" w:rsidRPr="00CF0E32" w:rsidRDefault="003A1803" w:rsidP="003A1803">
      <w:r w:rsidRPr="00CF0E32">
        <w:rPr>
          <w:u w:val="single"/>
        </w:rPr>
        <w:t>Name</w:t>
      </w:r>
      <w:r>
        <w:tab/>
      </w:r>
      <w:r>
        <w:tab/>
      </w:r>
      <w:r>
        <w:tab/>
      </w:r>
      <w:r>
        <w:tab/>
      </w:r>
      <w:r>
        <w:tab/>
      </w:r>
      <w:r>
        <w:tab/>
      </w:r>
      <w:r w:rsidRPr="00CF0E32">
        <w:rPr>
          <w:u w:val="single"/>
        </w:rPr>
        <w:t>Signature</w:t>
      </w:r>
      <w:r>
        <w:tab/>
      </w:r>
      <w:r>
        <w:tab/>
      </w:r>
      <w:r>
        <w:tab/>
      </w:r>
      <w:r>
        <w:tab/>
      </w:r>
      <w:r w:rsidRPr="00CF0E32">
        <w:rPr>
          <w:u w:val="single"/>
        </w:rPr>
        <w:t>Date</w:t>
      </w:r>
    </w:p>
    <w:p w14:paraId="7B0F7634" w14:textId="77777777" w:rsidR="003A1803" w:rsidRDefault="003A1803" w:rsidP="003A1803">
      <w:r>
        <w:t>Nathan Reinhardt</w:t>
      </w:r>
      <w:r>
        <w:tab/>
      </w:r>
      <w:r>
        <w:tab/>
      </w:r>
      <w:r>
        <w:tab/>
      </w:r>
      <w:r>
        <w:tab/>
        <w:t>__</w:t>
      </w:r>
      <w:r w:rsidR="00CB5BC6" w:rsidRPr="00CB5BC6">
        <w:drawing>
          <wp:inline distT="0" distB="0" distL="0" distR="0" wp14:anchorId="4F747A5C" wp14:editId="4286E96C">
            <wp:extent cx="1470025" cy="451058"/>
            <wp:effectExtent l="0" t="0" r="317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17">
                      <a:extLst>
                        <a:ext uri="{28A0092B-C50C-407E-A947-70E740481C1C}">
                          <a14:useLocalDpi xmlns:a14="http://schemas.microsoft.com/office/drawing/2010/main" val="0"/>
                        </a:ext>
                      </a:extLst>
                    </a:blip>
                    <a:stretch>
                      <a:fillRect/>
                    </a:stretch>
                  </pic:blipFill>
                  <pic:spPr>
                    <a:xfrm>
                      <a:off x="0" y="0"/>
                      <a:ext cx="1471955" cy="451650"/>
                    </a:xfrm>
                    <a:prstGeom prst="rect">
                      <a:avLst/>
                    </a:prstGeom>
                  </pic:spPr>
                </pic:pic>
              </a:graphicData>
            </a:graphic>
          </wp:inline>
        </w:drawing>
      </w:r>
      <w:proofErr w:type="gramStart"/>
      <w:r w:rsidR="00CB5BC6">
        <w:t xml:space="preserve">_         </w:t>
      </w:r>
      <w:proofErr w:type="gramEnd"/>
      <w:r w:rsidR="00CB5BC6">
        <w:rPr>
          <w:noProof/>
        </w:rPr>
        <w:drawing>
          <wp:inline distT="0" distB="0" distL="0" distR="0" wp14:anchorId="4CB5B172" wp14:editId="71653AC0">
            <wp:extent cx="854609"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60215_171525.jpg"/>
                    <pic:cNvPicPr/>
                  </pic:nvPicPr>
                  <pic:blipFill>
                    <a:blip r:embed="rId18">
                      <a:extLst>
                        <a:ext uri="{28A0092B-C50C-407E-A947-70E740481C1C}">
                          <a14:useLocalDpi xmlns:a14="http://schemas.microsoft.com/office/drawing/2010/main" val="0"/>
                        </a:ext>
                      </a:extLst>
                    </a:blip>
                    <a:stretch>
                      <a:fillRect/>
                    </a:stretch>
                  </pic:blipFill>
                  <pic:spPr>
                    <a:xfrm>
                      <a:off x="0" y="0"/>
                      <a:ext cx="854857" cy="266777"/>
                    </a:xfrm>
                    <a:prstGeom prst="rect">
                      <a:avLst/>
                    </a:prstGeom>
                  </pic:spPr>
                </pic:pic>
              </a:graphicData>
            </a:graphic>
          </wp:inline>
        </w:drawing>
      </w:r>
    </w:p>
    <w:p w14:paraId="1B3696BD" w14:textId="77777777" w:rsidR="003A1803" w:rsidRDefault="003A1803" w:rsidP="003A1803">
      <w:r>
        <w:t>Spencer Smith</w:t>
      </w:r>
      <w:r>
        <w:tab/>
      </w:r>
      <w:r>
        <w:tab/>
      </w:r>
      <w:r>
        <w:tab/>
      </w:r>
      <w:r>
        <w:tab/>
        <w:t>_______________________</w:t>
      </w:r>
      <w:r>
        <w:tab/>
        <w:t>_________</w:t>
      </w:r>
    </w:p>
    <w:p w14:paraId="18418F3A" w14:textId="77777777" w:rsidR="003A1803" w:rsidRDefault="003A1803" w:rsidP="003A1803">
      <w:r>
        <w:t>Dylan Williams</w:t>
      </w:r>
      <w:r>
        <w:tab/>
      </w:r>
      <w:r>
        <w:tab/>
      </w:r>
      <w:r>
        <w:tab/>
      </w:r>
      <w:r>
        <w:tab/>
        <w:t>_______________________</w:t>
      </w:r>
      <w:r>
        <w:tab/>
        <w:t>_________</w:t>
      </w:r>
    </w:p>
    <w:p w14:paraId="26207140" w14:textId="77777777" w:rsidR="003A1803" w:rsidRDefault="003A1803" w:rsidP="00701ED1">
      <w:pPr>
        <w:ind w:firstLine="720"/>
      </w:pPr>
    </w:p>
    <w:sectPr w:rsidR="003A18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1DDF76" w14:textId="77777777" w:rsidR="006F1B9B" w:rsidRDefault="006F1B9B" w:rsidP="006B08C4">
      <w:pPr>
        <w:spacing w:after="0" w:line="240" w:lineRule="auto"/>
      </w:pPr>
      <w:r>
        <w:separator/>
      </w:r>
    </w:p>
  </w:endnote>
  <w:endnote w:type="continuationSeparator" w:id="0">
    <w:p w14:paraId="21E93117" w14:textId="77777777" w:rsidR="006F1B9B" w:rsidRDefault="006F1B9B" w:rsidP="006B0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Light">
    <w:altName w:val="Consolas"/>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3555163"/>
      <w:docPartObj>
        <w:docPartGallery w:val="Page Numbers (Bottom of Page)"/>
        <w:docPartUnique/>
      </w:docPartObj>
    </w:sdtPr>
    <w:sdtEndPr>
      <w:rPr>
        <w:noProof/>
      </w:rPr>
    </w:sdtEndPr>
    <w:sdtContent>
      <w:p w14:paraId="646B8A59" w14:textId="77777777" w:rsidR="007E5F82" w:rsidRDefault="0024178B">
        <w:pPr>
          <w:pStyle w:val="Footer"/>
        </w:pPr>
        <w:r>
          <w:fldChar w:fldCharType="begin"/>
        </w:r>
        <w:r>
          <w:instrText xml:space="preserve"> PAGE   \* MERGEFORMAT </w:instrText>
        </w:r>
        <w:r>
          <w:fldChar w:fldCharType="separate"/>
        </w:r>
        <w:r w:rsidR="004F2956">
          <w:rPr>
            <w:noProof/>
          </w:rPr>
          <w:t>2</w:t>
        </w:r>
        <w:r>
          <w:rPr>
            <w:noProof/>
          </w:rPr>
          <w:fldChar w:fldCharType="end"/>
        </w:r>
      </w:p>
    </w:sdtContent>
  </w:sdt>
  <w:p w14:paraId="0CA76FB2" w14:textId="77777777" w:rsidR="00CE755B" w:rsidRDefault="004F29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BDDDF" w14:textId="77777777" w:rsidR="006F1B9B" w:rsidRDefault="006F1B9B" w:rsidP="006B08C4">
      <w:pPr>
        <w:spacing w:after="0" w:line="240" w:lineRule="auto"/>
      </w:pPr>
      <w:r>
        <w:separator/>
      </w:r>
    </w:p>
  </w:footnote>
  <w:footnote w:type="continuationSeparator" w:id="0">
    <w:p w14:paraId="17DCAC8F" w14:textId="77777777" w:rsidR="006F1B9B" w:rsidRDefault="006F1B9B" w:rsidP="006B08C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1B8C1" w14:textId="77777777" w:rsidR="00CE755B" w:rsidRDefault="006B08C4">
    <w:pPr>
      <w:pStyle w:val="Header"/>
    </w:pPr>
    <w:r>
      <w:t>SR0</w:t>
    </w:r>
    <w:r w:rsidR="00972246">
      <w:t>6</w:t>
    </w:r>
    <w:r w:rsidR="0024178B">
      <w:tab/>
      <w:t>Rev 1.1</w:t>
    </w:r>
    <w:r w:rsidR="0024178B">
      <w:tab/>
    </w:r>
    <w:r w:rsidR="00972246">
      <w:t>16</w:t>
    </w:r>
    <w:r w:rsidR="00914DD7" w:rsidRPr="00914DD7">
      <w:t xml:space="preserve"> February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91775"/>
    <w:multiLevelType w:val="hybridMultilevel"/>
    <w:tmpl w:val="B37C1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8C4"/>
    <w:rsid w:val="00005F2B"/>
    <w:rsid w:val="000479AC"/>
    <w:rsid w:val="000916E4"/>
    <w:rsid w:val="000B79A5"/>
    <w:rsid w:val="00143C2D"/>
    <w:rsid w:val="00143EC5"/>
    <w:rsid w:val="001B3418"/>
    <w:rsid w:val="001F02E9"/>
    <w:rsid w:val="0024178B"/>
    <w:rsid w:val="00265682"/>
    <w:rsid w:val="00320470"/>
    <w:rsid w:val="00351A94"/>
    <w:rsid w:val="003A1803"/>
    <w:rsid w:val="00400DC0"/>
    <w:rsid w:val="0049227F"/>
    <w:rsid w:val="004A697F"/>
    <w:rsid w:val="004D1D08"/>
    <w:rsid w:val="004E545C"/>
    <w:rsid w:val="004F2956"/>
    <w:rsid w:val="005A5338"/>
    <w:rsid w:val="006B08C4"/>
    <w:rsid w:val="006D026B"/>
    <w:rsid w:val="006F1B9B"/>
    <w:rsid w:val="00701ED1"/>
    <w:rsid w:val="00704045"/>
    <w:rsid w:val="0072280C"/>
    <w:rsid w:val="00774159"/>
    <w:rsid w:val="0077547E"/>
    <w:rsid w:val="00784286"/>
    <w:rsid w:val="007A063B"/>
    <w:rsid w:val="00896013"/>
    <w:rsid w:val="008964F4"/>
    <w:rsid w:val="00914DD7"/>
    <w:rsid w:val="00972246"/>
    <w:rsid w:val="00A16618"/>
    <w:rsid w:val="00A260BD"/>
    <w:rsid w:val="00A44A86"/>
    <w:rsid w:val="00AB36BC"/>
    <w:rsid w:val="00B6498E"/>
    <w:rsid w:val="00B83F89"/>
    <w:rsid w:val="00BE570C"/>
    <w:rsid w:val="00C12698"/>
    <w:rsid w:val="00C444B2"/>
    <w:rsid w:val="00C65223"/>
    <w:rsid w:val="00CB5BC6"/>
    <w:rsid w:val="00CF4285"/>
    <w:rsid w:val="00D14077"/>
    <w:rsid w:val="00DC7363"/>
    <w:rsid w:val="00DE19C5"/>
    <w:rsid w:val="00E86CEF"/>
    <w:rsid w:val="00ED7B3B"/>
    <w:rsid w:val="00F00ED0"/>
    <w:rsid w:val="00F075C2"/>
    <w:rsid w:val="00F3306C"/>
    <w:rsid w:val="00F55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C35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8C4"/>
    <w:pPr>
      <w:spacing w:after="240" w:line="276" w:lineRule="auto"/>
    </w:pPr>
    <w:rPr>
      <w:rFonts w:ascii="Arial" w:eastAsiaTheme="minorEastAsia"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C4"/>
    <w:rPr>
      <w:rFonts w:ascii="Arial" w:eastAsiaTheme="minorEastAsia" w:hAnsi="Arial"/>
      <w:sz w:val="24"/>
    </w:rPr>
  </w:style>
  <w:style w:type="paragraph" w:styleId="Footer">
    <w:name w:val="footer"/>
    <w:basedOn w:val="Normal"/>
    <w:link w:val="FooterChar"/>
    <w:uiPriority w:val="99"/>
    <w:unhideWhenUsed/>
    <w:rsid w:val="006B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C4"/>
    <w:rPr>
      <w:rFonts w:ascii="Arial" w:eastAsiaTheme="minorEastAsia" w:hAnsi="Arial"/>
      <w:sz w:val="24"/>
    </w:rPr>
  </w:style>
  <w:style w:type="paragraph" w:styleId="ListParagraph">
    <w:name w:val="List Paragraph"/>
    <w:basedOn w:val="Normal"/>
    <w:uiPriority w:val="34"/>
    <w:qFormat/>
    <w:rsid w:val="00E86CEF"/>
    <w:pPr>
      <w:ind w:left="720"/>
      <w:contextualSpacing/>
    </w:pPr>
  </w:style>
  <w:style w:type="paragraph" w:styleId="BalloonText">
    <w:name w:val="Balloon Text"/>
    <w:basedOn w:val="Normal"/>
    <w:link w:val="BalloonTextChar"/>
    <w:uiPriority w:val="99"/>
    <w:semiHidden/>
    <w:unhideWhenUsed/>
    <w:rsid w:val="009722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246"/>
    <w:rPr>
      <w:rFonts w:ascii="Lucida Grande" w:eastAsiaTheme="minorEastAsia"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8C4"/>
    <w:pPr>
      <w:spacing w:after="240" w:line="276" w:lineRule="auto"/>
    </w:pPr>
    <w:rPr>
      <w:rFonts w:ascii="Arial" w:eastAsiaTheme="minorEastAsia"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0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8C4"/>
    <w:rPr>
      <w:rFonts w:ascii="Arial" w:eastAsiaTheme="minorEastAsia" w:hAnsi="Arial"/>
      <w:sz w:val="24"/>
    </w:rPr>
  </w:style>
  <w:style w:type="paragraph" w:styleId="Footer">
    <w:name w:val="footer"/>
    <w:basedOn w:val="Normal"/>
    <w:link w:val="FooterChar"/>
    <w:uiPriority w:val="99"/>
    <w:unhideWhenUsed/>
    <w:rsid w:val="006B0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8C4"/>
    <w:rPr>
      <w:rFonts w:ascii="Arial" w:eastAsiaTheme="minorEastAsia" w:hAnsi="Arial"/>
      <w:sz w:val="24"/>
    </w:rPr>
  </w:style>
  <w:style w:type="paragraph" w:styleId="ListParagraph">
    <w:name w:val="List Paragraph"/>
    <w:basedOn w:val="Normal"/>
    <w:uiPriority w:val="34"/>
    <w:qFormat/>
    <w:rsid w:val="00E86CEF"/>
    <w:pPr>
      <w:ind w:left="720"/>
      <w:contextualSpacing/>
    </w:pPr>
  </w:style>
  <w:style w:type="paragraph" w:styleId="BalloonText">
    <w:name w:val="Balloon Text"/>
    <w:basedOn w:val="Normal"/>
    <w:link w:val="BalloonTextChar"/>
    <w:uiPriority w:val="99"/>
    <w:semiHidden/>
    <w:unhideWhenUsed/>
    <w:rsid w:val="0097224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2246"/>
    <w:rPr>
      <w:rFonts w:ascii="Lucida Grande" w:eastAsiaTheme="minorEastAsia"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image" Target="media/image1.jpg"/><Relationship Id="rId18" Type="http://schemas.openxmlformats.org/officeDocument/2006/relationships/image" Target="media/image2.jp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reinharn:Dev:hotspotter:Management:TeamEffort.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reinharn:Dev:hotspotter:Management:TeamEffort.xlsm" TargetMode="External"/><Relationship Id="rId2" Type="http://schemas.openxmlformats.org/officeDocument/2006/relationships/chartUserShapes" Target="../drawings/drawing1.xm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reinharn:Dev:hotspotter:Management:TeamEffort.xlsm" TargetMode="External"/><Relationship Id="rId2" Type="http://schemas.openxmlformats.org/officeDocument/2006/relationships/chartUserShapes" Target="../drawings/drawing2.xm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reinharn:Dev:hotspotter:Management:TeamEffort.xlsm" TargetMode="External"/><Relationship Id="rId2" Type="http://schemas.openxmlformats.org/officeDocument/2006/relationships/chartUserShapes" Target="../drawings/drawing3.xm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reinharn:Dev:hotspotter:Management:TeamEffort.xlsm" TargetMode="External"/><Relationship Id="rId2"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Project Burndown</a:t>
            </a:r>
          </a:p>
        </c:rich>
      </c:tx>
      <c:layout/>
      <c:overlay val="0"/>
      <c:spPr>
        <a:noFill/>
        <a:ln>
          <a:noFill/>
        </a:ln>
        <a:effectLst/>
      </c:spPr>
    </c:title>
    <c:autoTitleDeleted val="0"/>
    <c:plotArea>
      <c:layout/>
      <c:lineChart>
        <c:grouping val="standard"/>
        <c:varyColors val="0"/>
        <c:ser>
          <c:idx val="0"/>
          <c:order val="0"/>
          <c:tx>
            <c:strRef>
              <c:f>Sheet1!$B$1</c:f>
              <c:strCache>
                <c:ptCount val="1"/>
                <c:pt idx="0">
                  <c:v>Actual</c:v>
                </c:pt>
              </c:strCache>
            </c:strRef>
          </c:tx>
          <c:spPr>
            <a:ln w="19050"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Sheet1!$B$2:$B$11</c:f>
              <c:numCache>
                <c:formatCode>General</c:formatCode>
                <c:ptCount val="10"/>
                <c:pt idx="0">
                  <c:v>250.0</c:v>
                </c:pt>
                <c:pt idx="1">
                  <c:v>532.0</c:v>
                </c:pt>
                <c:pt idx="2">
                  <c:v>481.0</c:v>
                </c:pt>
                <c:pt idx="3">
                  <c:v>455.5</c:v>
                </c:pt>
                <c:pt idx="4">
                  <c:v>409.0</c:v>
                </c:pt>
                <c:pt idx="5">
                  <c:v>368.0</c:v>
                </c:pt>
              </c:numCache>
            </c:numRef>
          </c:val>
          <c:smooth val="0"/>
        </c:ser>
        <c:ser>
          <c:idx val="1"/>
          <c:order val="1"/>
          <c:tx>
            <c:strRef>
              <c:f>Sheet1!$C$1</c:f>
              <c:strCache>
                <c:ptCount val="1"/>
                <c:pt idx="0">
                  <c:v>Ideal Burndown</c:v>
                </c:pt>
              </c:strCache>
            </c:strRef>
          </c:tx>
          <c:spPr>
            <a:ln w="19050" cap="rnd">
              <a:solidFill>
                <a:schemeClr val="accent2"/>
              </a:solidFill>
              <a:prstDash val="sysDash"/>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Sheet1!$C$2:$C$11</c:f>
              <c:numCache>
                <c:formatCode>General</c:formatCode>
                <c:ptCount val="10"/>
                <c:pt idx="0">
                  <c:v>532.0</c:v>
                </c:pt>
                <c:pt idx="1">
                  <c:v>479.0</c:v>
                </c:pt>
                <c:pt idx="2">
                  <c:v>426.0</c:v>
                </c:pt>
                <c:pt idx="3">
                  <c:v>373.0</c:v>
                </c:pt>
                <c:pt idx="4">
                  <c:v>320.0</c:v>
                </c:pt>
                <c:pt idx="5">
                  <c:v>267.0</c:v>
                </c:pt>
                <c:pt idx="6">
                  <c:v>214.0</c:v>
                </c:pt>
                <c:pt idx="7">
                  <c:v>161.0</c:v>
                </c:pt>
                <c:pt idx="8">
                  <c:v>108.0</c:v>
                </c:pt>
                <c:pt idx="9">
                  <c:v>55.0</c:v>
                </c:pt>
              </c:numCache>
            </c:numRef>
          </c:val>
          <c:smooth val="0"/>
        </c:ser>
        <c:dLbls>
          <c:dLblPos val="t"/>
          <c:showLegendKey val="0"/>
          <c:showVal val="1"/>
          <c:showCatName val="0"/>
          <c:showSerName val="0"/>
          <c:showPercent val="0"/>
          <c:showBubbleSize val="0"/>
        </c:dLbls>
        <c:marker val="1"/>
        <c:smooth val="0"/>
        <c:axId val="-2146030008"/>
        <c:axId val="-2146023224"/>
      </c:lineChart>
      <c:catAx>
        <c:axId val="-21460300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Sprint</a:t>
                </a:r>
              </a:p>
            </c:rich>
          </c:tx>
          <c:layout>
            <c:manualLayout>
              <c:xMode val="edge"/>
              <c:yMode val="edge"/>
              <c:x val="0.481902887139108"/>
              <c:y val="0.90394825646794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023224"/>
        <c:crosses val="autoZero"/>
        <c:auto val="1"/>
        <c:lblAlgn val="ctr"/>
        <c:lblOffset val="100"/>
        <c:tickMarkSkip val="1"/>
        <c:noMultiLvlLbl val="0"/>
      </c:catAx>
      <c:valAx>
        <c:axId val="-2146023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000" b="0" i="0" baseline="0">
                    <a:effectLst/>
                  </a:rPr>
                  <a:t>Estimated Person-Hours Remaining</a:t>
                </a:r>
                <a:endParaRPr lang="en-US" sz="1000">
                  <a:effectLst/>
                </a:endParaRPr>
              </a:p>
            </c:rich>
          </c:tx>
          <c:layout>
            <c:manualLayout>
              <c:xMode val="edge"/>
              <c:yMode val="edge"/>
              <c:x val="0.0162037037037037"/>
              <c:y val="0.117222222222222"/>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6030008"/>
        <c:crosses val="autoZero"/>
        <c:crossBetween val="midCat"/>
      </c:valAx>
      <c:spPr>
        <a:noFill/>
        <a:ln>
          <a:noFill/>
        </a:ln>
        <a:effectLst/>
      </c:spPr>
    </c:plotArea>
    <c:legend>
      <c:legendPos val="b"/>
      <c:layout>
        <c:manualLayout>
          <c:xMode val="edge"/>
          <c:yMode val="edge"/>
          <c:x val="0.0428328229804608"/>
          <c:y val="0.885416197975253"/>
          <c:w val="0.400445282881306"/>
          <c:h val="0.066964754405699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Weekly Team Development Effort </a:t>
            </a:r>
          </a:p>
          <a:p>
            <a:pPr>
              <a:defRPr sz="1400" b="0" i="0" u="none" strike="noStrike" kern="1200" spc="0" baseline="0">
                <a:solidFill>
                  <a:schemeClr val="tx1">
                    <a:lumMod val="65000"/>
                    <a:lumOff val="35000"/>
                  </a:schemeClr>
                </a:solidFill>
                <a:latin typeface="+mn-lt"/>
                <a:ea typeface="+mn-ea"/>
                <a:cs typeface="+mn-cs"/>
              </a:defRPr>
            </a:pPr>
            <a:r>
              <a:rPr lang="en-US"/>
              <a:t>(Product &amp;</a:t>
            </a:r>
            <a:r>
              <a:rPr lang="en-US" baseline="0"/>
              <a:t> Course-specific)</a:t>
            </a:r>
            <a:endParaRPr lang="en-US"/>
          </a:p>
        </c:rich>
      </c:tx>
      <c:layout/>
      <c:overlay val="0"/>
      <c:spPr>
        <a:noFill/>
        <a:ln>
          <a:noFill/>
        </a:ln>
        <a:effectLst/>
      </c:spPr>
    </c:title>
    <c:autoTitleDeleted val="0"/>
    <c:plotArea>
      <c:layout/>
      <c:barChart>
        <c:barDir val="col"/>
        <c:grouping val="stacked"/>
        <c:varyColors val="0"/>
        <c:ser>
          <c:idx val="2"/>
          <c:order val="1"/>
          <c:tx>
            <c:strRef>
              <c:f>Product!$A$13</c:f>
              <c:strCache>
                <c:ptCount val="1"/>
                <c:pt idx="0">
                  <c:v>Weekly Course-specific Effort</c:v>
                </c:pt>
              </c:strCache>
            </c:strRef>
          </c:tx>
          <c:spPr>
            <a:solidFill>
              <a:schemeClr val="accent3"/>
            </a:solidFill>
            <a:ln>
              <a:noFill/>
            </a:ln>
            <a:effectLst/>
          </c:spPr>
          <c:invertIfNegative val="0"/>
          <c:val>
            <c:numRef>
              <c:f>Product!$C$17:$Y$17</c:f>
              <c:numCache>
                <c:formatCode>0.00</c:formatCode>
                <c:ptCount val="23"/>
                <c:pt idx="0">
                  <c:v>2.91</c:v>
                </c:pt>
                <c:pt idx="1">
                  <c:v>13.75</c:v>
                </c:pt>
                <c:pt idx="2">
                  <c:v>12.4</c:v>
                </c:pt>
                <c:pt idx="3">
                  <c:v>6.25</c:v>
                </c:pt>
                <c:pt idx="4">
                  <c:v>3.0</c:v>
                </c:pt>
                <c:pt idx="5">
                  <c:v>0.0</c:v>
                </c:pt>
                <c:pt idx="6">
                  <c:v>0.0</c:v>
                </c:pt>
                <c:pt idx="7">
                  <c:v>0.0</c:v>
                </c:pt>
                <c:pt idx="8">
                  <c:v>0.0</c:v>
                </c:pt>
                <c:pt idx="9">
                  <c:v>2.0</c:v>
                </c:pt>
                <c:pt idx="10">
                  <c:v>0.5</c:v>
                </c:pt>
                <c:pt idx="11">
                  <c:v>0.0</c:v>
                </c:pt>
                <c:pt idx="12">
                  <c:v>0.0</c:v>
                </c:pt>
                <c:pt idx="13">
                  <c:v>0.0</c:v>
                </c:pt>
                <c:pt idx="14">
                  <c:v>0.0</c:v>
                </c:pt>
                <c:pt idx="15">
                  <c:v>0.0</c:v>
                </c:pt>
                <c:pt idx="16">
                  <c:v>0.0</c:v>
                </c:pt>
                <c:pt idx="17">
                  <c:v>0.0</c:v>
                </c:pt>
                <c:pt idx="18">
                  <c:v>0.0</c:v>
                </c:pt>
                <c:pt idx="19">
                  <c:v>0.0</c:v>
                </c:pt>
                <c:pt idx="20">
                  <c:v>0.0</c:v>
                </c:pt>
                <c:pt idx="21">
                  <c:v>0.0</c:v>
                </c:pt>
                <c:pt idx="22">
                  <c:v>0.0</c:v>
                </c:pt>
              </c:numCache>
            </c:numRef>
          </c:val>
        </c:ser>
        <c:ser>
          <c:idx val="0"/>
          <c:order val="2"/>
          <c:tx>
            <c:strRef>
              <c:f>Product!$A$7</c:f>
              <c:strCache>
                <c:ptCount val="1"/>
                <c:pt idx="0">
                  <c:v>Weekly Product Effort</c:v>
                </c:pt>
              </c:strCache>
            </c:strRef>
          </c:tx>
          <c:spPr>
            <a:solidFill>
              <a:schemeClr val="accent1"/>
            </a:solidFill>
            <a:ln>
              <a:noFill/>
            </a:ln>
            <a:effectLst/>
          </c:spPr>
          <c:invertIfNegative val="0"/>
          <c:cat>
            <c:numRef>
              <c:f>Product!$C$5:$Y$5</c:f>
              <c:numCache>
                <c:formatCode>[$-409]dd\-mmm;@</c:formatCode>
                <c:ptCount val="23"/>
                <c:pt idx="0">
                  <c:v>42254.0</c:v>
                </c:pt>
                <c:pt idx="1">
                  <c:v>42261.0</c:v>
                </c:pt>
                <c:pt idx="2">
                  <c:v>42268.0</c:v>
                </c:pt>
                <c:pt idx="3">
                  <c:v>42275.0</c:v>
                </c:pt>
                <c:pt idx="4">
                  <c:v>42282.0</c:v>
                </c:pt>
                <c:pt idx="5">
                  <c:v>42289.0</c:v>
                </c:pt>
                <c:pt idx="6">
                  <c:v>42296.0</c:v>
                </c:pt>
                <c:pt idx="7">
                  <c:v>42303.0</c:v>
                </c:pt>
                <c:pt idx="8">
                  <c:v>42310.0</c:v>
                </c:pt>
                <c:pt idx="9">
                  <c:v>42317.0</c:v>
                </c:pt>
                <c:pt idx="10">
                  <c:v>42324.0</c:v>
                </c:pt>
                <c:pt idx="11">
                  <c:v>42380.0</c:v>
                </c:pt>
                <c:pt idx="12">
                  <c:v>42387.0</c:v>
                </c:pt>
                <c:pt idx="13">
                  <c:v>42394.0</c:v>
                </c:pt>
                <c:pt idx="14">
                  <c:v>42401.0</c:v>
                </c:pt>
                <c:pt idx="15">
                  <c:v>42408.0</c:v>
                </c:pt>
                <c:pt idx="16">
                  <c:v>42415.0</c:v>
                </c:pt>
                <c:pt idx="17">
                  <c:v>42422.0</c:v>
                </c:pt>
                <c:pt idx="18">
                  <c:v>42429.0</c:v>
                </c:pt>
                <c:pt idx="19">
                  <c:v>42436.0</c:v>
                </c:pt>
                <c:pt idx="20">
                  <c:v>42443.0</c:v>
                </c:pt>
                <c:pt idx="21">
                  <c:v>42450.0</c:v>
                </c:pt>
                <c:pt idx="22">
                  <c:v>42457.0</c:v>
                </c:pt>
              </c:numCache>
            </c:numRef>
          </c:cat>
          <c:val>
            <c:numRef>
              <c:f>(Product!$C$11:$M$11,Product!$N$11:$Y$11)</c:f>
              <c:numCache>
                <c:formatCode>0.00</c:formatCode>
                <c:ptCount val="23"/>
                <c:pt idx="0">
                  <c:v>3.0</c:v>
                </c:pt>
                <c:pt idx="1">
                  <c:v>3.25</c:v>
                </c:pt>
                <c:pt idx="2">
                  <c:v>6.5</c:v>
                </c:pt>
                <c:pt idx="3">
                  <c:v>4.5</c:v>
                </c:pt>
                <c:pt idx="4">
                  <c:v>7.5</c:v>
                </c:pt>
                <c:pt idx="5">
                  <c:v>12.067</c:v>
                </c:pt>
                <c:pt idx="6">
                  <c:v>28.003</c:v>
                </c:pt>
                <c:pt idx="7">
                  <c:v>28.0</c:v>
                </c:pt>
                <c:pt idx="8">
                  <c:v>22.0</c:v>
                </c:pt>
                <c:pt idx="9">
                  <c:v>8.0</c:v>
                </c:pt>
                <c:pt idx="10">
                  <c:v>15.0</c:v>
                </c:pt>
                <c:pt idx="11">
                  <c:v>23.5</c:v>
                </c:pt>
                <c:pt idx="12">
                  <c:v>23.0</c:v>
                </c:pt>
                <c:pt idx="13">
                  <c:v>12.0</c:v>
                </c:pt>
                <c:pt idx="14">
                  <c:v>29.0</c:v>
                </c:pt>
                <c:pt idx="15">
                  <c:v>0.0</c:v>
                </c:pt>
                <c:pt idx="16">
                  <c:v>0.0</c:v>
                </c:pt>
                <c:pt idx="17">
                  <c:v>0.0</c:v>
                </c:pt>
                <c:pt idx="18">
                  <c:v>0.0</c:v>
                </c:pt>
                <c:pt idx="19">
                  <c:v>0.0</c:v>
                </c:pt>
                <c:pt idx="20">
                  <c:v>0.0</c:v>
                </c:pt>
                <c:pt idx="21">
                  <c:v>0.0</c:v>
                </c:pt>
                <c:pt idx="22">
                  <c:v>0.0</c:v>
                </c:pt>
              </c:numCache>
            </c:numRef>
          </c:val>
        </c:ser>
        <c:dLbls>
          <c:showLegendKey val="0"/>
          <c:showVal val="0"/>
          <c:showCatName val="0"/>
          <c:showSerName val="0"/>
          <c:showPercent val="0"/>
          <c:showBubbleSize val="0"/>
        </c:dLbls>
        <c:gapWidth val="150"/>
        <c:overlap val="100"/>
        <c:axId val="-2104458072"/>
        <c:axId val="-2104027160"/>
      </c:barChart>
      <c:lineChart>
        <c:grouping val="standard"/>
        <c:varyColors val="0"/>
        <c:ser>
          <c:idx val="1"/>
          <c:order val="0"/>
          <c:tx>
            <c:strRef>
              <c:f>Product!$A$25</c:f>
              <c:strCache>
                <c:ptCount val="1"/>
                <c:pt idx="0">
                  <c:v>Weekly Velocity</c:v>
                </c:pt>
              </c:strCache>
            </c:strRef>
          </c:tx>
          <c:spPr>
            <a:ln w="28575" cap="rnd">
              <a:solidFill>
                <a:schemeClr val="accent2"/>
              </a:solidFill>
              <a:prstDash val="sysDash"/>
              <a:round/>
            </a:ln>
            <a:effectLst/>
          </c:spPr>
          <c:marker>
            <c:symbol val="none"/>
          </c:marker>
          <c:val>
            <c:numRef>
              <c:f>Product!$C$29:$Y$29</c:f>
              <c:numCache>
                <c:formatCode>0.00</c:formatCode>
                <c:ptCount val="23"/>
                <c:pt idx="0">
                  <c:v>5.91</c:v>
                </c:pt>
                <c:pt idx="1">
                  <c:v>11.455</c:v>
                </c:pt>
                <c:pt idx="2">
                  <c:v>13.93666666666667</c:v>
                </c:pt>
                <c:pt idx="3">
                  <c:v>13.14</c:v>
                </c:pt>
                <c:pt idx="4">
                  <c:v>12.612</c:v>
                </c:pt>
                <c:pt idx="5">
                  <c:v>12.52116666666667</c:v>
                </c:pt>
                <c:pt idx="6">
                  <c:v>14.73285714285714</c:v>
                </c:pt>
                <c:pt idx="7">
                  <c:v>16.39125</c:v>
                </c:pt>
                <c:pt idx="8">
                  <c:v>17.01444444444444</c:v>
                </c:pt>
                <c:pt idx="9">
                  <c:v>16.313</c:v>
                </c:pt>
                <c:pt idx="10">
                  <c:v>16.23909090909091</c:v>
                </c:pt>
                <c:pt idx="11">
                  <c:v>16.84416666666667</c:v>
                </c:pt>
                <c:pt idx="12">
                  <c:v>17.31769230769231</c:v>
                </c:pt>
                <c:pt idx="13">
                  <c:v>16.93785714285714</c:v>
                </c:pt>
                <c:pt idx="14">
                  <c:v>17.742</c:v>
                </c:pt>
                <c:pt idx="15">
                  <c:v>16.633125</c:v>
                </c:pt>
                <c:pt idx="16">
                  <c:v>15.65470588235294</c:v>
                </c:pt>
                <c:pt idx="17">
                  <c:v>14.785</c:v>
                </c:pt>
                <c:pt idx="18">
                  <c:v>14.00684210526316</c:v>
                </c:pt>
                <c:pt idx="19">
                  <c:v>13.3065</c:v>
                </c:pt>
                <c:pt idx="20">
                  <c:v>12.67285714285714</c:v>
                </c:pt>
                <c:pt idx="21">
                  <c:v>12.09681818181818</c:v>
                </c:pt>
                <c:pt idx="22">
                  <c:v>11.5708695652174</c:v>
                </c:pt>
              </c:numCache>
            </c:numRef>
          </c:val>
          <c:smooth val="0"/>
        </c:ser>
        <c:dLbls>
          <c:showLegendKey val="0"/>
          <c:showVal val="0"/>
          <c:showCatName val="0"/>
          <c:showSerName val="0"/>
          <c:showPercent val="0"/>
          <c:showBubbleSize val="0"/>
        </c:dLbls>
        <c:marker val="1"/>
        <c:smooth val="0"/>
        <c:axId val="-2104458072"/>
        <c:axId val="-2104027160"/>
      </c:lineChart>
      <c:catAx>
        <c:axId val="-21044580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Week Start Date</a:t>
                </a:r>
              </a:p>
            </c:rich>
          </c:tx>
          <c:layout/>
          <c:overlay val="0"/>
          <c:spPr>
            <a:noFill/>
            <a:ln>
              <a:noFill/>
            </a:ln>
            <a:effectLst/>
          </c:sp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027160"/>
        <c:crosses val="autoZero"/>
        <c:auto val="0"/>
        <c:lblAlgn val="ctr"/>
        <c:lblOffset val="100"/>
        <c:noMultiLvlLbl val="0"/>
      </c:catAx>
      <c:valAx>
        <c:axId val="-2104027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a:t>
                </a:r>
                <a:r>
                  <a:rPr lang="en-US" baseline="0"/>
                  <a:t>-Hours</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44580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spc="0" baseline="0">
                <a:solidFill>
                  <a:schemeClr val="tx1">
                    <a:lumMod val="65000"/>
                    <a:lumOff val="35000"/>
                  </a:schemeClr>
                </a:solidFill>
                <a:latin typeface="+mn-lt"/>
                <a:ea typeface="+mn-ea"/>
                <a:cs typeface="+mn-cs"/>
              </a:defRPr>
            </a:pPr>
            <a:r>
              <a:rPr lang="en-US" b="1"/>
              <a:t>Daily Team Effort</a:t>
            </a:r>
          </a:p>
        </c:rich>
      </c:tx>
      <c:layout>
        <c:manualLayout>
          <c:xMode val="edge"/>
          <c:yMode val="edge"/>
          <c:x val="0.325808217134492"/>
          <c:y val="0.0337019428042206"/>
        </c:manualLayout>
      </c:layout>
      <c:overlay val="0"/>
      <c:spPr>
        <a:noFill/>
        <a:ln>
          <a:noFill/>
        </a:ln>
        <a:effectLst/>
      </c:spPr>
    </c:title>
    <c:autoTitleDeleted val="0"/>
    <c:plotArea>
      <c:layout/>
      <c:barChart>
        <c:barDir val="col"/>
        <c:grouping val="stacked"/>
        <c:varyColors val="0"/>
        <c:ser>
          <c:idx val="2"/>
          <c:order val="1"/>
          <c:tx>
            <c:strRef>
              <c:f>'Sprint 6'!$A$18:$A$22</c:f>
              <c:strCache>
                <c:ptCount val="1"/>
                <c:pt idx="0">
                  <c:v>Course-specific Daily Effort</c:v>
                </c:pt>
              </c:strCache>
            </c:strRef>
          </c:tx>
          <c:spPr>
            <a:solidFill>
              <a:schemeClr val="accent3"/>
            </a:solidFill>
            <a:ln>
              <a:noFill/>
            </a:ln>
            <a:effectLst/>
          </c:spPr>
          <c:invertIfNegative val="0"/>
          <c:val>
            <c:numRef>
              <c:f>'Sprint 6'!$C$22:$P$22</c:f>
              <c:numCache>
                <c:formatCode>0.00</c:formatCode>
                <c:ptCount val="14"/>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numCache>
            </c:numRef>
          </c:val>
        </c:ser>
        <c:ser>
          <c:idx val="0"/>
          <c:order val="2"/>
          <c:tx>
            <c:strRef>
              <c:f>'Sprint 6'!$A$6:$A$10</c:f>
              <c:strCache>
                <c:ptCount val="1"/>
                <c:pt idx="0">
                  <c:v>Product Daily Effort</c:v>
                </c:pt>
              </c:strCache>
            </c:strRef>
          </c:tx>
          <c:spPr>
            <a:solidFill>
              <a:schemeClr val="accent1"/>
            </a:solidFill>
            <a:ln>
              <a:noFill/>
            </a:ln>
            <a:effectLst/>
          </c:spPr>
          <c:invertIfNegative val="0"/>
          <c:cat>
            <c:numRef>
              <c:f>'Sprint 6'!$C$4:$P$4</c:f>
              <c:numCache>
                <c:formatCode>[$-409]dd\-mmm;@</c:formatCode>
                <c:ptCount val="14"/>
                <c:pt idx="0">
                  <c:v>42394.0</c:v>
                </c:pt>
                <c:pt idx="1">
                  <c:v>42395.0</c:v>
                </c:pt>
                <c:pt idx="2">
                  <c:v>42396.0</c:v>
                </c:pt>
                <c:pt idx="3">
                  <c:v>42397.0</c:v>
                </c:pt>
                <c:pt idx="4">
                  <c:v>42398.0</c:v>
                </c:pt>
                <c:pt idx="5">
                  <c:v>42399.0</c:v>
                </c:pt>
                <c:pt idx="6">
                  <c:v>42400.0</c:v>
                </c:pt>
                <c:pt idx="7">
                  <c:v>42401.0</c:v>
                </c:pt>
                <c:pt idx="8">
                  <c:v>42402.0</c:v>
                </c:pt>
                <c:pt idx="9">
                  <c:v>42403.0</c:v>
                </c:pt>
                <c:pt idx="10">
                  <c:v>42404.0</c:v>
                </c:pt>
                <c:pt idx="11">
                  <c:v>42405.0</c:v>
                </c:pt>
                <c:pt idx="12">
                  <c:v>42406.0</c:v>
                </c:pt>
                <c:pt idx="13">
                  <c:v>42407.0</c:v>
                </c:pt>
              </c:numCache>
            </c:numRef>
          </c:cat>
          <c:val>
            <c:numRef>
              <c:f>'Sprint 6'!$C$10:$P$10</c:f>
              <c:numCache>
                <c:formatCode>0.00</c:formatCode>
                <c:ptCount val="14"/>
                <c:pt idx="0">
                  <c:v>0.0</c:v>
                </c:pt>
                <c:pt idx="1">
                  <c:v>0.0</c:v>
                </c:pt>
                <c:pt idx="2">
                  <c:v>2.0</c:v>
                </c:pt>
                <c:pt idx="3">
                  <c:v>0.0</c:v>
                </c:pt>
                <c:pt idx="4">
                  <c:v>8.0</c:v>
                </c:pt>
                <c:pt idx="5">
                  <c:v>0.0</c:v>
                </c:pt>
                <c:pt idx="6">
                  <c:v>2.0</c:v>
                </c:pt>
                <c:pt idx="7">
                  <c:v>7.0</c:v>
                </c:pt>
                <c:pt idx="8">
                  <c:v>6.0</c:v>
                </c:pt>
                <c:pt idx="9">
                  <c:v>6.0</c:v>
                </c:pt>
                <c:pt idx="10">
                  <c:v>2.0</c:v>
                </c:pt>
                <c:pt idx="11">
                  <c:v>7.0</c:v>
                </c:pt>
                <c:pt idx="12">
                  <c:v>1.0</c:v>
                </c:pt>
                <c:pt idx="13">
                  <c:v>0.0</c:v>
                </c:pt>
              </c:numCache>
            </c:numRef>
          </c:val>
        </c:ser>
        <c:dLbls>
          <c:showLegendKey val="0"/>
          <c:showVal val="0"/>
          <c:showCatName val="0"/>
          <c:showSerName val="0"/>
          <c:showPercent val="0"/>
          <c:showBubbleSize val="0"/>
        </c:dLbls>
        <c:gapWidth val="150"/>
        <c:overlap val="100"/>
        <c:axId val="-2143487944"/>
        <c:axId val="-2093888600"/>
      </c:barChart>
      <c:lineChart>
        <c:grouping val="standard"/>
        <c:varyColors val="0"/>
        <c:ser>
          <c:idx val="1"/>
          <c:order val="0"/>
          <c:tx>
            <c:strRef>
              <c:f>'Sprint 6'!$A$30:$A$34</c:f>
              <c:strCache>
                <c:ptCount val="1"/>
                <c:pt idx="0">
                  <c:v>Daily Velocity</c:v>
                </c:pt>
              </c:strCache>
            </c:strRef>
          </c:tx>
          <c:spPr>
            <a:ln w="28575" cap="rnd">
              <a:solidFill>
                <a:schemeClr val="accent2"/>
              </a:solidFill>
              <a:prstDash val="sysDash"/>
              <a:round/>
            </a:ln>
            <a:effectLst/>
          </c:spPr>
          <c:marker>
            <c:symbol val="none"/>
          </c:marker>
          <c:val>
            <c:numRef>
              <c:f>'Sprint 6'!$C$34:$P$34</c:f>
              <c:numCache>
                <c:formatCode>0.00</c:formatCode>
                <c:ptCount val="14"/>
                <c:pt idx="0">
                  <c:v>0.0</c:v>
                </c:pt>
                <c:pt idx="1">
                  <c:v>0.0</c:v>
                </c:pt>
                <c:pt idx="2">
                  <c:v>0.666666666666667</c:v>
                </c:pt>
                <c:pt idx="3">
                  <c:v>0.5</c:v>
                </c:pt>
                <c:pt idx="4">
                  <c:v>2.0</c:v>
                </c:pt>
                <c:pt idx="5">
                  <c:v>1.666666666666666</c:v>
                </c:pt>
                <c:pt idx="6">
                  <c:v>1.714285714285714</c:v>
                </c:pt>
                <c:pt idx="7">
                  <c:v>2.375</c:v>
                </c:pt>
                <c:pt idx="8">
                  <c:v>2.777777777777777</c:v>
                </c:pt>
                <c:pt idx="9">
                  <c:v>3.1</c:v>
                </c:pt>
                <c:pt idx="10">
                  <c:v>3.0</c:v>
                </c:pt>
                <c:pt idx="11">
                  <c:v>3.333333333333333</c:v>
                </c:pt>
                <c:pt idx="12">
                  <c:v>3.153846153846154</c:v>
                </c:pt>
                <c:pt idx="13">
                  <c:v>2.928571428571429</c:v>
                </c:pt>
              </c:numCache>
            </c:numRef>
          </c:val>
          <c:smooth val="0"/>
        </c:ser>
        <c:dLbls>
          <c:showLegendKey val="0"/>
          <c:showVal val="0"/>
          <c:showCatName val="0"/>
          <c:showSerName val="0"/>
          <c:showPercent val="0"/>
          <c:showBubbleSize val="0"/>
        </c:dLbls>
        <c:marker val="1"/>
        <c:smooth val="0"/>
        <c:axId val="-2143487944"/>
        <c:axId val="-2093888600"/>
      </c:lineChart>
      <c:catAx>
        <c:axId val="-21434879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layout/>
          <c:overlay val="0"/>
          <c:spPr>
            <a:noFill/>
            <a:ln>
              <a:noFill/>
            </a:ln>
            <a:effectLst/>
          </c:sp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888600"/>
        <c:crosses val="autoZero"/>
        <c:auto val="0"/>
        <c:lblAlgn val="ctr"/>
        <c:lblOffset val="100"/>
        <c:noMultiLvlLbl val="1"/>
      </c:catAx>
      <c:valAx>
        <c:axId val="-2093888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4879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
          <c:y val="0.0231481481481481"/>
        </c:manualLayout>
      </c:layout>
      <c:overlay val="0"/>
      <c:spPr>
        <a:noFill/>
        <a:ln>
          <a:noFill/>
        </a:ln>
        <a:effectLst/>
      </c:spPr>
    </c:title>
    <c:autoTitleDeleted val="0"/>
    <c:plotArea>
      <c:layout/>
      <c:barChart>
        <c:barDir val="col"/>
        <c:grouping val="stacked"/>
        <c:varyColors val="0"/>
        <c:ser>
          <c:idx val="1"/>
          <c:order val="1"/>
          <c:tx>
            <c:strRef>
              <c:f>'Sprint 6'!$A$18:$A$22</c:f>
              <c:strCache>
                <c:ptCount val="1"/>
                <c:pt idx="0">
                  <c:v>Course-specific Daily Effort</c:v>
                </c:pt>
              </c:strCache>
            </c:strRef>
          </c:tx>
          <c:spPr>
            <a:solidFill>
              <a:schemeClr val="accent3"/>
            </a:solidFill>
            <a:ln>
              <a:noFill/>
              <a:prstDash val="sysDot"/>
            </a:ln>
            <a:effectLst/>
          </c:spPr>
          <c:invertIfNegative val="0"/>
          <c:val>
            <c:numRef>
              <c:f>'Sprint 6'!$C$18:$P$18</c:f>
              <c:numCache>
                <c:formatCode>0.00</c:formatCode>
                <c:ptCount val="14"/>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numCache>
            </c:numRef>
          </c:val>
        </c:ser>
        <c:ser>
          <c:idx val="0"/>
          <c:order val="2"/>
          <c:tx>
            <c:strRef>
              <c:f>'Sprint 6'!$A$6:$A$10</c:f>
              <c:strCache>
                <c:ptCount val="1"/>
                <c:pt idx="0">
                  <c:v>Product Daily Effort</c:v>
                </c:pt>
              </c:strCache>
            </c:strRef>
          </c:tx>
          <c:spPr>
            <a:solidFill>
              <a:schemeClr val="accent1"/>
            </a:solidFill>
            <a:ln>
              <a:noFill/>
            </a:ln>
            <a:effectLst/>
          </c:spPr>
          <c:invertIfNegative val="0"/>
          <c:cat>
            <c:numRef>
              <c:f>'Sprint 6'!$C$4:$P$4</c:f>
              <c:numCache>
                <c:formatCode>[$-409]dd\-mmm;@</c:formatCode>
                <c:ptCount val="14"/>
                <c:pt idx="0">
                  <c:v>42394.0</c:v>
                </c:pt>
                <c:pt idx="1">
                  <c:v>42395.0</c:v>
                </c:pt>
                <c:pt idx="2">
                  <c:v>42396.0</c:v>
                </c:pt>
                <c:pt idx="3">
                  <c:v>42397.0</c:v>
                </c:pt>
                <c:pt idx="4">
                  <c:v>42398.0</c:v>
                </c:pt>
                <c:pt idx="5">
                  <c:v>42399.0</c:v>
                </c:pt>
                <c:pt idx="6">
                  <c:v>42400.0</c:v>
                </c:pt>
                <c:pt idx="7">
                  <c:v>42401.0</c:v>
                </c:pt>
                <c:pt idx="8">
                  <c:v>42402.0</c:v>
                </c:pt>
                <c:pt idx="9">
                  <c:v>42403.0</c:v>
                </c:pt>
                <c:pt idx="10">
                  <c:v>42404.0</c:v>
                </c:pt>
                <c:pt idx="11">
                  <c:v>42405.0</c:v>
                </c:pt>
                <c:pt idx="12">
                  <c:v>42406.0</c:v>
                </c:pt>
                <c:pt idx="13">
                  <c:v>42407.0</c:v>
                </c:pt>
              </c:numCache>
            </c:numRef>
          </c:cat>
          <c:val>
            <c:numRef>
              <c:f>'Sprint 6'!$C$6:$P$6</c:f>
              <c:numCache>
                <c:formatCode>0.00</c:formatCode>
                <c:ptCount val="14"/>
                <c:pt idx="0">
                  <c:v>0.0</c:v>
                </c:pt>
                <c:pt idx="1">
                  <c:v>0.0</c:v>
                </c:pt>
                <c:pt idx="2">
                  <c:v>0.0</c:v>
                </c:pt>
                <c:pt idx="3">
                  <c:v>0.0</c:v>
                </c:pt>
                <c:pt idx="4">
                  <c:v>0.0</c:v>
                </c:pt>
                <c:pt idx="5">
                  <c:v>0.0</c:v>
                </c:pt>
                <c:pt idx="6">
                  <c:v>0.0</c:v>
                </c:pt>
                <c:pt idx="7">
                  <c:v>5.0</c:v>
                </c:pt>
                <c:pt idx="8">
                  <c:v>3.0</c:v>
                </c:pt>
                <c:pt idx="9">
                  <c:v>5.0</c:v>
                </c:pt>
                <c:pt idx="10">
                  <c:v>0.0</c:v>
                </c:pt>
                <c:pt idx="11">
                  <c:v>7.0</c:v>
                </c:pt>
                <c:pt idx="12">
                  <c:v>0.0</c:v>
                </c:pt>
                <c:pt idx="13">
                  <c:v>0.0</c:v>
                </c:pt>
              </c:numCache>
            </c:numRef>
          </c:val>
        </c:ser>
        <c:dLbls>
          <c:showLegendKey val="0"/>
          <c:showVal val="0"/>
          <c:showCatName val="0"/>
          <c:showSerName val="0"/>
          <c:showPercent val="0"/>
          <c:showBubbleSize val="0"/>
        </c:dLbls>
        <c:gapWidth val="150"/>
        <c:overlap val="100"/>
        <c:axId val="-2098632792"/>
        <c:axId val="-2139686088"/>
      </c:barChart>
      <c:lineChart>
        <c:grouping val="standard"/>
        <c:varyColors val="0"/>
        <c:ser>
          <c:idx val="2"/>
          <c:order val="0"/>
          <c:tx>
            <c:strRef>
              <c:f>'Sprint 6'!$A$30:$A$34</c:f>
              <c:strCache>
                <c:ptCount val="1"/>
                <c:pt idx="0">
                  <c:v>Daily Velocity</c:v>
                </c:pt>
              </c:strCache>
            </c:strRef>
          </c:tx>
          <c:spPr>
            <a:ln w="28575" cap="rnd">
              <a:solidFill>
                <a:schemeClr val="accent2"/>
              </a:solidFill>
              <a:prstDash val="sysDash"/>
              <a:round/>
            </a:ln>
            <a:effectLst/>
          </c:spPr>
          <c:marker>
            <c:symbol val="none"/>
          </c:marker>
          <c:val>
            <c:numRef>
              <c:f>'Sprint 6'!$C$30:$P$30</c:f>
              <c:numCache>
                <c:formatCode>0.00</c:formatCode>
                <c:ptCount val="14"/>
                <c:pt idx="0">
                  <c:v>0.0</c:v>
                </c:pt>
                <c:pt idx="1">
                  <c:v>0.0</c:v>
                </c:pt>
                <c:pt idx="2">
                  <c:v>0.0</c:v>
                </c:pt>
                <c:pt idx="3">
                  <c:v>0.0</c:v>
                </c:pt>
                <c:pt idx="4">
                  <c:v>0.0</c:v>
                </c:pt>
                <c:pt idx="5">
                  <c:v>0.0</c:v>
                </c:pt>
                <c:pt idx="6">
                  <c:v>0.0</c:v>
                </c:pt>
                <c:pt idx="7">
                  <c:v>0.625</c:v>
                </c:pt>
                <c:pt idx="8">
                  <c:v>0.888888888888889</c:v>
                </c:pt>
                <c:pt idx="9">
                  <c:v>1.3</c:v>
                </c:pt>
                <c:pt idx="10">
                  <c:v>1.181818181818182</c:v>
                </c:pt>
                <c:pt idx="11">
                  <c:v>1.666666666666667</c:v>
                </c:pt>
                <c:pt idx="12">
                  <c:v>1.538461538461539</c:v>
                </c:pt>
                <c:pt idx="13">
                  <c:v>1.428571428571429</c:v>
                </c:pt>
              </c:numCache>
            </c:numRef>
          </c:val>
          <c:smooth val="0"/>
        </c:ser>
        <c:dLbls>
          <c:showLegendKey val="0"/>
          <c:showVal val="0"/>
          <c:showCatName val="0"/>
          <c:showSerName val="0"/>
          <c:showPercent val="0"/>
          <c:showBubbleSize val="0"/>
        </c:dLbls>
        <c:marker val="1"/>
        <c:smooth val="0"/>
        <c:axId val="-2098632792"/>
        <c:axId val="-2139686088"/>
      </c:lineChart>
      <c:catAx>
        <c:axId val="-20986327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layout/>
          <c:overlay val="0"/>
          <c:spPr>
            <a:noFill/>
            <a:ln>
              <a:noFill/>
            </a:ln>
            <a:effectLst/>
          </c:sp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9686088"/>
        <c:crosses val="autoZero"/>
        <c:auto val="1"/>
        <c:lblAlgn val="ctr"/>
        <c:lblOffset val="100"/>
        <c:noMultiLvlLbl val="1"/>
      </c:catAx>
      <c:valAx>
        <c:axId val="-2139686088"/>
        <c:scaling>
          <c:orientation val="minMax"/>
          <c:max val="20.0"/>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8632792"/>
        <c:crosses val="autoZero"/>
        <c:crossBetween val="between"/>
        <c:majorUnit val="5.0"/>
        <c:minorUnit val="1.0"/>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
          <c:y val="0.0231481481481481"/>
        </c:manualLayout>
      </c:layout>
      <c:overlay val="0"/>
      <c:spPr>
        <a:noFill/>
        <a:ln>
          <a:noFill/>
        </a:ln>
        <a:effectLst/>
      </c:spPr>
    </c:title>
    <c:autoTitleDeleted val="0"/>
    <c:plotArea>
      <c:layout/>
      <c:barChart>
        <c:barDir val="col"/>
        <c:grouping val="stacked"/>
        <c:varyColors val="0"/>
        <c:ser>
          <c:idx val="1"/>
          <c:order val="1"/>
          <c:tx>
            <c:strRef>
              <c:f>'Sprint 6'!$A$18:$A$22</c:f>
              <c:strCache>
                <c:ptCount val="1"/>
                <c:pt idx="0">
                  <c:v>Course-specific Daily Effort</c:v>
                </c:pt>
              </c:strCache>
            </c:strRef>
          </c:tx>
          <c:spPr>
            <a:solidFill>
              <a:schemeClr val="accent3"/>
            </a:solidFill>
            <a:ln>
              <a:noFill/>
              <a:prstDash val="sysDot"/>
            </a:ln>
            <a:effectLst/>
          </c:spPr>
          <c:invertIfNegative val="0"/>
          <c:val>
            <c:numRef>
              <c:f>'Sprint 6'!$C$20:$P$20</c:f>
              <c:numCache>
                <c:formatCode>0.00</c:formatCode>
                <c:ptCount val="14"/>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numCache>
            </c:numRef>
          </c:val>
        </c:ser>
        <c:ser>
          <c:idx val="0"/>
          <c:order val="2"/>
          <c:tx>
            <c:strRef>
              <c:f>'Sprint 6'!$A$6:$A$10</c:f>
              <c:strCache>
                <c:ptCount val="1"/>
                <c:pt idx="0">
                  <c:v>Product Daily Effort</c:v>
                </c:pt>
              </c:strCache>
            </c:strRef>
          </c:tx>
          <c:spPr>
            <a:solidFill>
              <a:schemeClr val="accent1"/>
            </a:solidFill>
            <a:ln>
              <a:noFill/>
            </a:ln>
            <a:effectLst/>
          </c:spPr>
          <c:invertIfNegative val="0"/>
          <c:cat>
            <c:numRef>
              <c:f>'Sprint 6'!$C$4:$P$4</c:f>
              <c:numCache>
                <c:formatCode>[$-409]dd\-mmm;@</c:formatCode>
                <c:ptCount val="14"/>
                <c:pt idx="0">
                  <c:v>42394.0</c:v>
                </c:pt>
                <c:pt idx="1">
                  <c:v>42395.0</c:v>
                </c:pt>
                <c:pt idx="2">
                  <c:v>42396.0</c:v>
                </c:pt>
                <c:pt idx="3">
                  <c:v>42397.0</c:v>
                </c:pt>
                <c:pt idx="4">
                  <c:v>42398.0</c:v>
                </c:pt>
                <c:pt idx="5">
                  <c:v>42399.0</c:v>
                </c:pt>
                <c:pt idx="6">
                  <c:v>42400.0</c:v>
                </c:pt>
                <c:pt idx="7">
                  <c:v>42401.0</c:v>
                </c:pt>
                <c:pt idx="8">
                  <c:v>42402.0</c:v>
                </c:pt>
                <c:pt idx="9">
                  <c:v>42403.0</c:v>
                </c:pt>
                <c:pt idx="10">
                  <c:v>42404.0</c:v>
                </c:pt>
                <c:pt idx="11">
                  <c:v>42405.0</c:v>
                </c:pt>
                <c:pt idx="12">
                  <c:v>42406.0</c:v>
                </c:pt>
                <c:pt idx="13">
                  <c:v>42407.0</c:v>
                </c:pt>
              </c:numCache>
            </c:numRef>
          </c:cat>
          <c:val>
            <c:numRef>
              <c:f>'Sprint 6'!$C$8:$P$8</c:f>
              <c:numCache>
                <c:formatCode>0.00</c:formatCode>
                <c:ptCount val="14"/>
                <c:pt idx="0">
                  <c:v>0.0</c:v>
                </c:pt>
                <c:pt idx="1">
                  <c:v>0.0</c:v>
                </c:pt>
                <c:pt idx="2">
                  <c:v>2.0</c:v>
                </c:pt>
                <c:pt idx="3">
                  <c:v>0.0</c:v>
                </c:pt>
                <c:pt idx="4">
                  <c:v>2.0</c:v>
                </c:pt>
                <c:pt idx="5">
                  <c:v>0.0</c:v>
                </c:pt>
                <c:pt idx="6">
                  <c:v>0.0</c:v>
                </c:pt>
                <c:pt idx="7">
                  <c:v>2.0</c:v>
                </c:pt>
                <c:pt idx="8">
                  <c:v>3.0</c:v>
                </c:pt>
                <c:pt idx="9">
                  <c:v>1.0</c:v>
                </c:pt>
                <c:pt idx="10">
                  <c:v>2.0</c:v>
                </c:pt>
                <c:pt idx="11">
                  <c:v>0.0</c:v>
                </c:pt>
                <c:pt idx="12">
                  <c:v>1.0</c:v>
                </c:pt>
                <c:pt idx="13">
                  <c:v>0.0</c:v>
                </c:pt>
              </c:numCache>
            </c:numRef>
          </c:val>
        </c:ser>
        <c:dLbls>
          <c:showLegendKey val="0"/>
          <c:showVal val="0"/>
          <c:showCatName val="0"/>
          <c:showSerName val="0"/>
          <c:showPercent val="0"/>
          <c:showBubbleSize val="0"/>
        </c:dLbls>
        <c:gapWidth val="150"/>
        <c:overlap val="100"/>
        <c:axId val="-2093603864"/>
        <c:axId val="-2143542632"/>
      </c:barChart>
      <c:lineChart>
        <c:grouping val="standard"/>
        <c:varyColors val="0"/>
        <c:ser>
          <c:idx val="2"/>
          <c:order val="0"/>
          <c:tx>
            <c:strRef>
              <c:f>'Sprint 6'!$A$30:$A$34</c:f>
              <c:strCache>
                <c:ptCount val="1"/>
                <c:pt idx="0">
                  <c:v>Daily Velocity</c:v>
                </c:pt>
              </c:strCache>
            </c:strRef>
          </c:tx>
          <c:spPr>
            <a:ln w="28575" cap="rnd">
              <a:solidFill>
                <a:schemeClr val="accent2"/>
              </a:solidFill>
              <a:prstDash val="sysDash"/>
              <a:round/>
            </a:ln>
            <a:effectLst/>
          </c:spPr>
          <c:marker>
            <c:symbol val="none"/>
          </c:marker>
          <c:val>
            <c:numRef>
              <c:f>'Sprint 6'!$C$32:$P$32</c:f>
              <c:numCache>
                <c:formatCode>0.00</c:formatCode>
                <c:ptCount val="14"/>
                <c:pt idx="0">
                  <c:v>0.0</c:v>
                </c:pt>
                <c:pt idx="1">
                  <c:v>0.0</c:v>
                </c:pt>
                <c:pt idx="2">
                  <c:v>0.666666666666667</c:v>
                </c:pt>
                <c:pt idx="3">
                  <c:v>0.5</c:v>
                </c:pt>
                <c:pt idx="4">
                  <c:v>0.8</c:v>
                </c:pt>
                <c:pt idx="5">
                  <c:v>0.666666666666667</c:v>
                </c:pt>
                <c:pt idx="6">
                  <c:v>0.571428571428571</c:v>
                </c:pt>
                <c:pt idx="7">
                  <c:v>0.75</c:v>
                </c:pt>
                <c:pt idx="8">
                  <c:v>1.0</c:v>
                </c:pt>
                <c:pt idx="9">
                  <c:v>1.0</c:v>
                </c:pt>
                <c:pt idx="10">
                  <c:v>1.090909090909091</c:v>
                </c:pt>
                <c:pt idx="11">
                  <c:v>1.0</c:v>
                </c:pt>
                <c:pt idx="12">
                  <c:v>1.0</c:v>
                </c:pt>
                <c:pt idx="13">
                  <c:v>0.928571428571429</c:v>
                </c:pt>
              </c:numCache>
            </c:numRef>
          </c:val>
          <c:smooth val="0"/>
        </c:ser>
        <c:dLbls>
          <c:showLegendKey val="0"/>
          <c:showVal val="0"/>
          <c:showCatName val="0"/>
          <c:showSerName val="0"/>
          <c:showPercent val="0"/>
          <c:showBubbleSize val="0"/>
        </c:dLbls>
        <c:marker val="1"/>
        <c:smooth val="0"/>
        <c:axId val="-2093603864"/>
        <c:axId val="-2143542632"/>
      </c:lineChart>
      <c:catAx>
        <c:axId val="-2093603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layout/>
          <c:overlay val="0"/>
          <c:spPr>
            <a:noFill/>
            <a:ln>
              <a:noFill/>
            </a:ln>
            <a:effectLst/>
          </c:sp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542632"/>
        <c:crosses val="autoZero"/>
        <c:auto val="1"/>
        <c:lblAlgn val="ctr"/>
        <c:lblOffset val="100"/>
        <c:noMultiLvlLbl val="1"/>
      </c:catAx>
      <c:valAx>
        <c:axId val="-2143542632"/>
        <c:scaling>
          <c:orientation val="minMax"/>
          <c:max val="20.0"/>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3603864"/>
        <c:crosses val="autoZero"/>
        <c:crossBetween val="between"/>
        <c:majorUnit val="5.0"/>
        <c:minorUnit val="1.0"/>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Daily Effort</a:t>
            </a:r>
          </a:p>
        </c:rich>
      </c:tx>
      <c:layout>
        <c:manualLayout>
          <c:xMode val="edge"/>
          <c:yMode val="edge"/>
          <c:x val="0.793458223972003"/>
          <c:y val="0.0231481481481481"/>
        </c:manualLayout>
      </c:layout>
      <c:overlay val="0"/>
      <c:spPr>
        <a:noFill/>
        <a:ln>
          <a:noFill/>
        </a:ln>
        <a:effectLst/>
      </c:spPr>
    </c:title>
    <c:autoTitleDeleted val="0"/>
    <c:plotArea>
      <c:layout/>
      <c:barChart>
        <c:barDir val="col"/>
        <c:grouping val="stacked"/>
        <c:varyColors val="0"/>
        <c:ser>
          <c:idx val="1"/>
          <c:order val="1"/>
          <c:tx>
            <c:strRef>
              <c:f>'Sprint 6'!$A$18:$A$22</c:f>
              <c:strCache>
                <c:ptCount val="1"/>
                <c:pt idx="0">
                  <c:v>Course-specific Daily Effort</c:v>
                </c:pt>
              </c:strCache>
            </c:strRef>
          </c:tx>
          <c:spPr>
            <a:solidFill>
              <a:schemeClr val="accent3"/>
            </a:solidFill>
            <a:ln>
              <a:noFill/>
              <a:prstDash val="sysDot"/>
            </a:ln>
            <a:effectLst/>
          </c:spPr>
          <c:invertIfNegative val="0"/>
          <c:val>
            <c:numRef>
              <c:f>'Sprint 6'!$C$19:$P$19</c:f>
              <c:numCache>
                <c:formatCode>0.00</c:formatCode>
                <c:ptCount val="14"/>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numCache>
            </c:numRef>
          </c:val>
        </c:ser>
        <c:ser>
          <c:idx val="0"/>
          <c:order val="2"/>
          <c:tx>
            <c:strRef>
              <c:f>'Sprint 6'!$A$6:$A$10</c:f>
              <c:strCache>
                <c:ptCount val="1"/>
                <c:pt idx="0">
                  <c:v>Product Daily Effort</c:v>
                </c:pt>
              </c:strCache>
            </c:strRef>
          </c:tx>
          <c:spPr>
            <a:solidFill>
              <a:schemeClr val="accent1"/>
            </a:solidFill>
            <a:ln>
              <a:noFill/>
            </a:ln>
            <a:effectLst/>
          </c:spPr>
          <c:invertIfNegative val="0"/>
          <c:cat>
            <c:numRef>
              <c:f>'Sprint 6'!$C$4:$P$4</c:f>
              <c:numCache>
                <c:formatCode>[$-409]dd\-mmm;@</c:formatCode>
                <c:ptCount val="14"/>
                <c:pt idx="0">
                  <c:v>42394.0</c:v>
                </c:pt>
                <c:pt idx="1">
                  <c:v>42395.0</c:v>
                </c:pt>
                <c:pt idx="2">
                  <c:v>42396.0</c:v>
                </c:pt>
                <c:pt idx="3">
                  <c:v>42397.0</c:v>
                </c:pt>
                <c:pt idx="4">
                  <c:v>42398.0</c:v>
                </c:pt>
                <c:pt idx="5">
                  <c:v>42399.0</c:v>
                </c:pt>
                <c:pt idx="6">
                  <c:v>42400.0</c:v>
                </c:pt>
                <c:pt idx="7">
                  <c:v>42401.0</c:v>
                </c:pt>
                <c:pt idx="8">
                  <c:v>42402.0</c:v>
                </c:pt>
                <c:pt idx="9">
                  <c:v>42403.0</c:v>
                </c:pt>
                <c:pt idx="10">
                  <c:v>42404.0</c:v>
                </c:pt>
                <c:pt idx="11">
                  <c:v>42405.0</c:v>
                </c:pt>
                <c:pt idx="12">
                  <c:v>42406.0</c:v>
                </c:pt>
                <c:pt idx="13">
                  <c:v>42407.0</c:v>
                </c:pt>
              </c:numCache>
            </c:numRef>
          </c:cat>
          <c:val>
            <c:numRef>
              <c:f>'Sprint 6'!$C$7:$P$7</c:f>
              <c:numCache>
                <c:formatCode>0.00</c:formatCode>
                <c:ptCount val="14"/>
                <c:pt idx="0">
                  <c:v>0.0</c:v>
                </c:pt>
                <c:pt idx="1">
                  <c:v>0.0</c:v>
                </c:pt>
                <c:pt idx="2">
                  <c:v>0.0</c:v>
                </c:pt>
                <c:pt idx="3">
                  <c:v>0.0</c:v>
                </c:pt>
                <c:pt idx="4">
                  <c:v>6.0</c:v>
                </c:pt>
                <c:pt idx="5">
                  <c:v>0.0</c:v>
                </c:pt>
                <c:pt idx="6">
                  <c:v>2.0</c:v>
                </c:pt>
                <c:pt idx="7">
                  <c:v>0.0</c:v>
                </c:pt>
                <c:pt idx="8">
                  <c:v>0.0</c:v>
                </c:pt>
                <c:pt idx="9">
                  <c:v>0.0</c:v>
                </c:pt>
                <c:pt idx="10">
                  <c:v>0.0</c:v>
                </c:pt>
                <c:pt idx="11">
                  <c:v>0.0</c:v>
                </c:pt>
                <c:pt idx="12">
                  <c:v>0.0</c:v>
                </c:pt>
                <c:pt idx="13">
                  <c:v>0.0</c:v>
                </c:pt>
              </c:numCache>
            </c:numRef>
          </c:val>
        </c:ser>
        <c:dLbls>
          <c:showLegendKey val="0"/>
          <c:showVal val="0"/>
          <c:showCatName val="0"/>
          <c:showSerName val="0"/>
          <c:showPercent val="0"/>
          <c:showBubbleSize val="0"/>
        </c:dLbls>
        <c:gapWidth val="150"/>
        <c:overlap val="100"/>
        <c:axId val="-2091145400"/>
        <c:axId val="-2091355880"/>
      </c:barChart>
      <c:lineChart>
        <c:grouping val="standard"/>
        <c:varyColors val="0"/>
        <c:ser>
          <c:idx val="2"/>
          <c:order val="0"/>
          <c:tx>
            <c:strRef>
              <c:f>'Sprint 6'!$A$30:$A$34</c:f>
              <c:strCache>
                <c:ptCount val="1"/>
                <c:pt idx="0">
                  <c:v>Daily Velocity</c:v>
                </c:pt>
              </c:strCache>
            </c:strRef>
          </c:tx>
          <c:spPr>
            <a:ln w="28575" cap="rnd">
              <a:solidFill>
                <a:schemeClr val="accent2"/>
              </a:solidFill>
              <a:prstDash val="sysDash"/>
              <a:round/>
            </a:ln>
            <a:effectLst/>
          </c:spPr>
          <c:marker>
            <c:symbol val="none"/>
          </c:marker>
          <c:val>
            <c:numRef>
              <c:f>'Sprint 6'!$C$31:$P$31</c:f>
              <c:numCache>
                <c:formatCode>0.00</c:formatCode>
                <c:ptCount val="14"/>
                <c:pt idx="0">
                  <c:v>0.0</c:v>
                </c:pt>
                <c:pt idx="1">
                  <c:v>0.0</c:v>
                </c:pt>
                <c:pt idx="2">
                  <c:v>0.0</c:v>
                </c:pt>
                <c:pt idx="3">
                  <c:v>0.0</c:v>
                </c:pt>
                <c:pt idx="4">
                  <c:v>1.2</c:v>
                </c:pt>
                <c:pt idx="5">
                  <c:v>1.0</c:v>
                </c:pt>
                <c:pt idx="6">
                  <c:v>1.142857142857143</c:v>
                </c:pt>
                <c:pt idx="7">
                  <c:v>1.0</c:v>
                </c:pt>
                <c:pt idx="8">
                  <c:v>0.888888888888889</c:v>
                </c:pt>
                <c:pt idx="9">
                  <c:v>0.8</c:v>
                </c:pt>
                <c:pt idx="10">
                  <c:v>0.727272727272727</c:v>
                </c:pt>
                <c:pt idx="11">
                  <c:v>0.666666666666667</c:v>
                </c:pt>
                <c:pt idx="12">
                  <c:v>0.615384615384615</c:v>
                </c:pt>
                <c:pt idx="13">
                  <c:v>0.571428571428571</c:v>
                </c:pt>
              </c:numCache>
            </c:numRef>
          </c:val>
          <c:smooth val="0"/>
        </c:ser>
        <c:dLbls>
          <c:showLegendKey val="0"/>
          <c:showVal val="0"/>
          <c:showCatName val="0"/>
          <c:showSerName val="0"/>
          <c:showPercent val="0"/>
          <c:showBubbleSize val="0"/>
        </c:dLbls>
        <c:marker val="1"/>
        <c:smooth val="0"/>
        <c:axId val="-2091145400"/>
        <c:axId val="-2091355880"/>
      </c:lineChart>
      <c:catAx>
        <c:axId val="-20911454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Date</a:t>
                </a:r>
              </a:p>
            </c:rich>
          </c:tx>
          <c:layout/>
          <c:overlay val="0"/>
          <c:spPr>
            <a:noFill/>
            <a:ln>
              <a:noFill/>
            </a:ln>
            <a:effectLst/>
          </c:spPr>
        </c:title>
        <c:numFmt formatCode="[$-409]dd\-mmm;@"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355880"/>
        <c:crosses val="autoZero"/>
        <c:auto val="1"/>
        <c:lblAlgn val="ctr"/>
        <c:lblOffset val="100"/>
        <c:noMultiLvlLbl val="1"/>
      </c:catAx>
      <c:valAx>
        <c:axId val="-2091355880"/>
        <c:scaling>
          <c:orientation val="minMax"/>
          <c:max val="20.0"/>
          <c:min val="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Person-Hours</a:t>
                </a:r>
              </a:p>
            </c:rich>
          </c:tx>
          <c:layout/>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1145400"/>
        <c:crosses val="autoZero"/>
        <c:crossBetween val="between"/>
        <c:majorUnit val="5.0"/>
        <c:minorUnit val="1.0"/>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0.04085</cdr:x>
      <cdr:y>0.01738</cdr:y>
    </cdr:from>
    <cdr:to>
      <cdr:x>0.21137</cdr:x>
      <cdr:y>0.1248</cdr:y>
    </cdr:to>
    <cdr:sp macro="" textlink="">
      <cdr:nvSpPr>
        <cdr:cNvPr id="2" name="TextBox 1"/>
        <cdr:cNvSpPr txBox="1"/>
      </cdr:nvSpPr>
      <cdr:spPr>
        <a:xfrm xmlns:a="http://schemas.openxmlformats.org/drawingml/2006/main">
          <a:off x="219076" y="52389"/>
          <a:ext cx="914400" cy="3238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lgn="ctr"/>
          <a:fld id="{4110F8F6-6E4D-4C40-92C5-5A7BDAA180CD}" type="TxLink">
            <a:rPr lang="en-US" sz="1100" b="0" i="0" u="none" strike="noStrike">
              <a:solidFill>
                <a:srgbClr val="000000"/>
              </a:solidFill>
              <a:latin typeface="Calibri"/>
            </a:rPr>
            <a:pPr algn="ctr"/>
            <a:t> </a:t>
          </a:fld>
          <a:endParaRPr lang="en-US" sz="1100"/>
        </a:p>
      </cdr:txBody>
    </cdr:sp>
  </cdr:relSizeAnchor>
  <cdr:relSizeAnchor xmlns:cdr="http://schemas.openxmlformats.org/drawingml/2006/chartDrawing">
    <cdr:from>
      <cdr:x>0.00942</cdr:x>
      <cdr:y>0.0167</cdr:y>
    </cdr:from>
    <cdr:to>
      <cdr:x>0.18365</cdr:x>
      <cdr:y>0.12317</cdr:y>
    </cdr:to>
    <cdr:sp macro="" textlink="">
      <cdr:nvSpPr>
        <cdr:cNvPr id="3" name="TextBox 1"/>
        <cdr:cNvSpPr txBox="1"/>
      </cdr:nvSpPr>
      <cdr:spPr>
        <a:xfrm xmlns:a="http://schemas.openxmlformats.org/drawingml/2006/main">
          <a:off x="50800" y="50800"/>
          <a:ext cx="939497" cy="323835"/>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A927305-AA52-4045-A4EC-23FFF405B8BE}" type="TxLink">
            <a:rPr lang="en-US" sz="1400" b="1" i="0" u="none" strike="noStrike">
              <a:solidFill>
                <a:srgbClr val="000000"/>
              </a:solidFill>
              <a:latin typeface="Calibri"/>
            </a:rPr>
            <a:pPr algn="ctr"/>
            <a:t>Sprint 6</a:t>
          </a:fld>
          <a:endParaRPr lang="en-US" sz="1100"/>
        </a:p>
      </cdr:txBody>
    </cdr:sp>
  </cdr:relSizeAnchor>
</c:userShapes>
</file>

<file path=word/drawings/drawing2.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2573EFFC-D0C3-4C9C-82DD-BD013EC5C752}" type="TxLink">
            <a:rPr lang="en-US" sz="1400" b="1" i="0" u="none" strike="noStrike">
              <a:solidFill>
                <a:srgbClr val="000000"/>
              </a:solidFill>
              <a:latin typeface="Calibri"/>
            </a:rPr>
            <a:pPr algn="ctr"/>
            <a:t>Sprint 6</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8319984C-33C1-4072-8721-AD97C7D6304D}" type="TxLink">
            <a:rPr lang="en-US" sz="1400" b="1" i="0" u="none" strike="noStrike">
              <a:solidFill>
                <a:srgbClr val="000000"/>
              </a:solidFill>
              <a:latin typeface="Calibri"/>
            </a:rPr>
            <a:pPr/>
            <a:t>Nathan, NR</a:t>
          </a:fld>
          <a:endParaRPr lang="en-US" sz="2400"/>
        </a:p>
      </cdr:txBody>
    </cdr:sp>
  </cdr:relSizeAnchor>
</c:userShapes>
</file>

<file path=word/drawings/drawing3.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5309D23C-9AC7-490D-91FB-DCD2A09EE416}" type="TxLink">
            <a:rPr lang="en-US" sz="1400" b="1" i="0" u="none" strike="noStrike">
              <a:solidFill>
                <a:srgbClr val="000000"/>
              </a:solidFill>
              <a:latin typeface="Calibri"/>
            </a:rPr>
            <a:pPr algn="ctr"/>
            <a:t>Sprint 6</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DB3A4337-BB86-4050-B61A-343D7B491200}" type="TxLink">
            <a:rPr lang="en-US" sz="1400" b="1" i="0" u="none" strike="noStrike">
              <a:solidFill>
                <a:srgbClr val="000000"/>
              </a:solidFill>
              <a:latin typeface="Calibri"/>
            </a:rPr>
            <a:pPr/>
            <a:t>Dylan, DW</a:t>
          </a:fld>
          <a:endParaRPr lang="en-US" sz="2400"/>
        </a:p>
      </cdr:txBody>
    </cdr:sp>
  </cdr:relSizeAnchor>
</c:userShapes>
</file>

<file path=word/drawings/drawing4.xml><?xml version="1.0" encoding="utf-8"?>
<c:userShapes xmlns:c="http://schemas.openxmlformats.org/drawingml/2006/chart">
  <cdr:relSizeAnchor xmlns:cdr="http://schemas.openxmlformats.org/drawingml/2006/chartDrawing">
    <cdr:from>
      <cdr:x>0.04444</cdr:x>
      <cdr:y>0.01852</cdr:y>
    </cdr:from>
    <cdr:to>
      <cdr:x>0.24444</cdr:x>
      <cdr:y>0.13657</cdr:y>
    </cdr:to>
    <cdr:sp macro="" textlink="">
      <cdr:nvSpPr>
        <cdr:cNvPr id="2" name="TextBox 1"/>
        <cdr:cNvSpPr txBox="1"/>
      </cdr:nvSpPr>
      <cdr:spPr>
        <a:xfrm xmlns:a="http://schemas.openxmlformats.org/drawingml/2006/main">
          <a:off x="203200" y="50800"/>
          <a:ext cx="914400" cy="32385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fld id="{E69BCA27-9F6B-4156-BE58-8CBFA71E7125}" type="TxLink">
            <a:rPr lang="en-US" sz="1400" b="1" i="0" u="none" strike="noStrike">
              <a:solidFill>
                <a:srgbClr val="000000"/>
              </a:solidFill>
              <a:latin typeface="Calibri"/>
            </a:rPr>
            <a:pPr algn="ctr"/>
            <a:t>Sprint 6</a:t>
          </a:fld>
          <a:endParaRPr lang="en-US" sz="1100"/>
        </a:p>
      </cdr:txBody>
    </cdr:sp>
  </cdr:relSizeAnchor>
  <cdr:relSizeAnchor xmlns:cdr="http://schemas.openxmlformats.org/drawingml/2006/chartDrawing">
    <cdr:from>
      <cdr:x>0.25</cdr:x>
      <cdr:y>0.01563</cdr:y>
    </cdr:from>
    <cdr:to>
      <cdr:x>0.78958</cdr:x>
      <cdr:y>0.12674</cdr:y>
    </cdr:to>
    <cdr:sp macro="" textlink="">
      <cdr:nvSpPr>
        <cdr:cNvPr id="3" name="TextBox 2"/>
        <cdr:cNvSpPr txBox="1"/>
      </cdr:nvSpPr>
      <cdr:spPr>
        <a:xfrm xmlns:a="http://schemas.openxmlformats.org/drawingml/2006/main">
          <a:off x="1142999" y="42863"/>
          <a:ext cx="2466976" cy="3048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fld id="{42967964-A7CA-4EA8-A6B6-1F08172F9A08}" type="TxLink">
            <a:rPr lang="en-US" sz="1400" b="1" i="0" u="none" strike="noStrike">
              <a:solidFill>
                <a:srgbClr val="000000"/>
              </a:solidFill>
              <a:latin typeface="Calibri"/>
            </a:rPr>
            <a:pPr/>
            <a:t>Spencer, SS</a:t>
          </a:fld>
          <a:endParaRPr lang="en-US" sz="24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EF7D8-25DE-294E-9D10-C5C458EC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381</Words>
  <Characters>2172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Reinhardt</dc:creator>
  <cp:keywords/>
  <dc:description/>
  <cp:lastModifiedBy>Reinhardt Nate</cp:lastModifiedBy>
  <cp:revision>4</cp:revision>
  <dcterms:created xsi:type="dcterms:W3CDTF">2016-02-15T23:05:00Z</dcterms:created>
  <dcterms:modified xsi:type="dcterms:W3CDTF">2016-02-15T23:23:00Z</dcterms:modified>
</cp:coreProperties>
</file>