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390" w:rsidRDefault="00840C60">
      <w:r>
        <w:t>2. Resources</w:t>
      </w:r>
    </w:p>
    <w:p w:rsidR="00840C60" w:rsidRDefault="00840C60" w:rsidP="00840C60">
      <w:pPr>
        <w:pStyle w:val="ListParagraph"/>
        <w:numPr>
          <w:ilvl w:val="0"/>
          <w:numId w:val="2"/>
        </w:numPr>
      </w:pPr>
      <w:r>
        <w:t>Server</w:t>
      </w:r>
    </w:p>
    <w:p w:rsidR="00840C60" w:rsidRDefault="00840C60" w:rsidP="00840C60">
      <w:pPr>
        <w:pStyle w:val="ListParagraph"/>
        <w:numPr>
          <w:ilvl w:val="1"/>
          <w:numId w:val="2"/>
        </w:numPr>
      </w:pPr>
      <w:r>
        <w:t>Host Git Cloner component and Metadata parser component</w:t>
      </w:r>
    </w:p>
    <w:p w:rsidR="00840C60" w:rsidRDefault="00840C60"/>
    <w:p w:rsidR="009B6423" w:rsidRDefault="00840C60">
      <w:r>
        <w:t>3. Scheduling</w:t>
      </w:r>
    </w:p>
    <w:tbl>
      <w:tblPr>
        <w:tblStyle w:val="MediumShading2-Accent5"/>
        <w:tblW w:w="5240" w:type="pct"/>
        <w:tblLook w:val="0660" w:firstRow="1" w:lastRow="1" w:firstColumn="0" w:lastColumn="0" w:noHBand="1" w:noVBand="1"/>
      </w:tblPr>
      <w:tblGrid>
        <w:gridCol w:w="4257"/>
        <w:gridCol w:w="1852"/>
        <w:gridCol w:w="1850"/>
        <w:gridCol w:w="1850"/>
      </w:tblGrid>
      <w:tr w:rsidR="009B6423" w:rsidTr="00971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170" w:type="pct"/>
            <w:noWrap/>
          </w:tcPr>
          <w:p w:rsidR="009B6423" w:rsidRDefault="009B6423">
            <w:r>
              <w:t>Project Milestone</w:t>
            </w:r>
          </w:p>
        </w:tc>
        <w:tc>
          <w:tcPr>
            <w:tcW w:w="944" w:type="pct"/>
          </w:tcPr>
          <w:p w:rsidR="009B6423" w:rsidRDefault="009B6423">
            <w:r>
              <w:t>Deliverable</w:t>
            </w:r>
          </w:p>
        </w:tc>
        <w:tc>
          <w:tcPr>
            <w:tcW w:w="943" w:type="pct"/>
          </w:tcPr>
          <w:p w:rsidR="009B6423" w:rsidRDefault="009B6423">
            <w:r>
              <w:t>Resource</w:t>
            </w:r>
          </w:p>
        </w:tc>
        <w:tc>
          <w:tcPr>
            <w:tcW w:w="943" w:type="pct"/>
          </w:tcPr>
          <w:p w:rsidR="009B6423" w:rsidRDefault="009B6423">
            <w:r>
              <w:t>Date</w:t>
            </w:r>
          </w:p>
        </w:tc>
      </w:tr>
      <w:tr w:rsidR="00971D80" w:rsidTr="00971D80">
        <w:trPr>
          <w:trHeight w:val="288"/>
        </w:trPr>
        <w:tc>
          <w:tcPr>
            <w:tcW w:w="2170" w:type="pct"/>
            <w:noWrap/>
          </w:tcPr>
          <w:p w:rsidR="00971D80" w:rsidRDefault="00971D80"/>
        </w:tc>
        <w:tc>
          <w:tcPr>
            <w:tcW w:w="944" w:type="pct"/>
          </w:tcPr>
          <w:p w:rsidR="00971D80" w:rsidRDefault="00971D80"/>
        </w:tc>
        <w:tc>
          <w:tcPr>
            <w:tcW w:w="943" w:type="pct"/>
          </w:tcPr>
          <w:p w:rsidR="00971D80" w:rsidRDefault="00971D80"/>
        </w:tc>
        <w:tc>
          <w:tcPr>
            <w:tcW w:w="943" w:type="pct"/>
          </w:tcPr>
          <w:p w:rsidR="00971D80" w:rsidRDefault="00971D80"/>
        </w:tc>
      </w:tr>
      <w:tr w:rsidR="009B6423" w:rsidTr="00971D80">
        <w:trPr>
          <w:trHeight w:val="243"/>
        </w:trPr>
        <w:tc>
          <w:tcPr>
            <w:tcW w:w="2170" w:type="pct"/>
            <w:noWrap/>
          </w:tcPr>
          <w:p w:rsidR="009B6423" w:rsidRDefault="009B6423">
            <w:r>
              <w:t>Initial technology stack configured</w:t>
            </w:r>
          </w:p>
        </w:tc>
        <w:tc>
          <w:tcPr>
            <w:tcW w:w="944" w:type="pct"/>
          </w:tcPr>
          <w:p w:rsidR="009B6423" w:rsidRDefault="009B6423">
            <w:pPr>
              <w:rPr>
                <w:rStyle w:val="SubtleEmphasis"/>
              </w:rPr>
            </w:pPr>
            <w:r>
              <w:t>Initial buildable code base</w:t>
            </w:r>
          </w:p>
        </w:tc>
        <w:tc>
          <w:tcPr>
            <w:tcW w:w="943" w:type="pct"/>
          </w:tcPr>
          <w:p w:rsidR="009B6423" w:rsidRDefault="009B6423">
            <w:r>
              <w:t>N/A</w:t>
            </w:r>
          </w:p>
        </w:tc>
        <w:tc>
          <w:tcPr>
            <w:tcW w:w="943" w:type="pct"/>
          </w:tcPr>
          <w:p w:rsidR="009B6423" w:rsidRDefault="009B6423">
            <w:r>
              <w:t>TBD</w:t>
            </w:r>
          </w:p>
        </w:tc>
      </w:tr>
      <w:tr w:rsidR="009B6423" w:rsidTr="00971D80">
        <w:trPr>
          <w:trHeight w:val="810"/>
        </w:trPr>
        <w:tc>
          <w:tcPr>
            <w:tcW w:w="2170" w:type="pct"/>
            <w:noWrap/>
          </w:tcPr>
          <w:p w:rsidR="009B6423" w:rsidRDefault="009B6423">
            <w:r>
              <w:t>Completed web front end proof of concept</w:t>
            </w:r>
          </w:p>
        </w:tc>
        <w:tc>
          <w:tcPr>
            <w:tcW w:w="944" w:type="pct"/>
          </w:tcPr>
          <w:p w:rsidR="009B6423" w:rsidRDefault="009B6423">
            <w:pPr>
              <w:pStyle w:val="DecimalAligned"/>
            </w:pPr>
            <w:r>
              <w:t>Front end proof of concept</w:t>
            </w:r>
          </w:p>
        </w:tc>
        <w:tc>
          <w:tcPr>
            <w:tcW w:w="943" w:type="pct"/>
          </w:tcPr>
          <w:p w:rsidR="009B6423" w:rsidRDefault="009B6423">
            <w:pPr>
              <w:pStyle w:val="DecimalAligned"/>
            </w:pPr>
            <w:r>
              <w:t>N/A</w:t>
            </w:r>
          </w:p>
        </w:tc>
        <w:tc>
          <w:tcPr>
            <w:tcW w:w="943" w:type="pct"/>
          </w:tcPr>
          <w:p w:rsidR="009B6423" w:rsidRDefault="009B6423">
            <w:pPr>
              <w:pStyle w:val="DecimalAligned"/>
            </w:pPr>
            <w:r>
              <w:t>TBD</w:t>
            </w:r>
          </w:p>
        </w:tc>
      </w:tr>
      <w:tr w:rsidR="009B6423" w:rsidTr="00971D80">
        <w:trPr>
          <w:trHeight w:val="825"/>
        </w:trPr>
        <w:tc>
          <w:tcPr>
            <w:tcW w:w="2170" w:type="pct"/>
            <w:noWrap/>
          </w:tcPr>
          <w:p w:rsidR="009B6423" w:rsidRDefault="009B6423">
            <w:r>
              <w:t xml:space="preserve">Git Cloning Component </w:t>
            </w:r>
          </w:p>
        </w:tc>
        <w:tc>
          <w:tcPr>
            <w:tcW w:w="944" w:type="pct"/>
          </w:tcPr>
          <w:p w:rsidR="009B6423" w:rsidRDefault="009B6423">
            <w:pPr>
              <w:pStyle w:val="DecimalAligned"/>
            </w:pPr>
            <w:r>
              <w:t>Git cloning concept</w:t>
            </w:r>
          </w:p>
        </w:tc>
        <w:tc>
          <w:tcPr>
            <w:tcW w:w="943" w:type="pct"/>
          </w:tcPr>
          <w:p w:rsidR="009B6423" w:rsidRDefault="009B6423">
            <w:pPr>
              <w:pStyle w:val="DecimalAligned"/>
            </w:pPr>
            <w:r>
              <w:t>N/A</w:t>
            </w:r>
          </w:p>
        </w:tc>
        <w:tc>
          <w:tcPr>
            <w:tcW w:w="943" w:type="pct"/>
          </w:tcPr>
          <w:p w:rsidR="009B6423" w:rsidRDefault="009B6423">
            <w:pPr>
              <w:pStyle w:val="DecimalAligned"/>
            </w:pPr>
            <w:r>
              <w:t>TBD</w:t>
            </w:r>
          </w:p>
        </w:tc>
      </w:tr>
      <w:tr w:rsidR="009B6423" w:rsidTr="00971D80">
        <w:trPr>
          <w:trHeight w:val="510"/>
        </w:trPr>
        <w:tc>
          <w:tcPr>
            <w:tcW w:w="2170" w:type="pct"/>
            <w:noWrap/>
          </w:tcPr>
          <w:p w:rsidR="009B6423" w:rsidRDefault="009B6423">
            <w:r>
              <w:t>Metadata Parsing Component created</w:t>
            </w:r>
          </w:p>
        </w:tc>
        <w:tc>
          <w:tcPr>
            <w:tcW w:w="944" w:type="pct"/>
          </w:tcPr>
          <w:p w:rsidR="009B6423" w:rsidRDefault="009B6423">
            <w:pPr>
              <w:pStyle w:val="DecimalAligned"/>
            </w:pPr>
            <w:r>
              <w:t>Parsing concept</w:t>
            </w:r>
          </w:p>
        </w:tc>
        <w:tc>
          <w:tcPr>
            <w:tcW w:w="943" w:type="pct"/>
          </w:tcPr>
          <w:p w:rsidR="009B6423" w:rsidRDefault="009B6423">
            <w:pPr>
              <w:pStyle w:val="DecimalAligned"/>
            </w:pPr>
            <w:r>
              <w:t>N/A</w:t>
            </w:r>
          </w:p>
        </w:tc>
        <w:tc>
          <w:tcPr>
            <w:tcW w:w="943" w:type="pct"/>
          </w:tcPr>
          <w:p w:rsidR="009B6423" w:rsidRDefault="009B6423">
            <w:pPr>
              <w:pStyle w:val="DecimalAligned"/>
            </w:pPr>
            <w:r>
              <w:t>TBD</w:t>
            </w:r>
          </w:p>
        </w:tc>
      </w:tr>
      <w:tr w:rsidR="00905181" w:rsidTr="00971D80">
        <w:trPr>
          <w:trHeight w:val="510"/>
        </w:trPr>
        <w:tc>
          <w:tcPr>
            <w:tcW w:w="2170" w:type="pct"/>
            <w:noWrap/>
          </w:tcPr>
          <w:p w:rsidR="00905181" w:rsidRDefault="00905181" w:rsidP="0064528C">
            <w:r>
              <w:t xml:space="preserve">Spring Planning </w:t>
            </w:r>
            <w:r w:rsidR="0064528C">
              <w:t>Doc #2</w:t>
            </w:r>
          </w:p>
        </w:tc>
        <w:tc>
          <w:tcPr>
            <w:tcW w:w="944" w:type="pct"/>
          </w:tcPr>
          <w:p w:rsidR="00905181" w:rsidRDefault="00905181">
            <w:pPr>
              <w:pStyle w:val="DecimalAligned"/>
            </w:pPr>
            <w:r>
              <w:t>Sprint Planning Doc</w:t>
            </w:r>
          </w:p>
        </w:tc>
        <w:tc>
          <w:tcPr>
            <w:tcW w:w="943" w:type="pct"/>
          </w:tcPr>
          <w:p w:rsidR="00905181" w:rsidRDefault="00905181">
            <w:pPr>
              <w:pStyle w:val="DecimalAligned"/>
            </w:pPr>
            <w:r>
              <w:t>N/A</w:t>
            </w:r>
          </w:p>
        </w:tc>
        <w:tc>
          <w:tcPr>
            <w:tcW w:w="943" w:type="pct"/>
          </w:tcPr>
          <w:p w:rsidR="00905181" w:rsidRDefault="00905181" w:rsidP="00905181">
            <w:pPr>
              <w:pStyle w:val="DecimalAligned"/>
            </w:pPr>
            <w:r>
              <w:t xml:space="preserve"> Tuesday 10/13</w:t>
            </w:r>
          </w:p>
        </w:tc>
      </w:tr>
      <w:tr w:rsidR="0064528C" w:rsidTr="00971D80">
        <w:trPr>
          <w:trHeight w:val="510"/>
        </w:trPr>
        <w:tc>
          <w:tcPr>
            <w:tcW w:w="2170" w:type="pct"/>
            <w:noWrap/>
          </w:tcPr>
          <w:p w:rsidR="0064528C" w:rsidRDefault="0064528C"/>
        </w:tc>
        <w:tc>
          <w:tcPr>
            <w:tcW w:w="944" w:type="pct"/>
          </w:tcPr>
          <w:p w:rsidR="0064528C" w:rsidRDefault="0064528C">
            <w:pPr>
              <w:pStyle w:val="DecimalAligned"/>
            </w:pPr>
          </w:p>
        </w:tc>
        <w:tc>
          <w:tcPr>
            <w:tcW w:w="943" w:type="pct"/>
          </w:tcPr>
          <w:p w:rsidR="0064528C" w:rsidRDefault="0064528C">
            <w:pPr>
              <w:pStyle w:val="DecimalAligned"/>
            </w:pPr>
          </w:p>
        </w:tc>
        <w:tc>
          <w:tcPr>
            <w:tcW w:w="943" w:type="pct"/>
          </w:tcPr>
          <w:p w:rsidR="0064528C" w:rsidRDefault="0064528C" w:rsidP="00905181">
            <w:pPr>
              <w:pStyle w:val="DecimalAligned"/>
            </w:pPr>
          </w:p>
        </w:tc>
      </w:tr>
      <w:tr w:rsidR="00905181" w:rsidTr="00971D80">
        <w:trPr>
          <w:trHeight w:val="510"/>
        </w:trPr>
        <w:tc>
          <w:tcPr>
            <w:tcW w:w="2170" w:type="pct"/>
            <w:noWrap/>
          </w:tcPr>
          <w:p w:rsidR="00905181" w:rsidRDefault="00905181">
            <w:r>
              <w:t>Status Report #1</w:t>
            </w:r>
          </w:p>
        </w:tc>
        <w:tc>
          <w:tcPr>
            <w:tcW w:w="944" w:type="pct"/>
          </w:tcPr>
          <w:p w:rsidR="00905181" w:rsidRDefault="00905181">
            <w:pPr>
              <w:pStyle w:val="DecimalAligned"/>
            </w:pPr>
            <w:r>
              <w:t>Status Report</w:t>
            </w:r>
          </w:p>
        </w:tc>
        <w:tc>
          <w:tcPr>
            <w:tcW w:w="943" w:type="pct"/>
          </w:tcPr>
          <w:p w:rsidR="00905181" w:rsidRDefault="00905181">
            <w:pPr>
              <w:pStyle w:val="DecimalAligned"/>
            </w:pPr>
            <w:r>
              <w:t>N/A</w:t>
            </w:r>
          </w:p>
        </w:tc>
        <w:tc>
          <w:tcPr>
            <w:tcW w:w="943" w:type="pct"/>
          </w:tcPr>
          <w:p w:rsidR="00905181" w:rsidRDefault="00905181">
            <w:pPr>
              <w:pStyle w:val="DecimalAligned"/>
            </w:pPr>
            <w:r>
              <w:t>Tuesday 10/20</w:t>
            </w:r>
          </w:p>
        </w:tc>
      </w:tr>
      <w:tr w:rsidR="0064528C" w:rsidTr="00971D80">
        <w:trPr>
          <w:trHeight w:val="510"/>
        </w:trPr>
        <w:tc>
          <w:tcPr>
            <w:tcW w:w="2170" w:type="pct"/>
            <w:noWrap/>
          </w:tcPr>
          <w:p w:rsidR="0064528C" w:rsidRDefault="0064528C">
            <w:r>
              <w:t>Sprint Planning Doc #3</w:t>
            </w:r>
          </w:p>
        </w:tc>
        <w:tc>
          <w:tcPr>
            <w:tcW w:w="944" w:type="pct"/>
          </w:tcPr>
          <w:p w:rsidR="0064528C" w:rsidRDefault="0064528C">
            <w:pPr>
              <w:pStyle w:val="DecimalAligned"/>
            </w:pPr>
            <w:r>
              <w:t>Sprint Planning Doc</w:t>
            </w:r>
          </w:p>
        </w:tc>
        <w:tc>
          <w:tcPr>
            <w:tcW w:w="943" w:type="pct"/>
          </w:tcPr>
          <w:p w:rsidR="0064528C" w:rsidRDefault="0064528C">
            <w:pPr>
              <w:pStyle w:val="DecimalAligned"/>
            </w:pPr>
            <w:r>
              <w:t>N/A</w:t>
            </w:r>
          </w:p>
        </w:tc>
        <w:tc>
          <w:tcPr>
            <w:tcW w:w="943" w:type="pct"/>
          </w:tcPr>
          <w:p w:rsidR="0064528C" w:rsidRDefault="0064528C">
            <w:pPr>
              <w:pStyle w:val="DecimalAligned"/>
            </w:pPr>
            <w:r>
              <w:t>Tuesday 10/27</w:t>
            </w:r>
          </w:p>
        </w:tc>
      </w:tr>
      <w:tr w:rsidR="00905181" w:rsidTr="00971D80">
        <w:trPr>
          <w:trHeight w:val="510"/>
        </w:trPr>
        <w:tc>
          <w:tcPr>
            <w:tcW w:w="2170" w:type="pct"/>
            <w:noWrap/>
          </w:tcPr>
          <w:p w:rsidR="00905181" w:rsidRDefault="00905181">
            <w:r>
              <w:t xml:space="preserve">Status Report #2 </w:t>
            </w:r>
          </w:p>
        </w:tc>
        <w:tc>
          <w:tcPr>
            <w:tcW w:w="944" w:type="pct"/>
          </w:tcPr>
          <w:p w:rsidR="00905181" w:rsidRDefault="00905181" w:rsidP="00905181">
            <w:pPr>
              <w:pStyle w:val="DecimalAligned"/>
            </w:pPr>
            <w:r>
              <w:t>Status Report</w:t>
            </w:r>
          </w:p>
        </w:tc>
        <w:tc>
          <w:tcPr>
            <w:tcW w:w="943" w:type="pct"/>
          </w:tcPr>
          <w:p w:rsidR="00905181" w:rsidRDefault="00905181">
            <w:pPr>
              <w:pStyle w:val="DecimalAligned"/>
            </w:pPr>
            <w:r>
              <w:t>N/A</w:t>
            </w:r>
          </w:p>
        </w:tc>
        <w:tc>
          <w:tcPr>
            <w:tcW w:w="943" w:type="pct"/>
          </w:tcPr>
          <w:p w:rsidR="00905181" w:rsidRDefault="00905181">
            <w:pPr>
              <w:pStyle w:val="DecimalAligned"/>
            </w:pPr>
            <w:r>
              <w:t>Tuesday 11/3</w:t>
            </w:r>
          </w:p>
        </w:tc>
      </w:tr>
      <w:tr w:rsidR="0064528C" w:rsidTr="00971D80">
        <w:trPr>
          <w:trHeight w:val="510"/>
        </w:trPr>
        <w:tc>
          <w:tcPr>
            <w:tcW w:w="2170" w:type="pct"/>
            <w:noWrap/>
          </w:tcPr>
          <w:p w:rsidR="0064528C" w:rsidRDefault="0064528C">
            <w:r>
              <w:t>Spring Planning Doc #4</w:t>
            </w:r>
          </w:p>
        </w:tc>
        <w:tc>
          <w:tcPr>
            <w:tcW w:w="944" w:type="pct"/>
          </w:tcPr>
          <w:p w:rsidR="0064528C" w:rsidRDefault="0064528C" w:rsidP="00905181">
            <w:pPr>
              <w:pStyle w:val="DecimalAligned"/>
            </w:pPr>
            <w:r>
              <w:t>Sprint Planning Doc</w:t>
            </w:r>
          </w:p>
        </w:tc>
        <w:tc>
          <w:tcPr>
            <w:tcW w:w="943" w:type="pct"/>
          </w:tcPr>
          <w:p w:rsidR="0064528C" w:rsidRDefault="0064528C">
            <w:pPr>
              <w:pStyle w:val="DecimalAligned"/>
            </w:pPr>
            <w:r>
              <w:t>N/A</w:t>
            </w:r>
          </w:p>
        </w:tc>
        <w:tc>
          <w:tcPr>
            <w:tcW w:w="943" w:type="pct"/>
          </w:tcPr>
          <w:p w:rsidR="0064528C" w:rsidRDefault="0064528C">
            <w:pPr>
              <w:pStyle w:val="DecimalAligned"/>
            </w:pPr>
            <w:r>
              <w:t>Tuesday 11/10</w:t>
            </w:r>
          </w:p>
        </w:tc>
      </w:tr>
      <w:tr w:rsidR="00905181" w:rsidTr="00971D80">
        <w:trPr>
          <w:trHeight w:val="510"/>
        </w:trPr>
        <w:tc>
          <w:tcPr>
            <w:tcW w:w="2170" w:type="pct"/>
            <w:noWrap/>
          </w:tcPr>
          <w:p w:rsidR="00905181" w:rsidRDefault="00905181">
            <w:r>
              <w:t>Status Report #3</w:t>
            </w:r>
          </w:p>
        </w:tc>
        <w:tc>
          <w:tcPr>
            <w:tcW w:w="944" w:type="pct"/>
          </w:tcPr>
          <w:p w:rsidR="00905181" w:rsidRDefault="00905181" w:rsidP="00905181">
            <w:pPr>
              <w:pStyle w:val="DecimalAligned"/>
            </w:pPr>
            <w:r>
              <w:t>Status Report</w:t>
            </w:r>
          </w:p>
        </w:tc>
        <w:tc>
          <w:tcPr>
            <w:tcW w:w="943" w:type="pct"/>
          </w:tcPr>
          <w:p w:rsidR="00905181" w:rsidRDefault="00905181">
            <w:pPr>
              <w:pStyle w:val="DecimalAligned"/>
            </w:pPr>
            <w:r>
              <w:t>N/A</w:t>
            </w:r>
          </w:p>
        </w:tc>
        <w:tc>
          <w:tcPr>
            <w:tcW w:w="943" w:type="pct"/>
          </w:tcPr>
          <w:p w:rsidR="00905181" w:rsidRDefault="0064528C">
            <w:pPr>
              <w:pStyle w:val="DecimalAligned"/>
            </w:pPr>
            <w:r>
              <w:t>Tuesday 11/17</w:t>
            </w:r>
          </w:p>
        </w:tc>
      </w:tr>
      <w:tr w:rsidR="009B6423" w:rsidTr="00971D80">
        <w:trPr>
          <w:trHeight w:val="810"/>
        </w:trPr>
        <w:tc>
          <w:tcPr>
            <w:tcW w:w="2170" w:type="pct"/>
            <w:noWrap/>
          </w:tcPr>
          <w:p w:rsidR="009B6423" w:rsidRDefault="009B6423">
            <w:r>
              <w:t>Prototype display of repository metadata</w:t>
            </w:r>
          </w:p>
        </w:tc>
        <w:tc>
          <w:tcPr>
            <w:tcW w:w="944" w:type="pct"/>
          </w:tcPr>
          <w:p w:rsidR="009B6423" w:rsidRDefault="009B6423">
            <w:pPr>
              <w:pStyle w:val="DecimalAligned"/>
            </w:pPr>
            <w:r>
              <w:t>Full working concept</w:t>
            </w:r>
          </w:p>
        </w:tc>
        <w:tc>
          <w:tcPr>
            <w:tcW w:w="943" w:type="pct"/>
          </w:tcPr>
          <w:p w:rsidR="009B6423" w:rsidRDefault="009B6423">
            <w:pPr>
              <w:pStyle w:val="DecimalAligned"/>
            </w:pPr>
            <w:r>
              <w:t>N/A</w:t>
            </w:r>
          </w:p>
        </w:tc>
        <w:tc>
          <w:tcPr>
            <w:tcW w:w="943" w:type="pct"/>
          </w:tcPr>
          <w:p w:rsidR="009B6423" w:rsidRDefault="009B6423">
            <w:pPr>
              <w:pStyle w:val="DecimalAligned"/>
            </w:pPr>
            <w:r>
              <w:t>TBD</w:t>
            </w:r>
          </w:p>
        </w:tc>
      </w:tr>
      <w:tr w:rsidR="00E72A69" w:rsidTr="00971D80">
        <w:trPr>
          <w:trHeight w:val="810"/>
        </w:trPr>
        <w:tc>
          <w:tcPr>
            <w:tcW w:w="2170" w:type="pct"/>
            <w:noWrap/>
          </w:tcPr>
          <w:p w:rsidR="00E72A69" w:rsidRDefault="00E72A69">
            <w:r>
              <w:t xml:space="preserve">Status Report #4 </w:t>
            </w:r>
          </w:p>
        </w:tc>
        <w:tc>
          <w:tcPr>
            <w:tcW w:w="944" w:type="pct"/>
          </w:tcPr>
          <w:p w:rsidR="00E72A69" w:rsidRDefault="00E72A69">
            <w:pPr>
              <w:pStyle w:val="DecimalAligned"/>
            </w:pPr>
            <w:r>
              <w:t>Status Report</w:t>
            </w:r>
          </w:p>
        </w:tc>
        <w:tc>
          <w:tcPr>
            <w:tcW w:w="943" w:type="pct"/>
          </w:tcPr>
          <w:p w:rsidR="00E72A69" w:rsidRDefault="00E72A69">
            <w:pPr>
              <w:pStyle w:val="DecimalAligned"/>
            </w:pPr>
            <w:r>
              <w:t>N/A</w:t>
            </w:r>
          </w:p>
        </w:tc>
        <w:tc>
          <w:tcPr>
            <w:tcW w:w="943" w:type="pct"/>
          </w:tcPr>
          <w:p w:rsidR="00E72A69" w:rsidRDefault="00E72A69">
            <w:pPr>
              <w:pStyle w:val="DecimalAligned"/>
            </w:pPr>
            <w:r>
              <w:t>Tuesday 12/8</w:t>
            </w:r>
          </w:p>
        </w:tc>
      </w:tr>
      <w:tr w:rsidR="00E72A69" w:rsidTr="00971D80">
        <w:trPr>
          <w:trHeight w:val="810"/>
        </w:trPr>
        <w:tc>
          <w:tcPr>
            <w:tcW w:w="2170" w:type="pct"/>
            <w:noWrap/>
          </w:tcPr>
          <w:p w:rsidR="00E72A69" w:rsidRDefault="00E72A69">
            <w:r>
              <w:t>Post-Mortem Report</w:t>
            </w:r>
          </w:p>
        </w:tc>
        <w:tc>
          <w:tcPr>
            <w:tcW w:w="944" w:type="pct"/>
          </w:tcPr>
          <w:p w:rsidR="00E72A69" w:rsidRDefault="00E72A69">
            <w:pPr>
              <w:pStyle w:val="DecimalAligned"/>
            </w:pPr>
            <w:r>
              <w:t>Post-Mortem Report</w:t>
            </w:r>
          </w:p>
        </w:tc>
        <w:tc>
          <w:tcPr>
            <w:tcW w:w="943" w:type="pct"/>
          </w:tcPr>
          <w:p w:rsidR="00E72A69" w:rsidRDefault="00E72A69">
            <w:pPr>
              <w:pStyle w:val="DecimalAligned"/>
            </w:pPr>
            <w:r>
              <w:t>N/A</w:t>
            </w:r>
          </w:p>
        </w:tc>
        <w:tc>
          <w:tcPr>
            <w:tcW w:w="943" w:type="pct"/>
          </w:tcPr>
          <w:p w:rsidR="00E72A69" w:rsidRDefault="00E72A69">
            <w:pPr>
              <w:pStyle w:val="DecimalAligned"/>
            </w:pPr>
            <w:r>
              <w:t xml:space="preserve">Thursday </w:t>
            </w:r>
            <w:bookmarkStart w:id="0" w:name="_GoBack"/>
            <w:bookmarkEnd w:id="0"/>
            <w:r>
              <w:t>12/10</w:t>
            </w:r>
          </w:p>
        </w:tc>
      </w:tr>
      <w:tr w:rsidR="009B6423" w:rsidTr="00971D80">
        <w:trPr>
          <w:trHeight w:val="825"/>
        </w:trPr>
        <w:tc>
          <w:tcPr>
            <w:tcW w:w="2170" w:type="pct"/>
            <w:noWrap/>
          </w:tcPr>
          <w:p w:rsidR="009B6423" w:rsidRDefault="009B6423">
            <w:r>
              <w:lastRenderedPageBreak/>
              <w:t>CS 425 Exit</w:t>
            </w:r>
          </w:p>
        </w:tc>
        <w:tc>
          <w:tcPr>
            <w:tcW w:w="944" w:type="pct"/>
          </w:tcPr>
          <w:p w:rsidR="009B6423" w:rsidRDefault="009B6423">
            <w:pPr>
              <w:pStyle w:val="DecimalAligned"/>
            </w:pPr>
            <w:r>
              <w:rPr>
                <w:rStyle w:val="SubtleEmphasis"/>
              </w:rPr>
              <w:t>Full proof of concept</w:t>
            </w:r>
          </w:p>
        </w:tc>
        <w:tc>
          <w:tcPr>
            <w:tcW w:w="943" w:type="pct"/>
          </w:tcPr>
          <w:p w:rsidR="009B6423" w:rsidRDefault="009B6423">
            <w:pPr>
              <w:pStyle w:val="DecimalAligned"/>
            </w:pPr>
            <w:r>
              <w:t>Server</w:t>
            </w:r>
          </w:p>
        </w:tc>
        <w:tc>
          <w:tcPr>
            <w:tcW w:w="943" w:type="pct"/>
          </w:tcPr>
          <w:p w:rsidR="009B6423" w:rsidRDefault="009B6423">
            <w:pPr>
              <w:pStyle w:val="DecimalAligned"/>
            </w:pPr>
            <w:r>
              <w:t>12/15</w:t>
            </w:r>
          </w:p>
        </w:tc>
      </w:tr>
      <w:tr w:rsidR="009B6423" w:rsidTr="00971D80">
        <w:trPr>
          <w:trHeight w:val="585"/>
        </w:trPr>
        <w:tc>
          <w:tcPr>
            <w:tcW w:w="2170" w:type="pct"/>
            <w:noWrap/>
          </w:tcPr>
          <w:p w:rsidR="009B6423" w:rsidRDefault="009B6423">
            <w:r>
              <w:t>Back end implemented</w:t>
            </w:r>
          </w:p>
        </w:tc>
        <w:tc>
          <w:tcPr>
            <w:tcW w:w="944" w:type="pct"/>
          </w:tcPr>
          <w:p w:rsidR="009B6423" w:rsidRDefault="00971D80">
            <w:pPr>
              <w:rPr>
                <w:rStyle w:val="SubtleEmphasis"/>
              </w:rPr>
            </w:pPr>
            <w:r>
              <w:t>Server/Batch Job</w:t>
            </w:r>
          </w:p>
        </w:tc>
        <w:tc>
          <w:tcPr>
            <w:tcW w:w="943" w:type="pct"/>
          </w:tcPr>
          <w:p w:rsidR="009B6423" w:rsidRDefault="00971D80">
            <w:r>
              <w:t>Server</w:t>
            </w:r>
          </w:p>
        </w:tc>
        <w:tc>
          <w:tcPr>
            <w:tcW w:w="943" w:type="pct"/>
          </w:tcPr>
          <w:p w:rsidR="009B6423" w:rsidRDefault="009B6423">
            <w:r>
              <w:t>TBD</w:t>
            </w:r>
          </w:p>
        </w:tc>
      </w:tr>
      <w:tr w:rsidR="00971D80" w:rsidTr="00971D80">
        <w:trPr>
          <w:trHeight w:val="510"/>
        </w:trPr>
        <w:tc>
          <w:tcPr>
            <w:tcW w:w="2170" w:type="pct"/>
            <w:noWrap/>
          </w:tcPr>
          <w:p w:rsidR="00971D80" w:rsidRDefault="00971D80" w:rsidP="00971D80">
            <w:r>
              <w:t>Hotspot scoring algorithm completed</w:t>
            </w:r>
          </w:p>
        </w:tc>
        <w:tc>
          <w:tcPr>
            <w:tcW w:w="944" w:type="pct"/>
          </w:tcPr>
          <w:p w:rsidR="00971D80" w:rsidRDefault="00971D80" w:rsidP="00971D80">
            <w:pPr>
              <w:pStyle w:val="DecimalAligned"/>
            </w:pPr>
            <w:r>
              <w:t xml:space="preserve">Scoring algorithm </w:t>
            </w:r>
          </w:p>
        </w:tc>
        <w:tc>
          <w:tcPr>
            <w:tcW w:w="943" w:type="pct"/>
          </w:tcPr>
          <w:p w:rsidR="00971D80" w:rsidRDefault="00971D80" w:rsidP="00971D80">
            <w:r>
              <w:t>Server</w:t>
            </w:r>
          </w:p>
        </w:tc>
        <w:tc>
          <w:tcPr>
            <w:tcW w:w="943" w:type="pct"/>
          </w:tcPr>
          <w:p w:rsidR="00971D80" w:rsidRDefault="00971D80" w:rsidP="00971D80">
            <w:pPr>
              <w:pStyle w:val="DecimalAligned"/>
            </w:pPr>
            <w:r>
              <w:t>TBD</w:t>
            </w:r>
          </w:p>
        </w:tc>
      </w:tr>
      <w:tr w:rsidR="00971D80" w:rsidTr="00971D80">
        <w:trPr>
          <w:trHeight w:val="720"/>
        </w:trPr>
        <w:tc>
          <w:tcPr>
            <w:tcW w:w="2170" w:type="pct"/>
            <w:noWrap/>
          </w:tcPr>
          <w:p w:rsidR="00971D80" w:rsidRDefault="00971D80" w:rsidP="00971D80">
            <w:r>
              <w:t>Full implementation of system</w:t>
            </w:r>
          </w:p>
        </w:tc>
        <w:tc>
          <w:tcPr>
            <w:tcW w:w="944" w:type="pct"/>
          </w:tcPr>
          <w:p w:rsidR="00971D80" w:rsidRDefault="00971D80" w:rsidP="00971D80">
            <w:pPr>
              <w:pStyle w:val="DecimalAligned"/>
            </w:pPr>
            <w:r>
              <w:t>Full working product</w:t>
            </w:r>
          </w:p>
        </w:tc>
        <w:tc>
          <w:tcPr>
            <w:tcW w:w="943" w:type="pct"/>
          </w:tcPr>
          <w:p w:rsidR="00971D80" w:rsidRDefault="00971D80" w:rsidP="00971D80">
            <w:r>
              <w:t>Server</w:t>
            </w:r>
          </w:p>
        </w:tc>
        <w:tc>
          <w:tcPr>
            <w:tcW w:w="943" w:type="pct"/>
          </w:tcPr>
          <w:p w:rsidR="00971D80" w:rsidRDefault="00971D80" w:rsidP="00971D80">
            <w:pPr>
              <w:pStyle w:val="DecimalAligned"/>
            </w:pPr>
            <w:r>
              <w:t>TBD</w:t>
            </w:r>
          </w:p>
        </w:tc>
      </w:tr>
      <w:tr w:rsidR="00971D80" w:rsidTr="00971D80">
        <w:trPr>
          <w:trHeight w:val="510"/>
        </w:trPr>
        <w:tc>
          <w:tcPr>
            <w:tcW w:w="2170" w:type="pct"/>
            <w:noWrap/>
          </w:tcPr>
          <w:p w:rsidR="00971D80" w:rsidRDefault="00971D80" w:rsidP="00971D80">
            <w:r>
              <w:t>Post-Mortem Report</w:t>
            </w:r>
          </w:p>
        </w:tc>
        <w:tc>
          <w:tcPr>
            <w:tcW w:w="944" w:type="pct"/>
          </w:tcPr>
          <w:p w:rsidR="00971D80" w:rsidRDefault="00971D80" w:rsidP="00971D80">
            <w:pPr>
              <w:pStyle w:val="DecimalAligned"/>
            </w:pPr>
            <w:r>
              <w:t>Post-Mortem Report</w:t>
            </w:r>
          </w:p>
        </w:tc>
        <w:tc>
          <w:tcPr>
            <w:tcW w:w="943" w:type="pct"/>
          </w:tcPr>
          <w:p w:rsidR="00971D80" w:rsidRDefault="00971D80" w:rsidP="00971D80">
            <w:r>
              <w:t>Server</w:t>
            </w:r>
          </w:p>
        </w:tc>
        <w:tc>
          <w:tcPr>
            <w:tcW w:w="943" w:type="pct"/>
          </w:tcPr>
          <w:p w:rsidR="00971D80" w:rsidRDefault="00971D80" w:rsidP="00971D80">
            <w:pPr>
              <w:pStyle w:val="DecimalAligned"/>
            </w:pPr>
            <w:r>
              <w:t>4/28</w:t>
            </w:r>
          </w:p>
        </w:tc>
      </w:tr>
      <w:tr w:rsidR="00971D80" w:rsidTr="00971D80">
        <w:trPr>
          <w:trHeight w:val="510"/>
        </w:trPr>
        <w:tc>
          <w:tcPr>
            <w:tcW w:w="2170" w:type="pct"/>
            <w:noWrap/>
          </w:tcPr>
          <w:p w:rsidR="00971D80" w:rsidRDefault="00971D80" w:rsidP="00971D80">
            <w:r>
              <w:t>CS 499 Exit</w:t>
            </w:r>
          </w:p>
        </w:tc>
        <w:tc>
          <w:tcPr>
            <w:tcW w:w="944" w:type="pct"/>
          </w:tcPr>
          <w:p w:rsidR="00971D80" w:rsidRDefault="00971D80" w:rsidP="00971D80">
            <w:pPr>
              <w:pStyle w:val="DecimalAligned"/>
            </w:pPr>
            <w:r>
              <w:t>All class deliverables</w:t>
            </w:r>
          </w:p>
        </w:tc>
        <w:tc>
          <w:tcPr>
            <w:tcW w:w="943" w:type="pct"/>
          </w:tcPr>
          <w:p w:rsidR="00971D80" w:rsidRDefault="00971D80" w:rsidP="00971D80">
            <w:r>
              <w:t>Server</w:t>
            </w:r>
          </w:p>
        </w:tc>
        <w:tc>
          <w:tcPr>
            <w:tcW w:w="943" w:type="pct"/>
          </w:tcPr>
          <w:p w:rsidR="00971D80" w:rsidRDefault="00971D80" w:rsidP="00971D80">
            <w:pPr>
              <w:pStyle w:val="DecimalAligned"/>
            </w:pPr>
            <w:r>
              <w:t>4/30</w:t>
            </w:r>
          </w:p>
        </w:tc>
      </w:tr>
      <w:tr w:rsidR="00971D80" w:rsidTr="00971D8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"/>
        </w:trPr>
        <w:tc>
          <w:tcPr>
            <w:tcW w:w="2170" w:type="pct"/>
            <w:noWrap/>
          </w:tcPr>
          <w:p w:rsidR="00971D80" w:rsidRDefault="00971D80" w:rsidP="00971D80"/>
        </w:tc>
        <w:tc>
          <w:tcPr>
            <w:tcW w:w="944" w:type="pct"/>
          </w:tcPr>
          <w:p w:rsidR="00971D80" w:rsidRDefault="00971D80" w:rsidP="00971D80">
            <w:pPr>
              <w:pStyle w:val="DecimalAligned"/>
            </w:pPr>
          </w:p>
        </w:tc>
        <w:tc>
          <w:tcPr>
            <w:tcW w:w="943" w:type="pct"/>
          </w:tcPr>
          <w:p w:rsidR="00971D80" w:rsidRDefault="00971D80" w:rsidP="00971D80">
            <w:pPr>
              <w:pStyle w:val="DecimalAligned"/>
            </w:pPr>
          </w:p>
        </w:tc>
        <w:tc>
          <w:tcPr>
            <w:tcW w:w="943" w:type="pct"/>
          </w:tcPr>
          <w:p w:rsidR="00971D80" w:rsidRDefault="00971D80" w:rsidP="00971D80">
            <w:pPr>
              <w:pStyle w:val="DecimalAligned"/>
            </w:pPr>
          </w:p>
        </w:tc>
      </w:tr>
    </w:tbl>
    <w:p w:rsidR="00840C60" w:rsidRDefault="00840C60"/>
    <w:p w:rsidR="00840C60" w:rsidRDefault="00840C60">
      <w:r>
        <w:t>4. Communication</w:t>
      </w:r>
    </w:p>
    <w:p w:rsidR="00840C60" w:rsidRDefault="00840C60">
      <w:r>
        <w:t>5. Quality Assurance and Risk Management</w:t>
      </w:r>
    </w:p>
    <w:p w:rsidR="009B6423" w:rsidRDefault="009B6423"/>
    <w:sectPr w:rsidR="009B6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783707"/>
    <w:multiLevelType w:val="hybridMultilevel"/>
    <w:tmpl w:val="89BC7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54A44"/>
    <w:multiLevelType w:val="hybridMultilevel"/>
    <w:tmpl w:val="D08AB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60"/>
    <w:rsid w:val="0064528C"/>
    <w:rsid w:val="00840C60"/>
    <w:rsid w:val="00905181"/>
    <w:rsid w:val="00971D80"/>
    <w:rsid w:val="009B6423"/>
    <w:rsid w:val="00CC4390"/>
    <w:rsid w:val="00E7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25B38-AF47-4B3F-9C88-099C021B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C60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9B6423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9B6423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B6423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B6423"/>
    <w:rPr>
      <w:i/>
      <w:iCs/>
    </w:rPr>
  </w:style>
  <w:style w:type="table" w:styleId="MediumShading2-Accent5">
    <w:name w:val="Medium Shading 2 Accent 5"/>
    <w:basedOn w:val="TableNormal"/>
    <w:uiPriority w:val="64"/>
    <w:rsid w:val="009B642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Nate Reinhardt</cp:lastModifiedBy>
  <cp:revision>2</cp:revision>
  <dcterms:created xsi:type="dcterms:W3CDTF">2015-09-28T01:46:00Z</dcterms:created>
  <dcterms:modified xsi:type="dcterms:W3CDTF">2015-09-28T02:49:00Z</dcterms:modified>
</cp:coreProperties>
</file>