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72AD" w14:textId="3B1304A1" w:rsidR="00494B51" w:rsidRDefault="002C55C5">
      <w:r>
        <w:t>From the giving data you can see the while players between the ages 20-24 spent the most total money, but players between the ages of 35-39 have the highest average total. Most likely due to people in that age group having more disposable income.</w:t>
      </w:r>
    </w:p>
    <w:p w14:paraId="63A55F57" w14:textId="37C275AA" w:rsidR="002C55C5" w:rsidRDefault="002C55C5">
      <w:r>
        <w:t>I also observed that the cheapest item was not the most purchase, meaning that players may not always be looking for the “budget option”.</w:t>
      </w:r>
    </w:p>
    <w:p w14:paraId="3A28C862" w14:textId="1B3F7A79" w:rsidR="002C55C5" w:rsidRDefault="002C55C5">
      <w:r>
        <w:t>My last observation while there are less females playing the game they tend to spend more per purchase on in-game items.</w:t>
      </w:r>
    </w:p>
    <w:sectPr w:rsidR="002C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C5"/>
    <w:rsid w:val="002C55C5"/>
    <w:rsid w:val="004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781D"/>
  <w15:chartTrackingRefBased/>
  <w15:docId w15:val="{F5D298CA-4EC5-40F3-A8A7-53EDCA7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Jean</dc:creator>
  <cp:keywords/>
  <dc:description/>
  <cp:lastModifiedBy>Dylan Jean</cp:lastModifiedBy>
  <cp:revision>1</cp:revision>
  <dcterms:created xsi:type="dcterms:W3CDTF">2020-07-15T01:44:00Z</dcterms:created>
  <dcterms:modified xsi:type="dcterms:W3CDTF">2020-07-15T01:53:00Z</dcterms:modified>
</cp:coreProperties>
</file>