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B8CA" w14:textId="1671CBE1" w:rsidR="00DA1B51" w:rsidRDefault="00DA1B51" w:rsidP="10D12F35">
      <w:r w:rsidRPr="10D12F35">
        <w:t>Design brief</w:t>
      </w:r>
      <w:r w:rsidR="004A1096">
        <w:t xml:space="preserve"> (Dylan)</w:t>
      </w:r>
    </w:p>
    <w:p w14:paraId="7B459EBC" w14:textId="268F6FF5" w:rsidR="0072741D" w:rsidRDefault="0072741D">
      <w:r>
        <w:t xml:space="preserve">Colour Scheme: </w:t>
      </w:r>
      <w:r w:rsidR="003F73E1">
        <w:t xml:space="preserve"> Triadic</w:t>
      </w:r>
      <w:r w:rsidR="00D429A6">
        <w:t xml:space="preserve"> colour scheme </w:t>
      </w:r>
    </w:p>
    <w:p w14:paraId="2ED586C1" w14:textId="6128F3D1" w:rsidR="0072741D" w:rsidRDefault="55465F64">
      <w:r>
        <w:t xml:space="preserve">Colour Palette: </w:t>
      </w:r>
      <w:r w:rsidR="00BC0839">
        <w:t>yellow</w:t>
      </w:r>
      <w:r w:rsidR="002F1BDF">
        <w:t xml:space="preserve">-orange, blue-green, </w:t>
      </w:r>
      <w:r w:rsidR="00685878">
        <w:t>red-</w:t>
      </w:r>
      <w:r w:rsidR="002F1BDF">
        <w:t>violet</w:t>
      </w:r>
    </w:p>
    <w:p w14:paraId="480E97FA" w14:textId="321C6E97" w:rsidR="009B63A5" w:rsidRDefault="004944F6">
      <w:r w:rsidRPr="004944F6">
        <w:rPr>
          <w:noProof/>
        </w:rPr>
        <w:drawing>
          <wp:inline distT="0" distB="0" distL="0" distR="0" wp14:anchorId="5ACBECDF" wp14:editId="5E9AB671">
            <wp:extent cx="1609725" cy="838199"/>
            <wp:effectExtent l="0" t="0" r="0" b="0"/>
            <wp:docPr id="1254803163" name="Picture 1" descr="A purple squar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03163" name="Picture 1" descr="A purple square with white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6769" cy="84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304" w:rsidRPr="00151304">
        <w:rPr>
          <w:noProof/>
        </w:rPr>
        <w:drawing>
          <wp:inline distT="0" distB="0" distL="0" distR="0" wp14:anchorId="0DFB1221" wp14:editId="2E06796D">
            <wp:extent cx="1709738" cy="833120"/>
            <wp:effectExtent l="0" t="0" r="0" b="0"/>
            <wp:docPr id="1303380764" name="Picture 1" descr="A yellow square with black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80764" name="Picture 1" descr="A yellow square with black do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222" cy="84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C7C">
        <w:rPr>
          <w:noProof/>
        </w:rPr>
        <w:drawing>
          <wp:inline distT="0" distB="0" distL="0" distR="0" wp14:anchorId="4E9A841A" wp14:editId="67E48A8F">
            <wp:extent cx="1781175" cy="837565"/>
            <wp:effectExtent l="0" t="0" r="0" b="0"/>
            <wp:docPr id="1798009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76" cy="843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9225" w:type="dxa"/>
        <w:shd w:val="clear" w:color="auto" w:fill="C7158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5505"/>
      </w:tblGrid>
      <w:tr w:rsidR="00EB314D" w:rsidRPr="00EB314D" w14:paraId="462B2BF2" w14:textId="77777777" w:rsidTr="0087381D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C71585"/>
            <w:hideMark/>
          </w:tcPr>
          <w:p w14:paraId="5E857397" w14:textId="77777777" w:rsidR="00EB314D" w:rsidRPr="00EB314D" w:rsidRDefault="00EB314D" w:rsidP="00EB314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EB314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Color Name: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C71585"/>
            <w:hideMark/>
          </w:tcPr>
          <w:p w14:paraId="40B04A9C" w14:textId="77777777" w:rsidR="00EB314D" w:rsidRPr="00EB314D" w:rsidRDefault="00EB314D" w:rsidP="00EB314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EB314D"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  <w:t>Red Violet</w:t>
            </w:r>
          </w:p>
        </w:tc>
      </w:tr>
      <w:tr w:rsidR="00EB314D" w:rsidRPr="00EB314D" w14:paraId="2EACABEE" w14:textId="77777777" w:rsidTr="0087381D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C71585"/>
            <w:hideMark/>
          </w:tcPr>
          <w:p w14:paraId="0141C4A0" w14:textId="77777777" w:rsidR="00EB314D" w:rsidRPr="00EB314D" w:rsidRDefault="00EB314D" w:rsidP="00EB314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EB314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Hex Color Code: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C71585"/>
            <w:hideMark/>
          </w:tcPr>
          <w:p w14:paraId="5320DC34" w14:textId="77777777" w:rsidR="00EB314D" w:rsidRPr="00EB314D" w:rsidRDefault="00EB314D" w:rsidP="00EB314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EB314D"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  <w:t>#C71585</w:t>
            </w:r>
          </w:p>
        </w:tc>
      </w:tr>
      <w:tr w:rsidR="00EB314D" w:rsidRPr="00EB314D" w14:paraId="340A2A21" w14:textId="77777777" w:rsidTr="0087381D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C71585"/>
            <w:hideMark/>
          </w:tcPr>
          <w:p w14:paraId="314CA420" w14:textId="77777777" w:rsidR="00EB314D" w:rsidRPr="00EB314D" w:rsidRDefault="00EB314D" w:rsidP="00EB314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EB314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RGB Color Code: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C71585"/>
            <w:hideMark/>
          </w:tcPr>
          <w:p w14:paraId="64413138" w14:textId="77777777" w:rsidR="00EB314D" w:rsidRPr="00EB314D" w:rsidRDefault="00EB314D" w:rsidP="00EB314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EB314D"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  <w:t>RGB(199, 21, 133)</w:t>
            </w:r>
          </w:p>
        </w:tc>
      </w:tr>
      <w:tr w:rsidR="00EB314D" w:rsidRPr="00EB314D" w14:paraId="70F68F42" w14:textId="77777777" w:rsidTr="0087381D"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C71585"/>
            <w:hideMark/>
          </w:tcPr>
          <w:p w14:paraId="04FF0657" w14:textId="77777777" w:rsidR="00EB314D" w:rsidRPr="00EB314D" w:rsidRDefault="00EB314D" w:rsidP="00EB314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EB314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CMYK Values*: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C71585"/>
            <w:hideMark/>
          </w:tcPr>
          <w:p w14:paraId="46A2DC9F" w14:textId="77777777" w:rsidR="00EB314D" w:rsidRPr="00EB314D" w:rsidRDefault="00EB314D" w:rsidP="00EB314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EB314D"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  <w:t>0.0%, 89.4%, 33.2%, 22.0%</w:t>
            </w:r>
          </w:p>
        </w:tc>
      </w:tr>
      <w:tr w:rsidR="0087381D" w:rsidRPr="0087381D" w14:paraId="799A539F" w14:textId="77777777" w:rsidTr="0087381D">
        <w:tblPrEx>
          <w:shd w:val="clear" w:color="auto" w:fill="FFAE42"/>
        </w:tblPrEx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AE42"/>
            <w:hideMark/>
          </w:tcPr>
          <w:p w14:paraId="2BB3C0D9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Color Name: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AE42"/>
            <w:hideMark/>
          </w:tcPr>
          <w:p w14:paraId="29FA123C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Yellow Orange</w:t>
            </w:r>
          </w:p>
        </w:tc>
      </w:tr>
      <w:tr w:rsidR="0087381D" w:rsidRPr="0087381D" w14:paraId="0715C5BE" w14:textId="77777777" w:rsidTr="0087381D">
        <w:tblPrEx>
          <w:shd w:val="clear" w:color="auto" w:fill="FFAE42"/>
        </w:tblPrEx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AE42"/>
            <w:hideMark/>
          </w:tcPr>
          <w:p w14:paraId="3086F412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Hex Color Code: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AE42"/>
            <w:hideMark/>
          </w:tcPr>
          <w:p w14:paraId="444E3360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#FFAE42</w:t>
            </w:r>
          </w:p>
        </w:tc>
      </w:tr>
      <w:tr w:rsidR="0087381D" w:rsidRPr="0087381D" w14:paraId="37627BA6" w14:textId="77777777" w:rsidTr="0087381D">
        <w:tblPrEx>
          <w:shd w:val="clear" w:color="auto" w:fill="FFAE42"/>
        </w:tblPrEx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AE42"/>
            <w:hideMark/>
          </w:tcPr>
          <w:p w14:paraId="694FB1A9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RGB Color Code: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AE42"/>
            <w:hideMark/>
          </w:tcPr>
          <w:p w14:paraId="315F7D9B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RGB(255, 174, 66)</w:t>
            </w:r>
          </w:p>
        </w:tc>
      </w:tr>
      <w:tr w:rsidR="0087381D" w:rsidRPr="0087381D" w14:paraId="093B194A" w14:textId="77777777" w:rsidTr="0087381D">
        <w:tblPrEx>
          <w:shd w:val="clear" w:color="auto" w:fill="FFAE42"/>
        </w:tblPrEx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AE42"/>
            <w:hideMark/>
          </w:tcPr>
          <w:p w14:paraId="582E6F10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CMYK Values*: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FFAE42"/>
            <w:hideMark/>
          </w:tcPr>
          <w:p w14:paraId="086797E6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  <w:t>0.0%, 31.8%, 74.1%, 0.0%</w:t>
            </w:r>
          </w:p>
        </w:tc>
      </w:tr>
      <w:tr w:rsidR="0087381D" w:rsidRPr="0087381D" w14:paraId="7D00E88B" w14:textId="77777777" w:rsidTr="0087381D">
        <w:tblPrEx>
          <w:shd w:val="clear" w:color="auto" w:fill="008080"/>
        </w:tblPrEx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008080"/>
            <w:hideMark/>
          </w:tcPr>
          <w:p w14:paraId="28804334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Color Name: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008080"/>
            <w:hideMark/>
          </w:tcPr>
          <w:p w14:paraId="5B9EFA9B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  <w:t>Blue Green</w:t>
            </w:r>
          </w:p>
        </w:tc>
      </w:tr>
      <w:tr w:rsidR="0087381D" w:rsidRPr="0087381D" w14:paraId="5DE13092" w14:textId="77777777" w:rsidTr="0087381D">
        <w:tblPrEx>
          <w:shd w:val="clear" w:color="auto" w:fill="008080"/>
        </w:tblPrEx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008080"/>
            <w:hideMark/>
          </w:tcPr>
          <w:p w14:paraId="26E60D57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Hex Color Code: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008080"/>
            <w:hideMark/>
          </w:tcPr>
          <w:p w14:paraId="629A8B5C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  <w:t>#008080</w:t>
            </w:r>
          </w:p>
        </w:tc>
      </w:tr>
      <w:tr w:rsidR="0087381D" w:rsidRPr="0087381D" w14:paraId="658015A3" w14:textId="77777777" w:rsidTr="0087381D">
        <w:tblPrEx>
          <w:shd w:val="clear" w:color="auto" w:fill="008080"/>
        </w:tblPrEx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008080"/>
            <w:hideMark/>
          </w:tcPr>
          <w:p w14:paraId="23113D50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RGB Color Code: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008080"/>
            <w:hideMark/>
          </w:tcPr>
          <w:p w14:paraId="6769EB98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  <w:t>RGB(0, 128, 128)</w:t>
            </w:r>
          </w:p>
        </w:tc>
      </w:tr>
      <w:tr w:rsidR="0087381D" w:rsidRPr="0087381D" w14:paraId="47F02E5D" w14:textId="77777777" w:rsidTr="0087381D">
        <w:tblPrEx>
          <w:shd w:val="clear" w:color="auto" w:fill="008080"/>
        </w:tblPrEx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008080"/>
            <w:hideMark/>
          </w:tcPr>
          <w:p w14:paraId="7DCAEBDF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CMYK Values*:</w:t>
            </w:r>
          </w:p>
        </w:tc>
        <w:tc>
          <w:tcPr>
            <w:tcW w:w="0" w:type="auto"/>
            <w:tcBorders>
              <w:top w:val="single" w:sz="6" w:space="0" w:color="DEE2E6"/>
              <w:left w:val="nil"/>
              <w:bottom w:val="nil"/>
              <w:right w:val="nil"/>
            </w:tcBorders>
            <w:shd w:val="clear" w:color="auto" w:fill="008080"/>
            <w:hideMark/>
          </w:tcPr>
          <w:p w14:paraId="6CC7CC29" w14:textId="77777777" w:rsidR="0087381D" w:rsidRPr="0087381D" w:rsidRDefault="0087381D" w:rsidP="0087381D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</w:pPr>
            <w:r w:rsidRPr="0087381D">
              <w:rPr>
                <w:rFonts w:ascii="Segoe UI" w:eastAsia="Times New Roman" w:hAnsi="Segoe UI" w:cs="Segoe UI"/>
                <w:color w:val="FFFFFF"/>
                <w:kern w:val="0"/>
                <w:sz w:val="21"/>
                <w:szCs w:val="21"/>
                <w14:ligatures w14:val="none"/>
              </w:rPr>
              <w:t>100.0%, 0.0%, 0.0%, 49.8%</w:t>
            </w:r>
          </w:p>
        </w:tc>
      </w:tr>
    </w:tbl>
    <w:p w14:paraId="02989410" w14:textId="08B8B445" w:rsidR="008C2C7C" w:rsidRDefault="008C2C7C"/>
    <w:p w14:paraId="028055F7" w14:textId="63F25252" w:rsidR="000032FE" w:rsidRDefault="005D39CD">
      <w:r>
        <w:t>Font used:</w:t>
      </w:r>
      <w:r w:rsidR="0099268B">
        <w:t xml:space="preserve"> Roboto</w:t>
      </w:r>
      <w:r w:rsidR="00895D77">
        <w:t xml:space="preserve"> and Segoe UI Variable</w:t>
      </w:r>
    </w:p>
    <w:p w14:paraId="30F901B9" w14:textId="77777777" w:rsidR="00863BD2" w:rsidRDefault="00D429A6">
      <w:r>
        <w:t>Design rationale:</w:t>
      </w:r>
    </w:p>
    <w:p w14:paraId="521D9D13" w14:textId="70A67E20" w:rsidR="00AD1840" w:rsidRDefault="001F787B">
      <w:r>
        <w:t>The</w:t>
      </w:r>
      <w:r w:rsidR="00091ED8">
        <w:t xml:space="preserve"> goal is to design </w:t>
      </w:r>
      <w:r w:rsidR="00D60066">
        <w:t>something</w:t>
      </w:r>
      <w:r w:rsidR="00091ED8">
        <w:t xml:space="preserve"> vibran</w:t>
      </w:r>
      <w:r w:rsidR="0091372C">
        <w:t>t and energetic</w:t>
      </w:r>
      <w:r w:rsidR="00091ED8">
        <w:t xml:space="preserve"> that stands out when user looks at them</w:t>
      </w:r>
      <w:r w:rsidR="001C37FF">
        <w:t xml:space="preserve">, it aims </w:t>
      </w:r>
      <w:r w:rsidR="00091ED8">
        <w:t xml:space="preserve">to </w:t>
      </w:r>
      <w:r w:rsidR="00D60066">
        <w:t xml:space="preserve">attract </w:t>
      </w:r>
      <w:r w:rsidR="001C37FF">
        <w:t>people who are at vibrant at heart.</w:t>
      </w:r>
      <w:r w:rsidR="00D60066">
        <w:t xml:space="preserve"> </w:t>
      </w:r>
      <w:r w:rsidR="002550B3">
        <w:t xml:space="preserve">I </w:t>
      </w:r>
      <w:r w:rsidR="00901CB8">
        <w:t xml:space="preserve">want to create a fashion </w:t>
      </w:r>
      <w:r w:rsidR="008B10B0">
        <w:t xml:space="preserve">brand </w:t>
      </w:r>
      <w:r w:rsidR="00901CB8">
        <w:t>selling shirts</w:t>
      </w:r>
      <w:r w:rsidR="007D55F0">
        <w:t>, pants</w:t>
      </w:r>
      <w:r w:rsidR="00AD1840">
        <w:t>, shoes</w:t>
      </w:r>
      <w:r w:rsidR="007D55F0">
        <w:t xml:space="preserve"> and </w:t>
      </w:r>
      <w:r w:rsidR="00AD1840">
        <w:t>other fashion accessories</w:t>
      </w:r>
      <w:r w:rsidR="007D55F0">
        <w:t xml:space="preserve"> as I enjoy apparel</w:t>
      </w:r>
      <w:r w:rsidR="00E97FD0">
        <w:t>.</w:t>
      </w:r>
      <w:r w:rsidR="00FE0FC5">
        <w:t xml:space="preserve"> Overall, the design is kept as efficient as possible</w:t>
      </w:r>
      <w:r w:rsidR="00DA1841">
        <w:t>,</w:t>
      </w:r>
      <w:r w:rsidR="00FE0FC5">
        <w:t xml:space="preserve"> removing any fine details while </w:t>
      </w:r>
      <w:r w:rsidR="00DA1841">
        <w:t>showing</w:t>
      </w:r>
      <w:r w:rsidR="00FE0FC5">
        <w:t xml:space="preserve"> the idea of an original design</w:t>
      </w:r>
      <w:r w:rsidR="00DA1841">
        <w:t xml:space="preserve">. </w:t>
      </w:r>
    </w:p>
    <w:p w14:paraId="357A9368" w14:textId="179958B5" w:rsidR="00391100" w:rsidRDefault="00E97FD0">
      <w:r>
        <w:t>The design principles</w:t>
      </w:r>
      <w:r w:rsidR="00EC7777">
        <w:t xml:space="preserve"> </w:t>
      </w:r>
      <w:r w:rsidR="05432CAB">
        <w:t>applied</w:t>
      </w:r>
      <w:r w:rsidR="0094342C">
        <w:t xml:space="preserve"> are </w:t>
      </w:r>
      <w:r w:rsidR="00E242B8">
        <w:t>b</w:t>
      </w:r>
      <w:r w:rsidR="00BB2A37">
        <w:t>alance</w:t>
      </w:r>
      <w:r w:rsidR="00E91FC8">
        <w:t xml:space="preserve"> </w:t>
      </w:r>
      <w:r w:rsidR="00E242B8">
        <w:t xml:space="preserve">as </w:t>
      </w:r>
      <w:r w:rsidR="006253EB">
        <w:t xml:space="preserve">the design </w:t>
      </w:r>
      <w:r w:rsidR="008B2193">
        <w:t xml:space="preserve">has a rationale of using the three </w:t>
      </w:r>
      <w:r w:rsidR="00995A38">
        <w:t>colours</w:t>
      </w:r>
      <w:r w:rsidR="00E242B8">
        <w:t xml:space="preserve"> equally</w:t>
      </w:r>
      <w:r w:rsidR="005807B5">
        <w:t>/proportionally</w:t>
      </w:r>
      <w:r w:rsidR="0050667B">
        <w:t xml:space="preserve"> and there</w:t>
      </w:r>
      <w:r w:rsidR="0042389D">
        <w:t xml:space="preserve"> </w:t>
      </w:r>
      <w:r w:rsidR="007C4380">
        <w:t xml:space="preserve">is symmetrical balance used in the </w:t>
      </w:r>
      <w:r w:rsidR="008A59E4">
        <w:t xml:space="preserve">brand logo. Spreading out colours allow the designs to be </w:t>
      </w:r>
      <w:r w:rsidR="0042389D">
        <w:t xml:space="preserve">more lively and interesting, </w:t>
      </w:r>
      <w:r w:rsidR="00C37194">
        <w:t>allow</w:t>
      </w:r>
      <w:r w:rsidR="008A59E4">
        <w:t>ing</w:t>
      </w:r>
      <w:r w:rsidR="00C37194">
        <w:t xml:space="preserve"> viewers</w:t>
      </w:r>
      <w:r w:rsidR="004559A7">
        <w:t xml:space="preserve"> to </w:t>
      </w:r>
      <w:r w:rsidR="00B54D15">
        <w:t>feel s</w:t>
      </w:r>
      <w:r w:rsidR="00700F71">
        <w:t>tim</w:t>
      </w:r>
      <w:r w:rsidR="00B54D15">
        <w:t xml:space="preserve">ulated </w:t>
      </w:r>
      <w:r w:rsidR="00995A38">
        <w:t>when looking a</w:t>
      </w:r>
      <w:r w:rsidR="00E91FC8">
        <w:t>t it</w:t>
      </w:r>
      <w:r w:rsidR="0042389D">
        <w:t>. E</w:t>
      </w:r>
      <w:r w:rsidR="00D34272">
        <w:t xml:space="preserve">ven </w:t>
      </w:r>
      <w:r w:rsidR="00A44F6E">
        <w:t xml:space="preserve">almost every </w:t>
      </w:r>
      <w:r w:rsidR="00D34272">
        <w:t xml:space="preserve">outline </w:t>
      </w:r>
      <w:r w:rsidR="006B0884">
        <w:t xml:space="preserve">in each design utilise the </w:t>
      </w:r>
      <w:r w:rsidR="00D34272">
        <w:t>colour</w:t>
      </w:r>
      <w:r w:rsidR="00391100">
        <w:t xml:space="preserve"> scheme</w:t>
      </w:r>
      <w:r w:rsidR="00A44F6E">
        <w:t>s</w:t>
      </w:r>
      <w:r w:rsidR="00D34272">
        <w:t xml:space="preserve"> </w:t>
      </w:r>
      <w:r w:rsidR="006B0884">
        <w:t xml:space="preserve">for more </w:t>
      </w:r>
      <w:r w:rsidR="00D34272">
        <w:t>consistency</w:t>
      </w:r>
      <w:r w:rsidR="00391100">
        <w:t xml:space="preserve">. </w:t>
      </w:r>
      <w:r w:rsidR="00912E43">
        <w:t>Principle of u</w:t>
      </w:r>
      <w:r w:rsidR="00A60EB2">
        <w:t xml:space="preserve">nity is </w:t>
      </w:r>
      <w:r w:rsidR="00DD79F0">
        <w:t>shown by using geometric shapes such as squares</w:t>
      </w:r>
      <w:r w:rsidR="006B0884">
        <w:t>,</w:t>
      </w:r>
      <w:r w:rsidR="00DD79F0">
        <w:t xml:space="preserve"> rectangles</w:t>
      </w:r>
      <w:r w:rsidR="00A56A2A">
        <w:t xml:space="preserve"> ap</w:t>
      </w:r>
      <w:r w:rsidR="00EB1CB7">
        <w:t>pearing consistently in each design</w:t>
      </w:r>
      <w:r w:rsidR="00482600">
        <w:t xml:space="preserve"> and t</w:t>
      </w:r>
      <w:r w:rsidR="006F6E6A">
        <w:t>he logo brand</w:t>
      </w:r>
      <w:r w:rsidR="006B0884">
        <w:t>.</w:t>
      </w:r>
    </w:p>
    <w:p w14:paraId="42E4B68B" w14:textId="3D543354" w:rsidR="005D39CD" w:rsidRDefault="005F0D25">
      <w:r>
        <w:t xml:space="preserve">I chose a triadic colour scheme as it is vibrant and lively </w:t>
      </w:r>
      <w:r w:rsidR="0091372C">
        <w:t xml:space="preserve">feeling to show the </w:t>
      </w:r>
      <w:r w:rsidR="008924D6">
        <w:t xml:space="preserve">brand </w:t>
      </w:r>
      <w:r w:rsidR="0091372C">
        <w:t xml:space="preserve">is upbeat </w:t>
      </w:r>
      <w:r w:rsidR="00060FC7">
        <w:t>thus</w:t>
      </w:r>
      <w:r w:rsidR="5D1A1A28">
        <w:t xml:space="preserve"> I</w:t>
      </w:r>
      <w:r w:rsidR="004559A7">
        <w:t xml:space="preserve"> chose</w:t>
      </w:r>
      <w:r w:rsidR="00685878">
        <w:t xml:space="preserve"> red-</w:t>
      </w:r>
      <w:r w:rsidR="004559A7">
        <w:t xml:space="preserve"> violet as part of my colour scheme to</w:t>
      </w:r>
      <w:r w:rsidR="00874AF6">
        <w:t xml:space="preserve"> represent royalty</w:t>
      </w:r>
      <w:r w:rsidR="009566ED">
        <w:t xml:space="preserve"> and </w:t>
      </w:r>
      <w:r w:rsidR="0069259F">
        <w:t xml:space="preserve">passionate </w:t>
      </w:r>
      <w:r w:rsidR="00FB076F">
        <w:t>ambitions</w:t>
      </w:r>
      <w:r w:rsidR="009566ED">
        <w:t xml:space="preserve"> which </w:t>
      </w:r>
      <w:r w:rsidR="002946DF">
        <w:t xml:space="preserve">takes </w:t>
      </w:r>
      <w:r w:rsidR="377A7C2C">
        <w:t>reference</w:t>
      </w:r>
      <w:r w:rsidR="002946DF">
        <w:t xml:space="preserve"> from my slogan “Wear your</w:t>
      </w:r>
      <w:r w:rsidR="00C32FB8">
        <w:t xml:space="preserve"> wishes</w:t>
      </w:r>
      <w:r w:rsidR="002946DF">
        <w:t>”</w:t>
      </w:r>
      <w:r w:rsidR="0069259F">
        <w:t xml:space="preserve"> to </w:t>
      </w:r>
      <w:r w:rsidR="00843DBB">
        <w:t xml:space="preserve">tell </w:t>
      </w:r>
      <w:r w:rsidR="00843DBB">
        <w:lastRenderedPageBreak/>
        <w:t>people that</w:t>
      </w:r>
      <w:r w:rsidR="00FB076F">
        <w:t xml:space="preserve"> </w:t>
      </w:r>
      <w:r w:rsidR="00843DBB">
        <w:t>meh-lan is a fashion brand where consumers will be able to wear something they wish for</w:t>
      </w:r>
      <w:r w:rsidR="00060FC7">
        <w:t>, y</w:t>
      </w:r>
      <w:r w:rsidR="00CD061B">
        <w:t xml:space="preserve">ellow-orange helps to convey </w:t>
      </w:r>
      <w:r w:rsidR="007709F8">
        <w:t>optimis</w:t>
      </w:r>
      <w:r w:rsidR="00E20287">
        <w:t>m, excitement and enthusiasm which associat</w:t>
      </w:r>
      <w:r w:rsidR="00B66F6B">
        <w:t>e</w:t>
      </w:r>
      <w:r w:rsidR="00E20287">
        <w:t xml:space="preserve"> with positive energy</w:t>
      </w:r>
      <w:r w:rsidR="00B66F6B">
        <w:t xml:space="preserve">, it does </w:t>
      </w:r>
      <w:r w:rsidR="00037869">
        <w:t>also attract users attention</w:t>
      </w:r>
      <w:r w:rsidR="0003686B">
        <w:t xml:space="preserve"> easily. </w:t>
      </w:r>
      <w:r w:rsidR="00060FC7">
        <w:t>B</w:t>
      </w:r>
      <w:r w:rsidR="006A547D">
        <w:t>lue-green</w:t>
      </w:r>
      <w:r w:rsidR="00CC0D48">
        <w:t xml:space="preserve"> represent moral</w:t>
      </w:r>
      <w:r w:rsidR="006233DD">
        <w:t xml:space="preserve">ity which </w:t>
      </w:r>
      <w:r w:rsidR="002D083B">
        <w:t xml:space="preserve">shows the </w:t>
      </w:r>
      <w:r w:rsidR="008B10B0">
        <w:t xml:space="preserve">brand </w:t>
      </w:r>
      <w:r w:rsidR="00500EF3">
        <w:t>conforms to high standard of doing good</w:t>
      </w:r>
      <w:r w:rsidR="00D6246B">
        <w:t xml:space="preserve"> and create </w:t>
      </w:r>
      <w:r w:rsidR="00961ED1">
        <w:t>a balance in this triadic colour scheme</w:t>
      </w:r>
      <w:r w:rsidR="00DC7975">
        <w:t>.</w:t>
      </w:r>
    </w:p>
    <w:p w14:paraId="375C06F6" w14:textId="77777777" w:rsidR="00D50A57" w:rsidRDefault="00D50A57"/>
    <w:p w14:paraId="3BCF7887" w14:textId="63B72385" w:rsidR="00D50A57" w:rsidRDefault="00D50A57">
      <w:r>
        <w:t>Design process</w:t>
      </w:r>
      <w:r w:rsidR="009F37D8">
        <w:t>(Back of business card)</w:t>
      </w:r>
      <w:r>
        <w:t>:</w:t>
      </w:r>
    </w:p>
    <w:p w14:paraId="13CB205C" w14:textId="1891F018" w:rsidR="00D50A57" w:rsidRDefault="00D50A57">
      <w:r w:rsidRPr="00D50A57">
        <w:rPr>
          <w:noProof/>
        </w:rPr>
        <w:drawing>
          <wp:inline distT="0" distB="0" distL="0" distR="0" wp14:anchorId="31B48869" wp14:editId="55D28C32">
            <wp:extent cx="5731510" cy="3418840"/>
            <wp:effectExtent l="0" t="0" r="0" b="0"/>
            <wp:docPr id="857672783" name="Picture 1" descr="A close up of a business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72783" name="Picture 1" descr="A close up of a business c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3849" w14:textId="77777777" w:rsidR="00D50A57" w:rsidRDefault="00D50A57"/>
    <w:p w14:paraId="7E041D7F" w14:textId="57A2D637" w:rsidR="00D50A57" w:rsidRDefault="00D50A57">
      <w:r>
        <w:t xml:space="preserve">This is an example of a poor layout use without emphasis on </w:t>
      </w:r>
      <w:r w:rsidR="004B4476">
        <w:t>necessary i</w:t>
      </w:r>
      <w:r>
        <w:t>mportant things</w:t>
      </w:r>
      <w:r w:rsidR="004B4476">
        <w:t xml:space="preserve"> that need the user attention. </w:t>
      </w:r>
      <w:r w:rsidR="00533693">
        <w:t>I initally planned written this, worrying that users will not understand the written text thus I decided to label</w:t>
      </w:r>
      <w:r w:rsidR="004B4476">
        <w:t xml:space="preserve"> with a name etc…</w:t>
      </w:r>
    </w:p>
    <w:p w14:paraId="455F5C38" w14:textId="760F1E19" w:rsidR="004B4476" w:rsidRDefault="004B4476">
      <w:r>
        <w:t>It</w:t>
      </w:r>
      <w:r w:rsidR="006E303D">
        <w:t xml:space="preserve"> </w:t>
      </w:r>
      <w:r w:rsidR="00D0678E">
        <w:t>is</w:t>
      </w:r>
      <w:r>
        <w:t xml:space="preserve"> also too cramped</w:t>
      </w:r>
      <w:r w:rsidR="00D0678E">
        <w:t xml:space="preserve"> and it will not captivate users attention well despite using bolder style</w:t>
      </w:r>
      <w:r w:rsidR="006E303D">
        <w:t>.</w:t>
      </w:r>
      <w:r w:rsidR="00AC321C">
        <w:t xml:space="preserve"> Contact number can be spaced out and include a calling code to show that is a phone number rather than just a string of numbers.</w:t>
      </w:r>
    </w:p>
    <w:p w14:paraId="007F8464" w14:textId="77777777" w:rsidR="000E3B6C" w:rsidRDefault="000E3B6C"/>
    <w:p w14:paraId="461E7695" w14:textId="62481758" w:rsidR="00AB3D30" w:rsidRDefault="0082665D">
      <w:r w:rsidRPr="0082665D">
        <w:rPr>
          <w:noProof/>
        </w:rPr>
        <w:lastRenderedPageBreak/>
        <w:drawing>
          <wp:inline distT="0" distB="0" distL="0" distR="0" wp14:anchorId="02B46D21" wp14:editId="27678FDB">
            <wp:extent cx="5731510" cy="3538855"/>
            <wp:effectExtent l="0" t="0" r="0" b="0"/>
            <wp:docPr id="440241889" name="Picture 1" descr="A business card with text and a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1889" name="Picture 1" descr="A business card with text and a shi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6EF4" w14:textId="1D3D8BE1" w:rsidR="00490E23" w:rsidRDefault="00490E23">
      <w:r>
        <w:t>Updated design</w:t>
      </w:r>
      <w:r w:rsidR="00763C35">
        <w:t>(1)</w:t>
      </w:r>
      <w:r>
        <w:t>:</w:t>
      </w:r>
    </w:p>
    <w:p w14:paraId="226CB1E2" w14:textId="4A857560" w:rsidR="00711C02" w:rsidRDefault="00490E23">
      <w:r w:rsidRPr="00490E23">
        <w:t xml:space="preserve">There is </w:t>
      </w:r>
      <w:r w:rsidR="007140D2">
        <w:t>more</w:t>
      </w:r>
      <w:r w:rsidRPr="00490E23">
        <w:t xml:space="preserve"> whitespace around the text</w:t>
      </w:r>
      <w:r w:rsidR="007140D2">
        <w:t xml:space="preserve">. The text feels much more breathable allowing </w:t>
      </w:r>
      <w:r w:rsidRPr="00490E23">
        <w:t xml:space="preserve"> which </w:t>
      </w:r>
      <w:r w:rsidR="00763C35">
        <w:t xml:space="preserve">help </w:t>
      </w:r>
      <w:r w:rsidRPr="00490E23">
        <w:t>prevents the design from feeling cluttered</w:t>
      </w:r>
      <w:r w:rsidR="007140D2">
        <w:t>.</w:t>
      </w:r>
      <w:r w:rsidRPr="00490E23">
        <w:t xml:space="preserve"> </w:t>
      </w:r>
      <w:r w:rsidR="00763C35">
        <w:t xml:space="preserve">More emphasis has been given </w:t>
      </w:r>
      <w:r w:rsidR="00661FFF">
        <w:t xml:space="preserve">to the visual details </w:t>
      </w:r>
      <w:r w:rsidR="00763C35">
        <w:t>that need more attention</w:t>
      </w:r>
      <w:r w:rsidR="007A5A44">
        <w:t xml:space="preserve"> such as emphasising the name by increasing the font size</w:t>
      </w:r>
      <w:r w:rsidR="009A4656">
        <w:t>.</w:t>
      </w:r>
      <w:r w:rsidR="00D62D69">
        <w:t xml:space="preserve"> Phone number and address have been changed to make it more realistic.</w:t>
      </w:r>
    </w:p>
    <w:p w14:paraId="250577A9" w14:textId="77777777" w:rsidR="00661FFF" w:rsidRDefault="00661FFF"/>
    <w:p w14:paraId="2123700E" w14:textId="3E712738" w:rsidR="00110E2A" w:rsidRDefault="00B22383">
      <w:r>
        <w:rPr>
          <w:noProof/>
        </w:rPr>
        <w:lastRenderedPageBreak/>
        <w:drawing>
          <wp:inline distT="0" distB="0" distL="0" distR="0" wp14:anchorId="606775F8" wp14:editId="4D93E97C">
            <wp:extent cx="6477000" cy="3924300"/>
            <wp:effectExtent l="0" t="0" r="0" b="0"/>
            <wp:docPr id="968872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92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9213A" w14:textId="42FCF9A5" w:rsidR="00110E2A" w:rsidRDefault="00110E2A"/>
    <w:p w14:paraId="2CA50E86" w14:textId="77777777" w:rsidR="00B22383" w:rsidRDefault="00B22383"/>
    <w:p w14:paraId="4164C21B" w14:textId="71E946E6" w:rsidR="00B22383" w:rsidRDefault="00B22383">
      <w:r>
        <w:t>Final design:</w:t>
      </w:r>
    </w:p>
    <w:p w14:paraId="2AA37E95" w14:textId="3194CAC3" w:rsidR="00B22383" w:rsidRDefault="00B22383">
      <w:r>
        <w:t xml:space="preserve">I </w:t>
      </w:r>
      <w:r w:rsidR="000E207A">
        <w:t>shifted e</w:t>
      </w:r>
      <w:r w:rsidR="003D03FE">
        <w:t>lements which improve the visual</w:t>
      </w:r>
      <w:r w:rsidR="00A829E5">
        <w:t xml:space="preserve"> of the business card</w:t>
      </w:r>
      <w:r w:rsidR="00814A2B">
        <w:t xml:space="preserve">. The arrows has been shifted </w:t>
      </w:r>
      <w:r w:rsidR="00872AC2">
        <w:t>which help makes it less distracting for readers.</w:t>
      </w:r>
      <w:r w:rsidR="007F04C0">
        <w:t xml:space="preserve"> Further emphasis has been placed on the </w:t>
      </w:r>
      <w:r w:rsidR="004E7B9D">
        <w:t>name</w:t>
      </w:r>
      <w:r w:rsidR="007B0F1C">
        <w:t xml:space="preserve"> by bolding and increasing the font even more.</w:t>
      </w:r>
      <w:r w:rsidR="00A24705">
        <w:t xml:space="preserve"> Entrepreneur has been changed into designer, giving the name card greater whitespace</w:t>
      </w:r>
      <w:r w:rsidR="004C7E97">
        <w:t>.</w:t>
      </w:r>
      <w:r w:rsidR="00F21740">
        <w:t xml:space="preserve"> </w:t>
      </w:r>
      <w:r w:rsidR="007F04C0">
        <w:t>I rearranged the</w:t>
      </w:r>
      <w:r w:rsidR="00FE4CFB">
        <w:t xml:space="preserve"> information to make it neater</w:t>
      </w:r>
      <w:r w:rsidR="00287A07">
        <w:t xml:space="preserve"> and add in the postal code for clarity.</w:t>
      </w:r>
      <w:r w:rsidR="00F21740">
        <w:t xml:space="preserve"> It has a more distinguished visual h</w:t>
      </w:r>
      <w:r w:rsidR="00787B42">
        <w:t>ierarchy</w:t>
      </w:r>
      <w:r w:rsidR="007C1CEA">
        <w:t xml:space="preserve"> and visual flow.</w:t>
      </w:r>
    </w:p>
    <w:p w14:paraId="74DC6D38" w14:textId="77777777" w:rsidR="00110E2A" w:rsidRDefault="00110E2A"/>
    <w:p w14:paraId="783F0105" w14:textId="77777777" w:rsidR="00877D92" w:rsidRDefault="00877D92"/>
    <w:p w14:paraId="22AD8BA3" w14:textId="77777777" w:rsidR="00877D92" w:rsidRDefault="00877D92"/>
    <w:p w14:paraId="0D138F22" w14:textId="77777777" w:rsidR="00877D92" w:rsidRDefault="00877D92"/>
    <w:p w14:paraId="7E00B6AA" w14:textId="77777777" w:rsidR="00877D92" w:rsidRDefault="00877D92"/>
    <w:p w14:paraId="69A4B16D" w14:textId="77777777" w:rsidR="00877D92" w:rsidRDefault="00877D92"/>
    <w:p w14:paraId="66706F86" w14:textId="77777777" w:rsidR="00877D92" w:rsidRDefault="00877D92"/>
    <w:p w14:paraId="1D34BF81" w14:textId="77777777" w:rsidR="00877D92" w:rsidRDefault="00877D92"/>
    <w:p w14:paraId="1A33F06F" w14:textId="77777777" w:rsidR="00877D92" w:rsidRDefault="00877D92"/>
    <w:p w14:paraId="4D17DC3C" w14:textId="77777777" w:rsidR="00877D92" w:rsidRDefault="00877D92"/>
    <w:p w14:paraId="6E77DF1F" w14:textId="559B97B5" w:rsidR="00110E2A" w:rsidRDefault="00110E2A">
      <w:r>
        <w:t>Design process(front of business card)</w:t>
      </w:r>
      <w:r w:rsidR="0091281D">
        <w:t>:</w:t>
      </w:r>
    </w:p>
    <w:p w14:paraId="0FBE74B9" w14:textId="577BF042" w:rsidR="00877D92" w:rsidRPr="00877D92" w:rsidRDefault="00877D92" w:rsidP="00877D92">
      <w:r w:rsidRPr="00877D92">
        <w:rPr>
          <w:noProof/>
        </w:rPr>
        <w:drawing>
          <wp:inline distT="0" distB="0" distL="0" distR="0" wp14:anchorId="3D480A43" wp14:editId="66F92BFF">
            <wp:extent cx="5731510" cy="3793490"/>
            <wp:effectExtent l="0" t="0" r="0" b="0"/>
            <wp:docPr id="736239927" name="Picture 1" descr="A cartoon character under a swi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39927" name="Picture 1" descr="A cartoon character under a swing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17B46" w14:textId="77777777" w:rsidR="00877D92" w:rsidRDefault="00877D92"/>
    <w:p w14:paraId="716128FC" w14:textId="419CB96D" w:rsidR="0091281D" w:rsidRDefault="006440F7">
      <w:r>
        <w:t>Colours were not used efficiently</w:t>
      </w:r>
      <w:r w:rsidR="00BD0E57" w:rsidRPr="00BD0E57">
        <w:t xml:space="preserve"> </w:t>
      </w:r>
      <w:r w:rsidR="00BD0E57">
        <w:t xml:space="preserve">as </w:t>
      </w:r>
      <w:r w:rsidR="00BD0E57" w:rsidRPr="00BD0E57">
        <w:t>colour proportion is not balanced and there is too much green at the bottom and too much yellow at the top.</w:t>
      </w:r>
      <w:r w:rsidR="00E96582">
        <w:t xml:space="preserve"> and the emphasis was not strong enough</w:t>
      </w:r>
      <w:r w:rsidR="006D625D">
        <w:t xml:space="preserve"> and there were many visual elements that distract the reader</w:t>
      </w:r>
      <w:r w:rsidR="00BD0E57">
        <w:t>.</w:t>
      </w:r>
    </w:p>
    <w:p w14:paraId="5189B373" w14:textId="77777777" w:rsidR="00E96582" w:rsidRDefault="00E96582"/>
    <w:p w14:paraId="6F42FBA0" w14:textId="39A858D0" w:rsidR="005B7E26" w:rsidRPr="005B7E26" w:rsidRDefault="003B2515" w:rsidP="005B7E26">
      <w:r w:rsidRPr="003B2515">
        <w:rPr>
          <w:noProof/>
        </w:rPr>
        <w:lastRenderedPageBreak/>
        <w:drawing>
          <wp:inline distT="0" distB="0" distL="0" distR="0" wp14:anchorId="0A63F5C3" wp14:editId="7A45BB54">
            <wp:extent cx="5731510" cy="3653155"/>
            <wp:effectExtent l="0" t="0" r="0" b="0"/>
            <wp:docPr id="1695407214" name="Picture 1" descr="A cartoon character with a h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07214" name="Picture 1" descr="A cartoon character with a hook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FE86" w14:textId="165D33A5" w:rsidR="00745D94" w:rsidRDefault="00745D94"/>
    <w:p w14:paraId="1C65A94D" w14:textId="40DF3E0E" w:rsidR="006440F7" w:rsidRDefault="006440F7"/>
    <w:p w14:paraId="681F26F6" w14:textId="61A91E2E" w:rsidR="00706AEA" w:rsidRDefault="00706AEA">
      <w:r>
        <w:t>Final design:</w:t>
      </w:r>
    </w:p>
    <w:p w14:paraId="4D2547BA" w14:textId="6999AB31" w:rsidR="00706AEA" w:rsidRDefault="00706AEA">
      <w:r>
        <w:t>I shifted visual element</w:t>
      </w:r>
      <w:r w:rsidR="006A1B5A">
        <w:t xml:space="preserve"> (hook)</w:t>
      </w:r>
      <w:r>
        <w:t xml:space="preserve"> and remove certain visual elements</w:t>
      </w:r>
      <w:r w:rsidR="006A1B5A">
        <w:t>(triangles and semicircles)</w:t>
      </w:r>
      <w:r>
        <w:t xml:space="preserve"> </w:t>
      </w:r>
      <w:r w:rsidR="006A1B5A">
        <w:t>and</w:t>
      </w:r>
      <w:r>
        <w:t xml:space="preserve"> replace them</w:t>
      </w:r>
      <w:r w:rsidR="006A1B5A">
        <w:t xml:space="preserve"> with other visual element(the long  rectangle at the top) </w:t>
      </w:r>
      <w:r w:rsidR="00745D94">
        <w:t>and make the logo bigger</w:t>
      </w:r>
      <w:r w:rsidR="00E96582">
        <w:t>,</w:t>
      </w:r>
      <w:r w:rsidR="00745D94">
        <w:t xml:space="preserve"> </w:t>
      </w:r>
      <w:r w:rsidR="00080690">
        <w:t xml:space="preserve">brand </w:t>
      </w:r>
      <w:r w:rsidR="00745D94">
        <w:t>name</w:t>
      </w:r>
      <w:r w:rsidR="00DF75EB">
        <w:t xml:space="preserve"> bolder</w:t>
      </w:r>
      <w:r w:rsidR="00745D94">
        <w:t xml:space="preserve"> </w:t>
      </w:r>
      <w:r w:rsidR="00A33629">
        <w:t>and the</w:t>
      </w:r>
      <w:r w:rsidR="00080690">
        <w:t xml:space="preserve"> logo</w:t>
      </w:r>
      <w:r w:rsidR="00A33629">
        <w:t xml:space="preserve"> outline thicker</w:t>
      </w:r>
      <w:r w:rsidR="00080690">
        <w:t xml:space="preserve">, fonts of the </w:t>
      </w:r>
      <w:r w:rsidR="00A33629">
        <w:t xml:space="preserve"> </w:t>
      </w:r>
      <w:r w:rsidR="00080690">
        <w:t xml:space="preserve">brand name and slogan has been increased </w:t>
      </w:r>
      <w:r w:rsidR="00745D94">
        <w:t>to show emphasi</w:t>
      </w:r>
      <w:r w:rsidR="00080690">
        <w:t>s</w:t>
      </w:r>
      <w:r w:rsidR="009B0C07">
        <w:t>.</w:t>
      </w:r>
      <w:r w:rsidR="009B0C07" w:rsidRPr="009B0C07">
        <w:t xml:space="preserve"> </w:t>
      </w:r>
      <w:r w:rsidR="009B0C07">
        <w:t>V</w:t>
      </w:r>
      <w:r w:rsidR="009B0C07" w:rsidRPr="009B0C07">
        <w:t>isual hierarchy</w:t>
      </w:r>
      <w:r w:rsidR="009B0C07">
        <w:t xml:space="preserve"> </w:t>
      </w:r>
      <w:r w:rsidR="000D2E26">
        <w:t>has been</w:t>
      </w:r>
      <w:r w:rsidR="009B0C07">
        <w:t xml:space="preserve"> applied to the brand name and slogan.</w:t>
      </w:r>
      <w:r w:rsidR="001C237B">
        <w:t xml:space="preserve"> I improve</w:t>
      </w:r>
      <w:r w:rsidR="000D2E26">
        <w:t>d</w:t>
      </w:r>
      <w:r w:rsidR="001C237B">
        <w:t xml:space="preserve"> the colour proportion to make </w:t>
      </w:r>
      <w:r w:rsidR="000D2E26">
        <w:t xml:space="preserve">the design </w:t>
      </w:r>
      <w:r w:rsidR="001C237B">
        <w:t>more balanced</w:t>
      </w:r>
      <w:r w:rsidR="000D2E26">
        <w:t xml:space="preserve"> in terms of colours.</w:t>
      </w:r>
    </w:p>
    <w:p w14:paraId="42E91B82" w14:textId="7DC12221" w:rsidR="00706AEA" w:rsidRDefault="00706AEA">
      <w:r>
        <w:t>I feel that shifitng the hook to the left makes the business card more unique and original</w:t>
      </w:r>
      <w:r w:rsidR="00580A07">
        <w:t xml:space="preserve"> as</w:t>
      </w:r>
      <w:r w:rsidR="00AA01C3">
        <w:t xml:space="preserve"> a physical</w:t>
      </w:r>
      <w:r w:rsidR="00580A07">
        <w:t xml:space="preserve"> hanger will always have their hook in the middle. </w:t>
      </w:r>
      <w:r w:rsidR="00E774F0">
        <w:t xml:space="preserve">The removal of certain elements help with keeping the business card more </w:t>
      </w:r>
      <w:r w:rsidR="005B7E26">
        <w:t>simpler and less distracting.</w:t>
      </w:r>
      <w:r w:rsidR="00986F61">
        <w:t xml:space="preserve"> </w:t>
      </w:r>
      <w:r w:rsidR="001A0D48">
        <w:t xml:space="preserve">The logo </w:t>
      </w:r>
      <w:r w:rsidR="008E488B">
        <w:t xml:space="preserve">does </w:t>
      </w:r>
      <w:r w:rsidR="001A0D48">
        <w:t>have sym</w:t>
      </w:r>
      <w:r w:rsidR="00BC6C7A">
        <w:t xml:space="preserve">metrical balance </w:t>
      </w:r>
      <w:r w:rsidR="000C7EBC">
        <w:t>applied.</w:t>
      </w:r>
    </w:p>
    <w:p w14:paraId="46485728" w14:textId="76244F32" w:rsidR="008E488B" w:rsidRDefault="008E488B" w:rsidP="008E488B">
      <w:r>
        <w:t>(more details can be found in design rationale of business card template)</w:t>
      </w:r>
    </w:p>
    <w:p w14:paraId="48F2A030" w14:textId="6044722B" w:rsidR="008E488B" w:rsidRDefault="008E488B"/>
    <w:p w14:paraId="377D75F2" w14:textId="77777777" w:rsidR="00706AEA" w:rsidRDefault="00706AEA"/>
    <w:p w14:paraId="5FEA4C65" w14:textId="77777777" w:rsidR="001F0846" w:rsidRDefault="001F0846"/>
    <w:p w14:paraId="082DB137" w14:textId="77777777" w:rsidR="008E488B" w:rsidRDefault="008E488B" w:rsidP="001F0846"/>
    <w:p w14:paraId="5005C7F2" w14:textId="7F3AA736" w:rsidR="001F0846" w:rsidRDefault="001F0846" w:rsidP="001F0846">
      <w:r>
        <w:lastRenderedPageBreak/>
        <w:t>Stickers:</w:t>
      </w:r>
    </w:p>
    <w:p w14:paraId="58ED593F" w14:textId="5E4725D1" w:rsidR="00366CC3" w:rsidRDefault="001F0846" w:rsidP="001F0846">
      <w:r>
        <w:t>Stickers design concept</w:t>
      </w:r>
      <w:r w:rsidR="005D124C">
        <w:t xml:space="preserve"> </w:t>
      </w:r>
      <w:bookmarkStart w:id="0" w:name="_Hlk173513201"/>
      <w:r w:rsidR="005D124C">
        <w:t>and design principles applied</w:t>
      </w:r>
      <w:r>
        <w:t xml:space="preserve"> </w:t>
      </w:r>
      <w:bookmarkEnd w:id="0"/>
      <w:r>
        <w:t>is similar to business card concept except different geometric shapes such as oval and circle appear more often.</w:t>
      </w:r>
      <w:r w:rsidR="00366CC3">
        <w:t xml:space="preserve"> T</w:t>
      </w:r>
      <w:r w:rsidR="00087D9D">
        <w:t>ypography</w:t>
      </w:r>
      <w:r w:rsidR="00366CC3">
        <w:t xml:space="preserve"> has been used</w:t>
      </w:r>
      <w:r w:rsidR="00D45809">
        <w:t xml:space="preserve"> to help words stand out app</w:t>
      </w:r>
      <w:r w:rsidR="00FB42FB">
        <w:t>ropriately such as</w:t>
      </w:r>
      <w:r w:rsidR="00DC6214">
        <w:t xml:space="preserve"> </w:t>
      </w:r>
      <w:r w:rsidR="00F50B9A">
        <w:t>uppercas</w:t>
      </w:r>
      <w:r w:rsidR="00326B4D">
        <w:t xml:space="preserve">e </w:t>
      </w:r>
      <w:r w:rsidR="00F50B9A">
        <w:t>the word</w:t>
      </w:r>
      <w:r w:rsidR="00FB42FB">
        <w:t xml:space="preserve"> BUY !!! </w:t>
      </w:r>
      <w:r w:rsidR="00DC6214">
        <w:t>found in one of the stickers</w:t>
      </w:r>
    </w:p>
    <w:p w14:paraId="5279B29D" w14:textId="208EFFDC" w:rsidR="00AD02C3" w:rsidRDefault="00AD02C3" w:rsidP="001F0846">
      <w:r>
        <w:t>(more details can be found in design rationale of sticker template)</w:t>
      </w:r>
    </w:p>
    <w:p w14:paraId="31BEC6EA" w14:textId="77777777" w:rsidR="00255063" w:rsidRDefault="00255063" w:rsidP="001F0846"/>
    <w:p w14:paraId="2CCF570D" w14:textId="77777777" w:rsidR="00255063" w:rsidRDefault="00255063" w:rsidP="001F0846"/>
    <w:p w14:paraId="3763045C" w14:textId="3A4965B3" w:rsidR="00255063" w:rsidRDefault="00255063" w:rsidP="001F0846">
      <w:r>
        <w:t>Webpage:</w:t>
      </w:r>
    </w:p>
    <w:p w14:paraId="488C8221" w14:textId="185E0396" w:rsidR="00255063" w:rsidRDefault="00255063" w:rsidP="001F0846">
      <w:r>
        <w:t xml:space="preserve">Similar to both </w:t>
      </w:r>
      <w:r w:rsidR="00F47A2A">
        <w:t>sticker and business card concept</w:t>
      </w:r>
      <w:r w:rsidR="00FB54AF">
        <w:t xml:space="preserve"> except design concept has been simplified furthe</w:t>
      </w:r>
      <w:r w:rsidR="00B20AF5">
        <w:t>r</w:t>
      </w:r>
      <w:r w:rsidR="005D124C" w:rsidRPr="005D124C">
        <w:t xml:space="preserve"> and design principles applied</w:t>
      </w:r>
      <w:r w:rsidR="00A959FD">
        <w:t xml:space="preserve"> is similar </w:t>
      </w:r>
      <w:r w:rsidR="00311D35">
        <w:t>to both sticker and business card.</w:t>
      </w:r>
      <w:r w:rsidR="00AB043D">
        <w:t xml:space="preserve"> </w:t>
      </w:r>
      <w:r w:rsidR="00F81823">
        <w:t>Visual hi</w:t>
      </w:r>
      <w:r w:rsidR="004E1977">
        <w:t>erarchy</w:t>
      </w:r>
      <w:r w:rsidR="00246975">
        <w:t xml:space="preserve"> </w:t>
      </w:r>
      <w:r w:rsidR="00AB043D">
        <w:t>has been</w:t>
      </w:r>
      <w:r w:rsidR="00246975">
        <w:t xml:space="preserve"> applied </w:t>
      </w:r>
      <w:r w:rsidR="00AB043D">
        <w:t>consistently in all four webpages</w:t>
      </w:r>
      <w:r w:rsidR="00087D9D">
        <w:t xml:space="preserve"> and emphasis of typography has been applied.</w:t>
      </w:r>
    </w:p>
    <w:p w14:paraId="31652D20" w14:textId="7D926856" w:rsidR="00AD02C3" w:rsidRDefault="00AD02C3" w:rsidP="00AD02C3">
      <w:r>
        <w:t>(more details can be found in design rationale of webpage template)</w:t>
      </w:r>
    </w:p>
    <w:p w14:paraId="62FDB659" w14:textId="77777777" w:rsidR="00255063" w:rsidRDefault="00255063" w:rsidP="001F0846"/>
    <w:sectPr w:rsidR="0025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GO3BpnWNY/gwf" int2:id="IG0HIJ1L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1AE"/>
    <w:rsid w:val="000032FE"/>
    <w:rsid w:val="00022D32"/>
    <w:rsid w:val="0003686B"/>
    <w:rsid w:val="00037869"/>
    <w:rsid w:val="00060FC7"/>
    <w:rsid w:val="00080690"/>
    <w:rsid w:val="00087D9D"/>
    <w:rsid w:val="00091ED8"/>
    <w:rsid w:val="00092294"/>
    <w:rsid w:val="000C7EBC"/>
    <w:rsid w:val="000D2A65"/>
    <w:rsid w:val="000D2E26"/>
    <w:rsid w:val="000E207A"/>
    <w:rsid w:val="000E3B6C"/>
    <w:rsid w:val="000F0A02"/>
    <w:rsid w:val="00110E2A"/>
    <w:rsid w:val="0014098B"/>
    <w:rsid w:val="00151304"/>
    <w:rsid w:val="001608FD"/>
    <w:rsid w:val="00177DFA"/>
    <w:rsid w:val="001A0D48"/>
    <w:rsid w:val="001B53DF"/>
    <w:rsid w:val="001C237B"/>
    <w:rsid w:val="001C37FF"/>
    <w:rsid w:val="001C463E"/>
    <w:rsid w:val="001E4FFF"/>
    <w:rsid w:val="001F0846"/>
    <w:rsid w:val="001F787B"/>
    <w:rsid w:val="002438EB"/>
    <w:rsid w:val="00246975"/>
    <w:rsid w:val="00255063"/>
    <w:rsid w:val="002550B3"/>
    <w:rsid w:val="00270C63"/>
    <w:rsid w:val="00287A07"/>
    <w:rsid w:val="002946DF"/>
    <w:rsid w:val="002C44DE"/>
    <w:rsid w:val="002C5494"/>
    <w:rsid w:val="002D083B"/>
    <w:rsid w:val="002D30ED"/>
    <w:rsid w:val="002F1BDF"/>
    <w:rsid w:val="00311D35"/>
    <w:rsid w:val="00326B4D"/>
    <w:rsid w:val="00331284"/>
    <w:rsid w:val="003347D1"/>
    <w:rsid w:val="00366CC3"/>
    <w:rsid w:val="00372225"/>
    <w:rsid w:val="00391100"/>
    <w:rsid w:val="003A5CB7"/>
    <w:rsid w:val="003A7806"/>
    <w:rsid w:val="003B2515"/>
    <w:rsid w:val="003D03FE"/>
    <w:rsid w:val="003E7DFA"/>
    <w:rsid w:val="003F73E1"/>
    <w:rsid w:val="00410C68"/>
    <w:rsid w:val="0042389D"/>
    <w:rsid w:val="004559A7"/>
    <w:rsid w:val="00482600"/>
    <w:rsid w:val="00490E23"/>
    <w:rsid w:val="004944F6"/>
    <w:rsid w:val="004A1096"/>
    <w:rsid w:val="004B4476"/>
    <w:rsid w:val="004C7E97"/>
    <w:rsid w:val="004D4186"/>
    <w:rsid w:val="004E1977"/>
    <w:rsid w:val="004E7B9D"/>
    <w:rsid w:val="00500EF3"/>
    <w:rsid w:val="005012DA"/>
    <w:rsid w:val="0050667B"/>
    <w:rsid w:val="00514F42"/>
    <w:rsid w:val="00532CFA"/>
    <w:rsid w:val="00533693"/>
    <w:rsid w:val="005807B5"/>
    <w:rsid w:val="00580A07"/>
    <w:rsid w:val="005A64DF"/>
    <w:rsid w:val="005B7E26"/>
    <w:rsid w:val="005D124C"/>
    <w:rsid w:val="005D39CD"/>
    <w:rsid w:val="005E158A"/>
    <w:rsid w:val="005F0D25"/>
    <w:rsid w:val="006233DD"/>
    <w:rsid w:val="006253EB"/>
    <w:rsid w:val="006375D4"/>
    <w:rsid w:val="006440F7"/>
    <w:rsid w:val="00661FFF"/>
    <w:rsid w:val="00685878"/>
    <w:rsid w:val="0069259F"/>
    <w:rsid w:val="006A1B5A"/>
    <w:rsid w:val="006A20D5"/>
    <w:rsid w:val="006A547D"/>
    <w:rsid w:val="006B0884"/>
    <w:rsid w:val="006B708B"/>
    <w:rsid w:val="006D625D"/>
    <w:rsid w:val="006E303D"/>
    <w:rsid w:val="006F421A"/>
    <w:rsid w:val="006F6E6A"/>
    <w:rsid w:val="00700F71"/>
    <w:rsid w:val="00706AEA"/>
    <w:rsid w:val="00711C02"/>
    <w:rsid w:val="007140D2"/>
    <w:rsid w:val="0072741D"/>
    <w:rsid w:val="00735471"/>
    <w:rsid w:val="00745D94"/>
    <w:rsid w:val="00763C35"/>
    <w:rsid w:val="007709F8"/>
    <w:rsid w:val="00787B42"/>
    <w:rsid w:val="007A5A44"/>
    <w:rsid w:val="007B0F1C"/>
    <w:rsid w:val="007C1CEA"/>
    <w:rsid w:val="007C4380"/>
    <w:rsid w:val="007D55F0"/>
    <w:rsid w:val="007E26CB"/>
    <w:rsid w:val="007F04C0"/>
    <w:rsid w:val="00814A2B"/>
    <w:rsid w:val="0082665D"/>
    <w:rsid w:val="00843DBB"/>
    <w:rsid w:val="00863BD2"/>
    <w:rsid w:val="008711AE"/>
    <w:rsid w:val="00872AC2"/>
    <w:rsid w:val="0087381D"/>
    <w:rsid w:val="00874AF6"/>
    <w:rsid w:val="00877D92"/>
    <w:rsid w:val="00886B18"/>
    <w:rsid w:val="008924D6"/>
    <w:rsid w:val="00892F1D"/>
    <w:rsid w:val="00895232"/>
    <w:rsid w:val="00895D77"/>
    <w:rsid w:val="008A59E4"/>
    <w:rsid w:val="008B10B0"/>
    <w:rsid w:val="008B2193"/>
    <w:rsid w:val="008C220D"/>
    <w:rsid w:val="008C2C7C"/>
    <w:rsid w:val="008E488B"/>
    <w:rsid w:val="008F71CD"/>
    <w:rsid w:val="00901CB8"/>
    <w:rsid w:val="0091281D"/>
    <w:rsid w:val="00912E43"/>
    <w:rsid w:val="0091372C"/>
    <w:rsid w:val="009336E7"/>
    <w:rsid w:val="0093534E"/>
    <w:rsid w:val="009426AB"/>
    <w:rsid w:val="0094342C"/>
    <w:rsid w:val="009566ED"/>
    <w:rsid w:val="00961ED1"/>
    <w:rsid w:val="00977047"/>
    <w:rsid w:val="00986850"/>
    <w:rsid w:val="00986F61"/>
    <w:rsid w:val="0099268B"/>
    <w:rsid w:val="00995A38"/>
    <w:rsid w:val="009A4656"/>
    <w:rsid w:val="009B0C07"/>
    <w:rsid w:val="009B63A5"/>
    <w:rsid w:val="009C60CE"/>
    <w:rsid w:val="009D59B0"/>
    <w:rsid w:val="009F37D8"/>
    <w:rsid w:val="00A24705"/>
    <w:rsid w:val="00A300F8"/>
    <w:rsid w:val="00A33629"/>
    <w:rsid w:val="00A41ABA"/>
    <w:rsid w:val="00A44F6E"/>
    <w:rsid w:val="00A46098"/>
    <w:rsid w:val="00A5072B"/>
    <w:rsid w:val="00A56A2A"/>
    <w:rsid w:val="00A60EB2"/>
    <w:rsid w:val="00A67A7C"/>
    <w:rsid w:val="00A829E5"/>
    <w:rsid w:val="00A959FD"/>
    <w:rsid w:val="00AA01C3"/>
    <w:rsid w:val="00AA5F6F"/>
    <w:rsid w:val="00AB043D"/>
    <w:rsid w:val="00AB3D30"/>
    <w:rsid w:val="00AC321C"/>
    <w:rsid w:val="00AD02C3"/>
    <w:rsid w:val="00AD1840"/>
    <w:rsid w:val="00B05663"/>
    <w:rsid w:val="00B20AF5"/>
    <w:rsid w:val="00B22383"/>
    <w:rsid w:val="00B44C25"/>
    <w:rsid w:val="00B54D15"/>
    <w:rsid w:val="00B66F6B"/>
    <w:rsid w:val="00BB0B5E"/>
    <w:rsid w:val="00BB2A37"/>
    <w:rsid w:val="00BC0839"/>
    <w:rsid w:val="00BC4D76"/>
    <w:rsid w:val="00BC6C7A"/>
    <w:rsid w:val="00BD0E57"/>
    <w:rsid w:val="00BE03B1"/>
    <w:rsid w:val="00C32FB8"/>
    <w:rsid w:val="00C34A12"/>
    <w:rsid w:val="00C37194"/>
    <w:rsid w:val="00CA05E5"/>
    <w:rsid w:val="00CC0D48"/>
    <w:rsid w:val="00CD061B"/>
    <w:rsid w:val="00D065A8"/>
    <w:rsid w:val="00D0678E"/>
    <w:rsid w:val="00D34272"/>
    <w:rsid w:val="00D429A6"/>
    <w:rsid w:val="00D45809"/>
    <w:rsid w:val="00D50A57"/>
    <w:rsid w:val="00D60066"/>
    <w:rsid w:val="00D6246B"/>
    <w:rsid w:val="00D62D69"/>
    <w:rsid w:val="00D75C00"/>
    <w:rsid w:val="00DA1841"/>
    <w:rsid w:val="00DA1B51"/>
    <w:rsid w:val="00DB6EE1"/>
    <w:rsid w:val="00DC6214"/>
    <w:rsid w:val="00DC7975"/>
    <w:rsid w:val="00DD79F0"/>
    <w:rsid w:val="00DE3F1F"/>
    <w:rsid w:val="00DF75EB"/>
    <w:rsid w:val="00E0442A"/>
    <w:rsid w:val="00E20287"/>
    <w:rsid w:val="00E242B8"/>
    <w:rsid w:val="00E53A55"/>
    <w:rsid w:val="00E5487E"/>
    <w:rsid w:val="00E774F0"/>
    <w:rsid w:val="00E91FC8"/>
    <w:rsid w:val="00E9515A"/>
    <w:rsid w:val="00E96582"/>
    <w:rsid w:val="00E97FD0"/>
    <w:rsid w:val="00EB1CB7"/>
    <w:rsid w:val="00EB314D"/>
    <w:rsid w:val="00EC7777"/>
    <w:rsid w:val="00F21740"/>
    <w:rsid w:val="00F2478F"/>
    <w:rsid w:val="00F47A2A"/>
    <w:rsid w:val="00F50B9A"/>
    <w:rsid w:val="00F7018A"/>
    <w:rsid w:val="00F81823"/>
    <w:rsid w:val="00FB076F"/>
    <w:rsid w:val="00FB42FB"/>
    <w:rsid w:val="00FB54AF"/>
    <w:rsid w:val="00FE0FC5"/>
    <w:rsid w:val="00FE4CFB"/>
    <w:rsid w:val="05432CAB"/>
    <w:rsid w:val="10D12F35"/>
    <w:rsid w:val="377A7C2C"/>
    <w:rsid w:val="4829DE49"/>
    <w:rsid w:val="55465F64"/>
    <w:rsid w:val="5D1A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B893"/>
  <w15:chartTrackingRefBased/>
  <w15:docId w15:val="{BFF336B0-E22F-4AD0-AC7B-D847C990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1A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3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88b0d0-79f0-40a4-8644-35fcdee9d0f3}" enabled="0" method="" siteId="{f688b0d0-79f0-40a4-8644-35fcdee9d0f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XIN YU</dc:creator>
  <cp:keywords/>
  <dc:description/>
  <cp:lastModifiedBy>CHIN XIN YU</cp:lastModifiedBy>
  <cp:revision>2</cp:revision>
  <dcterms:created xsi:type="dcterms:W3CDTF">2024-08-03T03:49:00Z</dcterms:created>
  <dcterms:modified xsi:type="dcterms:W3CDTF">2024-08-03T03:49:00Z</dcterms:modified>
</cp:coreProperties>
</file>