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练习1：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'university/university.txt'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university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'utf-8'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datapair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university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sorteduniversity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sorted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university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groups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sorteduniversity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"大学数量第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rank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多的省是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groups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,为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groups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所"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2763520"/>
            <wp:effectExtent l="0" t="0" r="11430" b="5080"/>
            <wp:docPr id="1" name="图片 1" descr="屏幕截图 2025-06-26 191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5-06-26 1911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练习2：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'university/university1.txt'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university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'utf-8'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datapairs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datapairs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university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provience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provience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大学数量: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university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provience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,双一流高校建设数量: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university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provience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一流大学建设高校数量: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university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provience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一流学科建设高校数量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university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provience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sorteduniversity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sorted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university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doublegood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good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groups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sorteduniversity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groups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有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groups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所大学，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groups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所双一流高校，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groups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所一流大学，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groups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所一流学科建设高校。"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doublegood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groups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good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groups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"中国共有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doublegood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所双一流高校，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good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所一流大学。"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8435" cy="2348230"/>
            <wp:effectExtent l="0" t="0" r="12065" b="1270"/>
            <wp:docPr id="2" name="图片 2" descr="屏幕截图 2025-06-26 193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5-06-26 19372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JjOTAyZjE1YmRkN2YxMTI1YjM2NjIyNTEyZmNmMWQifQ=="/>
  </w:docVars>
  <w:rsids>
    <w:rsidRoot w:val="00000000"/>
    <w:rsid w:val="5A68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2025-06-26T11:09:36Z</dcterms:created>
  <dc:creator>86189</dc:creator>
  <cp:lastModifiedBy>mikado_senpai</cp:lastModifiedBy>
  <dcterms:modified xsi:type="dcterms:W3CDTF">2025-06-26T11:38:52Z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24888C1B53C048788437702627CECD26</vt:lpwstr>
  </property>
</Properties>
</file>