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EE728" w14:textId="1DB42032" w:rsidR="00324FFC" w:rsidRDefault="00665139">
      <w:proofErr w:type="spellStart"/>
      <w:r>
        <w:t>Дылевский</w:t>
      </w:r>
      <w:proofErr w:type="spellEnd"/>
      <w:r>
        <w:t xml:space="preserve"> Максим 3 курс 2 группа</w:t>
      </w:r>
    </w:p>
    <w:p w14:paraId="2243DB62" w14:textId="4D3235E0" w:rsidR="00665139" w:rsidRDefault="00665139">
      <w:r>
        <w:t>Группа б)</w:t>
      </w:r>
    </w:p>
    <w:p w14:paraId="1A49BFA0" w14:textId="6C16CD17" w:rsidR="00665139" w:rsidRDefault="00665139">
      <w:r>
        <w:t xml:space="preserve">Исследуем устойчивость явного </w:t>
      </w:r>
      <w:proofErr w:type="spellStart"/>
      <w:r>
        <w:t>двухшагового</w:t>
      </w:r>
      <w:proofErr w:type="spellEnd"/>
      <w:r>
        <w:t xml:space="preserve"> метода Адамса. Имеет вид:</w:t>
      </w:r>
    </w:p>
    <w:p w14:paraId="41C6E94F" w14:textId="0CC5F545" w:rsidR="00665139" w:rsidRPr="00665139" w:rsidRDefault="00665139">
      <w:pPr>
        <w:rPr>
          <w:lang w:val="en-US"/>
        </w:rPr>
      </w:pPr>
      <w:proofErr w:type="spellStart"/>
      <w:r>
        <w:rPr>
          <w:lang w:val="en-US"/>
        </w:rPr>
        <w:t>y</w:t>
      </w:r>
      <w:r w:rsidRPr="00665139">
        <w:rPr>
          <w:vertAlign w:val="subscript"/>
          <w:lang w:val="en-US"/>
        </w:rPr>
        <w:t>k</w:t>
      </w:r>
      <w:proofErr w:type="spellEnd"/>
      <w:r w:rsidRPr="00665139">
        <w:rPr>
          <w:lang w:val="en-US"/>
        </w:rPr>
        <w:t>=</w:t>
      </w:r>
      <w:r>
        <w:rPr>
          <w:lang w:val="en-US"/>
        </w:rPr>
        <w:t>y</w:t>
      </w:r>
      <w:r w:rsidRPr="00665139">
        <w:rPr>
          <w:vertAlign w:val="subscript"/>
          <w:lang w:val="en-US"/>
        </w:rPr>
        <w:t>k-1</w:t>
      </w:r>
      <w:r w:rsidRPr="00665139">
        <w:rPr>
          <w:lang w:val="en-US"/>
        </w:rPr>
        <w:t>+</w:t>
      </w:r>
      <w:r>
        <w:rPr>
          <w:lang w:val="en-US"/>
        </w:rPr>
        <w:t>t</w:t>
      </w:r>
      <w:r w:rsidRPr="00665139">
        <w:rPr>
          <w:lang w:val="en-US"/>
        </w:rPr>
        <w:t>(</w:t>
      </w:r>
      <w:r>
        <w:rPr>
          <w:lang w:val="en-US"/>
        </w:rPr>
        <w:t>b</w:t>
      </w:r>
      <w:r w:rsidRPr="00665139">
        <w:rPr>
          <w:vertAlign w:val="subscript"/>
          <w:lang w:val="en-US"/>
        </w:rPr>
        <w:t>1</w:t>
      </w:r>
      <w:r>
        <w:rPr>
          <w:lang w:val="en-US"/>
        </w:rPr>
        <w:t>f</w:t>
      </w:r>
      <w:r w:rsidRPr="00665139">
        <w:rPr>
          <w:vertAlign w:val="subscript"/>
          <w:lang w:val="en-US"/>
        </w:rPr>
        <w:t>k-1</w:t>
      </w:r>
      <w:r w:rsidRPr="00665139">
        <w:rPr>
          <w:lang w:val="en-US"/>
        </w:rPr>
        <w:t>+</w:t>
      </w:r>
      <w:r>
        <w:rPr>
          <w:lang w:val="en-US"/>
        </w:rPr>
        <w:t>b</w:t>
      </w:r>
      <w:r w:rsidRPr="00665139">
        <w:rPr>
          <w:vertAlign w:val="subscript"/>
          <w:lang w:val="en-US"/>
        </w:rPr>
        <w:t>2</w:t>
      </w:r>
      <w:r>
        <w:rPr>
          <w:lang w:val="en-US"/>
        </w:rPr>
        <w:t>f</w:t>
      </w:r>
      <w:r w:rsidRPr="00665139">
        <w:rPr>
          <w:vertAlign w:val="subscript"/>
          <w:lang w:val="en-US"/>
        </w:rPr>
        <w:t>k-2</w:t>
      </w:r>
      <w:r w:rsidRPr="00665139">
        <w:rPr>
          <w:lang w:val="en-US"/>
        </w:rPr>
        <w:t xml:space="preserve">) </w:t>
      </w:r>
    </w:p>
    <w:p w14:paraId="4802D2D9" w14:textId="74F61861" w:rsidR="00665139" w:rsidRDefault="00665139">
      <w:pPr>
        <w:rPr>
          <w:lang w:val="en-US"/>
        </w:rPr>
      </w:pPr>
      <w:r>
        <w:t xml:space="preserve">для </w:t>
      </w:r>
      <w:r>
        <w:rPr>
          <w:lang w:val="en-US"/>
        </w:rPr>
        <w:t>m=2</w:t>
      </w:r>
    </w:p>
    <w:p w14:paraId="20122C8A" w14:textId="60B8F259" w:rsidR="00665139" w:rsidRPr="00665139" w:rsidRDefault="00665139">
      <w:r>
        <w:rPr>
          <w:lang w:val="en-US"/>
        </w:rPr>
        <w:t>b</w:t>
      </w:r>
      <w:r w:rsidRPr="00665139">
        <w:rPr>
          <w:vertAlign w:val="subscript"/>
          <w:lang w:val="en-US"/>
        </w:rPr>
        <w:t>1</w:t>
      </w:r>
      <w:r>
        <w:rPr>
          <w:lang w:val="en-US"/>
        </w:rPr>
        <w:t>=3/2, b</w:t>
      </w:r>
      <w:r w:rsidRPr="00665139">
        <w:rPr>
          <w:vertAlign w:val="subscript"/>
          <w:lang w:val="en-US"/>
        </w:rPr>
        <w:t>2</w:t>
      </w:r>
      <w:r>
        <w:rPr>
          <w:lang w:val="en-US"/>
        </w:rPr>
        <w:t>=-1/2</w:t>
      </w:r>
    </w:p>
    <w:p w14:paraId="32363479" w14:textId="3F2E7652" w:rsidR="00665139" w:rsidRDefault="00665139">
      <w:pPr>
        <w:rPr>
          <w:lang w:val="en-US"/>
        </w:rPr>
      </w:pPr>
      <w:r>
        <w:rPr>
          <w:lang w:val="en-US"/>
        </w:rPr>
        <w:t>y</w:t>
      </w:r>
      <w:r w:rsidRPr="00665139">
        <w:rPr>
          <w:vertAlign w:val="subscript"/>
          <w:lang w:val="en-US"/>
        </w:rPr>
        <w:t>k+1</w:t>
      </w:r>
      <w:r>
        <w:rPr>
          <w:lang w:val="en-US"/>
        </w:rPr>
        <w:t>=</w:t>
      </w:r>
      <w:proofErr w:type="spellStart"/>
      <w:r>
        <w:rPr>
          <w:lang w:val="en-US"/>
        </w:rPr>
        <w:t>y</w:t>
      </w:r>
      <w:r w:rsidRPr="00665139">
        <w:rPr>
          <w:vertAlign w:val="subscript"/>
          <w:lang w:val="en-US"/>
        </w:rPr>
        <w:t>k</w:t>
      </w:r>
      <w:r>
        <w:rPr>
          <w:lang w:val="en-US"/>
        </w:rPr>
        <w:t>+t</w:t>
      </w:r>
      <w:r w:rsidRPr="00665139">
        <w:rPr>
          <w:lang w:val="en-US"/>
        </w:rPr>
        <w:t>λ</w:t>
      </w:r>
      <w:proofErr w:type="spellEnd"/>
      <w:r w:rsidRPr="00665139">
        <w:rPr>
          <w:lang w:val="en-US"/>
        </w:rPr>
        <w:t>(3</w:t>
      </w:r>
      <w:r>
        <w:rPr>
          <w:lang w:val="en-US"/>
        </w:rPr>
        <w:t>/2*y</w:t>
      </w:r>
      <w:r w:rsidRPr="00665139">
        <w:rPr>
          <w:vertAlign w:val="subscript"/>
          <w:lang w:val="en-US"/>
        </w:rPr>
        <w:t>k</w:t>
      </w:r>
      <w:r>
        <w:rPr>
          <w:lang w:val="en-US"/>
        </w:rPr>
        <w:t>-1/2*y</w:t>
      </w:r>
      <w:r w:rsidRPr="00665139">
        <w:rPr>
          <w:vertAlign w:val="subscript"/>
          <w:lang w:val="en-US"/>
        </w:rPr>
        <w:t>k-1</w:t>
      </w:r>
      <w:r w:rsidRPr="00665139">
        <w:rPr>
          <w:lang w:val="en-US"/>
        </w:rPr>
        <w:t>)</w:t>
      </w:r>
    </w:p>
    <w:p w14:paraId="747E091E" w14:textId="620DAE0D" w:rsidR="00665139" w:rsidRDefault="00665139">
      <w:r>
        <w:t>Характеристический полином имеет вид:</w:t>
      </w:r>
    </w:p>
    <w:p w14:paraId="41DB2361" w14:textId="0A300827" w:rsidR="00665139" w:rsidRPr="00665139" w:rsidRDefault="00665139">
      <w:r>
        <w:rPr>
          <w:lang w:val="en-US"/>
        </w:rPr>
        <w:t>q</w:t>
      </w:r>
      <w:r w:rsidRPr="00665139">
        <w:rPr>
          <w:vertAlign w:val="superscript"/>
        </w:rPr>
        <w:t>2</w:t>
      </w:r>
      <w:r w:rsidRPr="00665139">
        <w:t>-(1+3/2*</w:t>
      </w:r>
      <w:proofErr w:type="gramStart"/>
      <w:r w:rsidRPr="00665139">
        <w:rPr>
          <w:lang w:val="en-US"/>
        </w:rPr>
        <w:t>μ</w:t>
      </w:r>
      <w:r w:rsidRPr="00665139">
        <w:t>)*</w:t>
      </w:r>
      <w:proofErr w:type="gramEnd"/>
      <w:r>
        <w:rPr>
          <w:lang w:val="en-US"/>
        </w:rPr>
        <w:t>q</w:t>
      </w:r>
      <w:r w:rsidRPr="00665139">
        <w:t>+</w:t>
      </w:r>
      <w:r w:rsidRPr="00665139">
        <w:rPr>
          <w:lang w:val="en-US"/>
        </w:rPr>
        <w:t>μ</w:t>
      </w:r>
      <w:r w:rsidRPr="00665139">
        <w:t xml:space="preserve">/2=0; </w:t>
      </w:r>
      <w:r w:rsidRPr="00665139">
        <w:rPr>
          <w:lang w:val="en-US"/>
        </w:rPr>
        <w:t>μ</w:t>
      </w:r>
      <w:r w:rsidRPr="00665139">
        <w:t>=</w:t>
      </w:r>
      <w:proofErr w:type="spellStart"/>
      <w:r>
        <w:rPr>
          <w:lang w:val="en-US"/>
        </w:rPr>
        <w:t>t</w:t>
      </w:r>
      <w:r w:rsidRPr="00665139">
        <w:rPr>
          <w:lang w:val="en-US"/>
        </w:rPr>
        <w:t>λ</w:t>
      </w:r>
      <w:proofErr w:type="spellEnd"/>
    </w:p>
    <w:p w14:paraId="6FB584BA" w14:textId="2CC51D39" w:rsidR="00665139" w:rsidRDefault="00665139">
      <w:r>
        <w:t>Корни:</w:t>
      </w:r>
    </w:p>
    <w:p w14:paraId="20FEE169" w14:textId="24A75691" w:rsidR="00665139" w:rsidRPr="00853FC0" w:rsidRDefault="00665139">
      <w:r>
        <w:rPr>
          <w:lang w:val="en-US"/>
        </w:rPr>
        <w:t>q</w:t>
      </w:r>
      <w:r w:rsidRPr="00665139">
        <w:t>1,2=(1+3/2</w:t>
      </w:r>
      <w:r w:rsidR="00853FC0" w:rsidRPr="00853FC0">
        <w:t>*</w:t>
      </w:r>
      <w:r w:rsidRPr="00665139">
        <w:rPr>
          <w:lang w:val="en-US"/>
        </w:rPr>
        <w:t>μ</w:t>
      </w:r>
      <w:r w:rsidRPr="00665139">
        <w:t>±√</w:t>
      </w:r>
      <w:r w:rsidR="00853FC0" w:rsidRPr="00853FC0">
        <w:t>(</w:t>
      </w:r>
      <w:r>
        <w:t>(1+3</w:t>
      </w:r>
      <w:r w:rsidRPr="00853FC0">
        <w:t>/2*</w:t>
      </w:r>
      <w:r w:rsidRPr="00665139">
        <w:rPr>
          <w:lang w:val="en-US"/>
        </w:rPr>
        <w:t>μ</w:t>
      </w:r>
      <w:r>
        <w:t>)</w:t>
      </w:r>
      <w:r w:rsidRPr="00853FC0">
        <w:rPr>
          <w:vertAlign w:val="superscript"/>
        </w:rPr>
        <w:t>2</w:t>
      </w:r>
      <w:r w:rsidRPr="00853FC0">
        <w:t>-2</w:t>
      </w:r>
      <w:r w:rsidRPr="00665139">
        <w:rPr>
          <w:lang w:val="en-US"/>
        </w:rPr>
        <w:t>μ</w:t>
      </w:r>
      <w:r w:rsidRPr="00665139">
        <w:t>)</w:t>
      </w:r>
      <w:r w:rsidR="00853FC0" w:rsidRPr="00853FC0">
        <w:t>)/2</w:t>
      </w:r>
    </w:p>
    <w:p w14:paraId="42B0C208" w14:textId="6C2A281C" w:rsidR="00853FC0" w:rsidRPr="00853FC0" w:rsidRDefault="00853FC0">
      <w:r>
        <w:t xml:space="preserve">Не для всех </w:t>
      </w:r>
      <w:r>
        <w:rPr>
          <w:lang w:val="en-US"/>
        </w:rPr>
        <w:t>t</w:t>
      </w:r>
      <w:r w:rsidRPr="00853FC0">
        <w:t xml:space="preserve">&gt;0 </w:t>
      </w:r>
      <w:r>
        <w:t xml:space="preserve">и </w:t>
      </w:r>
      <w:r>
        <w:rPr>
          <w:lang w:val="en-US"/>
        </w:rPr>
        <w:t>Re</w:t>
      </w:r>
      <w:r w:rsidRPr="00853FC0">
        <w:t>{</w:t>
      </w:r>
      <w:r w:rsidRPr="00665139">
        <w:rPr>
          <w:lang w:val="en-US"/>
        </w:rPr>
        <w:t>λ</w:t>
      </w:r>
      <w:proofErr w:type="gramStart"/>
      <w:r w:rsidRPr="00853FC0">
        <w:t>}&lt;</w:t>
      </w:r>
      <w:proofErr w:type="gramEnd"/>
      <w:r w:rsidRPr="00853FC0">
        <w:t xml:space="preserve">0 </w:t>
      </w:r>
      <w:r>
        <w:t xml:space="preserve">выполняется </w:t>
      </w:r>
      <w:r w:rsidRPr="00853FC0">
        <w:t>|</w:t>
      </w:r>
      <w:r>
        <w:rPr>
          <w:lang w:val="en-US"/>
        </w:rPr>
        <w:t>q</w:t>
      </w:r>
      <w:r w:rsidRPr="00853FC0">
        <w:t xml:space="preserve">|&lt;=1. </w:t>
      </w:r>
      <w:r>
        <w:t xml:space="preserve">Условие корней выполнено только в ограниченной области левой полуплоскости. Этот случай соответствует условной устойчивости </w:t>
      </w:r>
      <w:proofErr w:type="spellStart"/>
      <w:r>
        <w:t>методаю</w:t>
      </w:r>
      <w:proofErr w:type="spellEnd"/>
    </w:p>
    <w:sectPr w:rsidR="00853FC0" w:rsidRPr="00853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39"/>
    <w:rsid w:val="00324FFC"/>
    <w:rsid w:val="00665139"/>
    <w:rsid w:val="0085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6C10C"/>
  <w15:chartTrackingRefBased/>
  <w15:docId w15:val="{529EEF43-049A-42F6-82DF-DBE48B40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Армен Жихардян</dc:creator>
  <cp:keywords/>
  <dc:description/>
  <cp:lastModifiedBy>Армен Жихардян</cp:lastModifiedBy>
  <cp:revision>1</cp:revision>
  <dcterms:created xsi:type="dcterms:W3CDTF">2026-04-28T13:51:00Z</dcterms:created>
  <dcterms:modified xsi:type="dcterms:W3CDTF">2026-04-28T14:04:00Z</dcterms:modified>
</cp:coreProperties>
</file>