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30" w:rsidRDefault="00381D30" w:rsidP="00381D30">
      <w:pPr>
        <w:pStyle w:val="Heading1"/>
        <w:rPr>
          <w:noProof/>
        </w:rPr>
      </w:pPr>
      <w:bookmarkStart w:id="0" w:name="_Toc453681279"/>
      <w:r>
        <w:rPr>
          <w:noProof/>
        </w:rPr>
        <w:t>Dylan Matthews 15009851 Prog6211</w:t>
      </w:r>
      <w:bookmarkEnd w:id="0"/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90756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1D30" w:rsidRDefault="00381D30">
          <w:pPr>
            <w:pStyle w:val="TOCHeading"/>
          </w:pPr>
          <w:r>
            <w:t>Contents</w:t>
          </w:r>
        </w:p>
        <w:p w:rsidR="00C56DAE" w:rsidRDefault="00381D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56DAE" w:rsidRPr="00A658B6">
            <w:rPr>
              <w:rStyle w:val="Hyperlink"/>
              <w:noProof/>
            </w:rPr>
            <w:fldChar w:fldCharType="begin"/>
          </w:r>
          <w:r w:rsidR="00C56DAE" w:rsidRPr="00A658B6">
            <w:rPr>
              <w:rStyle w:val="Hyperlink"/>
              <w:noProof/>
            </w:rPr>
            <w:instrText xml:space="preserve"> </w:instrText>
          </w:r>
          <w:r w:rsidR="00C56DAE">
            <w:rPr>
              <w:noProof/>
            </w:rPr>
            <w:instrText>HYPERLINK \l "_Toc453681279"</w:instrText>
          </w:r>
          <w:r w:rsidR="00C56DAE" w:rsidRPr="00A658B6">
            <w:rPr>
              <w:rStyle w:val="Hyperlink"/>
              <w:noProof/>
            </w:rPr>
            <w:instrText xml:space="preserve"> </w:instrText>
          </w:r>
          <w:r w:rsidR="00C56DAE" w:rsidRPr="00A658B6">
            <w:rPr>
              <w:rStyle w:val="Hyperlink"/>
              <w:noProof/>
            </w:rPr>
          </w:r>
          <w:r w:rsidR="00C56DAE" w:rsidRPr="00A658B6">
            <w:rPr>
              <w:rStyle w:val="Hyperlink"/>
              <w:noProof/>
            </w:rPr>
            <w:fldChar w:fldCharType="separate"/>
          </w:r>
          <w:r w:rsidR="00C56DAE" w:rsidRPr="00A658B6">
            <w:rPr>
              <w:rStyle w:val="Hyperlink"/>
              <w:noProof/>
            </w:rPr>
            <w:t>Dylan Matthews 15009851 Prog6211</w:t>
          </w:r>
          <w:r w:rsidR="00C56DAE">
            <w:rPr>
              <w:noProof/>
              <w:webHidden/>
            </w:rPr>
            <w:tab/>
          </w:r>
          <w:r w:rsidR="00C56DAE">
            <w:rPr>
              <w:noProof/>
              <w:webHidden/>
            </w:rPr>
            <w:fldChar w:fldCharType="begin"/>
          </w:r>
          <w:r w:rsidR="00C56DAE">
            <w:rPr>
              <w:noProof/>
              <w:webHidden/>
            </w:rPr>
            <w:instrText xml:space="preserve"> PAGEREF _Toc453681279 \h </w:instrText>
          </w:r>
          <w:r w:rsidR="00C56DAE">
            <w:rPr>
              <w:noProof/>
              <w:webHidden/>
            </w:rPr>
          </w:r>
          <w:r w:rsidR="00C56DAE">
            <w:rPr>
              <w:noProof/>
              <w:webHidden/>
            </w:rPr>
            <w:fldChar w:fldCharType="separate"/>
          </w:r>
          <w:r w:rsidR="00C56DAE">
            <w:rPr>
              <w:noProof/>
              <w:webHidden/>
            </w:rPr>
            <w:t>1</w:t>
          </w:r>
          <w:r w:rsidR="00C56DAE">
            <w:rPr>
              <w:noProof/>
              <w:webHidden/>
            </w:rPr>
            <w:fldChar w:fldCharType="end"/>
          </w:r>
          <w:r w:rsidR="00C56DAE" w:rsidRPr="00A658B6">
            <w:rPr>
              <w:rStyle w:val="Hyperlink"/>
              <w:noProof/>
            </w:rPr>
            <w:fldChar w:fldCharType="end"/>
          </w:r>
        </w:p>
        <w:p w:rsidR="00C56DAE" w:rsidRDefault="00C56D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0" w:history="1">
            <w:r w:rsidRPr="00A658B6">
              <w:rPr>
                <w:rStyle w:val="Hyperlink"/>
                <w:noProof/>
              </w:rPr>
              <w:t>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1" w:history="1">
            <w:r w:rsidRPr="00A658B6">
              <w:rPr>
                <w:rStyle w:val="Hyperlink"/>
                <w:noProof/>
              </w:rPr>
              <w:t>Login screen to login With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2" w:history="1">
            <w:r w:rsidRPr="00A658B6">
              <w:rPr>
                <w:rStyle w:val="Hyperlink"/>
                <w:noProof/>
              </w:rPr>
              <w:t>Register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3" w:history="1">
            <w:r w:rsidRPr="00A658B6">
              <w:rPr>
                <w:rStyle w:val="Hyperlink"/>
                <w:noProof/>
              </w:rPr>
              <w:t>Admin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4" w:history="1">
            <w:r w:rsidRPr="00A658B6">
              <w:rPr>
                <w:rStyle w:val="Hyperlink"/>
                <w:noProof/>
              </w:rPr>
              <w:t>View stock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5" w:history="1">
            <w:r w:rsidRPr="00A658B6">
              <w:rPr>
                <w:rStyle w:val="Hyperlink"/>
                <w:noProof/>
              </w:rPr>
              <w:t>Add stock for an item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6" w:history="1">
            <w:r w:rsidRPr="00A658B6">
              <w:rPr>
                <w:rStyle w:val="Hyperlink"/>
                <w:noProof/>
              </w:rPr>
              <w:t>Normal user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7" w:history="1">
            <w:r w:rsidRPr="00A658B6">
              <w:rPr>
                <w:rStyle w:val="Hyperlink"/>
                <w:noProof/>
              </w:rPr>
              <w:t>Advance object –oriented programming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8" w:history="1">
            <w:r w:rsidRPr="00A658B6">
              <w:rPr>
                <w:rStyle w:val="Hyperlink"/>
                <w:noProof/>
              </w:rPr>
              <w:t>Inherence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89" w:history="1">
            <w:r w:rsidRPr="00A658B6">
              <w:rPr>
                <w:rStyle w:val="Hyperlink"/>
                <w:noProof/>
              </w:rPr>
              <w:t>Sub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0" w:history="1">
            <w:r w:rsidRPr="00A658B6">
              <w:rPr>
                <w:rStyle w:val="Hyperlink"/>
                <w:noProof/>
              </w:rPr>
              <w:t>Abstract class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1" w:history="1">
            <w:r w:rsidRPr="00A658B6">
              <w:rPr>
                <w:rStyle w:val="Hyperlink"/>
                <w:noProof/>
              </w:rPr>
              <w:t>Sealed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2" w:history="1">
            <w:r w:rsidRPr="00A658B6">
              <w:rPr>
                <w:rStyle w:val="Hyperlink"/>
                <w:noProof/>
              </w:rPr>
              <w:t>Sealed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3" w:history="1">
            <w:r w:rsidRPr="00A658B6">
              <w:rPr>
                <w:rStyle w:val="Hyperlink"/>
                <w:noProof/>
              </w:rPr>
              <w:t>Partial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4" w:history="1">
            <w:r w:rsidRPr="00A658B6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5" w:history="1">
            <w:r w:rsidRPr="00A658B6">
              <w:rPr>
                <w:rStyle w:val="Hyperlink"/>
                <w:noProof/>
              </w:rPr>
              <w:t>Classes the implement the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6" w:history="1">
            <w:r w:rsidRPr="00A658B6">
              <w:rPr>
                <w:rStyle w:val="Hyperlink"/>
                <w:noProof/>
              </w:rPr>
              <w:t>Polymorphism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7" w:history="1">
            <w:r w:rsidRPr="00A658B6">
              <w:rPr>
                <w:rStyle w:val="Hyperlink"/>
                <w:noProof/>
              </w:rPr>
              <w:t>Dynamic And 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8" w:history="1">
            <w:r w:rsidRPr="00A658B6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299" w:history="1">
            <w:r w:rsidRPr="00A658B6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300" w:history="1">
            <w:bookmarkStart w:id="2" w:name="_Toc453681094"/>
            <w:r w:rsidRPr="00A658B6">
              <w:rPr>
                <w:rStyle w:val="Hyperlink"/>
                <w:noProof/>
              </w:rPr>
              <w:drawing>
                <wp:inline distT="0" distB="0" distL="0" distR="0">
                  <wp:extent cx="1785676" cy="8834941"/>
                  <wp:effectExtent l="0" t="0" r="508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909" cy="8939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AE" w:rsidRDefault="00C56D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81301" w:history="1">
            <w:r w:rsidRPr="00A658B6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30" w:rsidRDefault="00381D30">
          <w:r>
            <w:rPr>
              <w:b/>
              <w:bCs/>
              <w:noProof/>
            </w:rPr>
            <w:fldChar w:fldCharType="end"/>
          </w:r>
        </w:p>
      </w:sdtContent>
    </w:sdt>
    <w:p w:rsidR="00381D30" w:rsidRDefault="00381D30" w:rsidP="00381D30">
      <w:r>
        <w:br w:type="page"/>
      </w:r>
    </w:p>
    <w:p w:rsidR="00381D30" w:rsidRPr="00381D30" w:rsidRDefault="00381D30" w:rsidP="00381D30"/>
    <w:p w:rsidR="00154523" w:rsidRDefault="00F21C3F">
      <w:pPr>
        <w:rPr>
          <w:noProof/>
        </w:rPr>
      </w:pPr>
      <w:r>
        <w:rPr>
          <w:noProof/>
        </w:rPr>
        <w:t>Lock stock and Barrel</w:t>
      </w:r>
      <w:r w:rsidR="00B50A73">
        <w:rPr>
          <w:noProof/>
        </w:rPr>
        <w:t xml:space="preserve"> – dylan matthews</w:t>
      </w:r>
    </w:p>
    <w:p w:rsidR="00F21C3F" w:rsidRDefault="00F21C3F">
      <w:pPr>
        <w:rPr>
          <w:noProof/>
        </w:rPr>
      </w:pPr>
      <w:r>
        <w:rPr>
          <w:noProof/>
        </w:rPr>
        <w:t>The progam is a stock control system.</w:t>
      </w:r>
    </w:p>
    <w:p w:rsidR="00F21C3F" w:rsidRDefault="00F21C3F">
      <w:pPr>
        <w:rPr>
          <w:noProof/>
        </w:rPr>
      </w:pPr>
      <w:r>
        <w:rPr>
          <w:noProof/>
        </w:rPr>
        <w:t>It allows an admin to view and add stock.</w:t>
      </w:r>
    </w:p>
    <w:p w:rsidR="00F21C3F" w:rsidRDefault="00F21C3F">
      <w:pPr>
        <w:rPr>
          <w:noProof/>
        </w:rPr>
      </w:pPr>
      <w:r>
        <w:rPr>
          <w:noProof/>
        </w:rPr>
        <w:t>Normal users can sell stock.</w:t>
      </w:r>
    </w:p>
    <w:p w:rsidR="00381D30" w:rsidRDefault="00B50A73">
      <w:pPr>
        <w:rPr>
          <w:noProof/>
        </w:rPr>
      </w:pPr>
      <w:r>
        <w:rPr>
          <w:noProof/>
        </w:rPr>
        <w:t>The program wonnt allow the stock to get negative.</w:t>
      </w:r>
      <w:r w:rsidR="00381D30">
        <w:rPr>
          <w:noProof/>
        </w:rPr>
        <w:br w:type="page"/>
      </w:r>
    </w:p>
    <w:p w:rsidR="00B50A73" w:rsidRDefault="00381D30" w:rsidP="00381D30">
      <w:pPr>
        <w:pStyle w:val="Heading1"/>
        <w:rPr>
          <w:noProof/>
        </w:rPr>
      </w:pPr>
      <w:bookmarkStart w:id="3" w:name="_Toc453681280"/>
      <w:r>
        <w:rPr>
          <w:noProof/>
        </w:rPr>
        <w:lastRenderedPageBreak/>
        <w:t>Screen shots</w:t>
      </w:r>
      <w:bookmarkEnd w:id="3"/>
    </w:p>
    <w:p w:rsidR="00B50A73" w:rsidRDefault="00B50A73">
      <w:pPr>
        <w:rPr>
          <w:noProof/>
        </w:rPr>
      </w:pPr>
    </w:p>
    <w:p w:rsidR="00381D30" w:rsidRDefault="00812D3A" w:rsidP="00381D30">
      <w:r>
        <w:rPr>
          <w:noProof/>
          <w:lang w:val="en-GB" w:eastAsia="en-GB"/>
        </w:rPr>
        <w:drawing>
          <wp:inline distT="0" distB="0" distL="0" distR="0" wp14:anchorId="493EFAE0" wp14:editId="1D3C9F9C">
            <wp:extent cx="38671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3A" w:rsidRDefault="00B50A73" w:rsidP="00381D30">
      <w:pPr>
        <w:pStyle w:val="Heading2"/>
      </w:pPr>
      <w:bookmarkStart w:id="4" w:name="_Toc453681281"/>
      <w:r>
        <w:t>Login screen to login</w:t>
      </w:r>
      <w:r w:rsidR="00381D30">
        <w:t xml:space="preserve"> </w:t>
      </w:r>
      <w:proofErr w:type="gramStart"/>
      <w:r w:rsidR="00812D3A">
        <w:t>With</w:t>
      </w:r>
      <w:proofErr w:type="gramEnd"/>
      <w:r w:rsidR="00812D3A">
        <w:t xml:space="preserve"> sound</w:t>
      </w:r>
      <w:bookmarkEnd w:id="4"/>
    </w:p>
    <w:p w:rsidR="00381D30" w:rsidRDefault="00381D30" w:rsidP="00381D30">
      <w:r>
        <w:br w:type="page"/>
      </w:r>
    </w:p>
    <w:p w:rsidR="00381D30" w:rsidRPr="00381D30" w:rsidRDefault="00381D30" w:rsidP="00381D30"/>
    <w:p w:rsidR="00381D30" w:rsidRDefault="00F21C3F" w:rsidP="00381D30">
      <w:r>
        <w:rPr>
          <w:noProof/>
          <w:lang w:val="en-GB" w:eastAsia="en-GB"/>
        </w:rPr>
        <w:drawing>
          <wp:inline distT="0" distB="0" distL="0" distR="0" wp14:anchorId="4B0F73AB" wp14:editId="2F4DB8C4">
            <wp:extent cx="2464889" cy="31486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981" cy="31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23" w:rsidRDefault="00B50A73" w:rsidP="00381D30">
      <w:pPr>
        <w:pStyle w:val="Heading2"/>
      </w:pPr>
      <w:bookmarkStart w:id="5" w:name="_Toc453681282"/>
      <w:r>
        <w:t>Register a user</w:t>
      </w:r>
      <w:bookmarkEnd w:id="5"/>
    </w:p>
    <w:p w:rsidR="00381D30" w:rsidRDefault="00381D30" w:rsidP="00381D30">
      <w:r>
        <w:br w:type="page"/>
      </w:r>
    </w:p>
    <w:p w:rsidR="00381D30" w:rsidRPr="00381D30" w:rsidRDefault="00381D30" w:rsidP="00381D30"/>
    <w:p w:rsidR="00154523" w:rsidRDefault="00154523">
      <w:r>
        <w:rPr>
          <w:noProof/>
          <w:lang w:val="en-GB" w:eastAsia="en-GB"/>
        </w:rPr>
        <w:drawing>
          <wp:inline distT="0" distB="0" distL="0" distR="0" wp14:anchorId="7228BB37" wp14:editId="0420F538">
            <wp:extent cx="34956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23" w:rsidRDefault="00B50A73" w:rsidP="00381D30">
      <w:pPr>
        <w:pStyle w:val="Heading2"/>
      </w:pPr>
      <w:bookmarkStart w:id="6" w:name="_Toc453681283"/>
      <w:r>
        <w:t>Admin screen</w:t>
      </w:r>
      <w:bookmarkEnd w:id="6"/>
    </w:p>
    <w:p w:rsidR="00154523" w:rsidRDefault="00154523">
      <w:r>
        <w:rPr>
          <w:noProof/>
          <w:lang w:val="en-GB" w:eastAsia="en-GB"/>
        </w:rPr>
        <w:drawing>
          <wp:inline distT="0" distB="0" distL="0" distR="0" wp14:anchorId="0D2B2760" wp14:editId="44E1EB5E">
            <wp:extent cx="3657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23" w:rsidRDefault="00B50A73" w:rsidP="00381D30">
      <w:pPr>
        <w:pStyle w:val="Heading2"/>
      </w:pPr>
      <w:bookmarkStart w:id="7" w:name="_Toc453681284"/>
      <w:r>
        <w:t>View stock screen</w:t>
      </w:r>
      <w:bookmarkEnd w:id="7"/>
    </w:p>
    <w:p w:rsidR="00154523" w:rsidRDefault="00154523"/>
    <w:p w:rsidR="00154523" w:rsidRDefault="00381D30">
      <w:r>
        <w:rPr>
          <w:noProof/>
          <w:lang w:val="en-GB" w:eastAsia="en-GB"/>
        </w:rPr>
        <w:drawing>
          <wp:inline distT="0" distB="0" distL="0" distR="0" wp14:anchorId="2E8C62C5" wp14:editId="0C48F201">
            <wp:extent cx="4543425" cy="3895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30" w:rsidRDefault="00B50A73" w:rsidP="00381D30">
      <w:pPr>
        <w:pStyle w:val="Heading2"/>
      </w:pPr>
      <w:bookmarkStart w:id="8" w:name="_Toc453681285"/>
      <w:r>
        <w:t>Add stock for an item screen</w:t>
      </w:r>
      <w:bookmarkEnd w:id="8"/>
      <w:r w:rsidR="00381D30">
        <w:br w:type="page"/>
      </w:r>
    </w:p>
    <w:p w:rsidR="00154523" w:rsidRDefault="00154523" w:rsidP="00381D30">
      <w:pPr>
        <w:pStyle w:val="Heading2"/>
      </w:pPr>
    </w:p>
    <w:p w:rsidR="00D83BF7" w:rsidRDefault="00381D30">
      <w:r>
        <w:rPr>
          <w:noProof/>
          <w:lang w:val="en-GB" w:eastAsia="en-GB"/>
        </w:rPr>
        <w:drawing>
          <wp:inline distT="0" distB="0" distL="0" distR="0" wp14:anchorId="10676591" wp14:editId="688C0B1C">
            <wp:extent cx="4552950" cy="3895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30" w:rsidRDefault="00381D30" w:rsidP="00381D30">
      <w:pPr>
        <w:pStyle w:val="Heading2"/>
      </w:pPr>
      <w:bookmarkStart w:id="9" w:name="_Toc453681286"/>
      <w:r>
        <w:t>Normal user screen</w:t>
      </w:r>
      <w:bookmarkEnd w:id="9"/>
    </w:p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 w:rsidP="00D83BF7">
      <w:pPr>
        <w:pStyle w:val="Heading1"/>
      </w:pPr>
      <w:bookmarkStart w:id="10" w:name="_Toc453681287"/>
      <w:r>
        <w:t>Advance object –oriented programming features</w:t>
      </w:r>
      <w:bookmarkEnd w:id="10"/>
    </w:p>
    <w:p w:rsidR="00D83BF7" w:rsidRDefault="00D83BF7" w:rsidP="00D83BF7"/>
    <w:p w:rsidR="00D83BF7" w:rsidRDefault="00D83BF7" w:rsidP="00D83BF7">
      <w:pPr>
        <w:pStyle w:val="Heading2"/>
      </w:pPr>
      <w:bookmarkStart w:id="11" w:name="_Toc453681288"/>
      <w:r>
        <w:t>Inherence used:</w:t>
      </w:r>
      <w:bookmarkEnd w:id="11"/>
      <w:r>
        <w:t xml:space="preserve"> </w:t>
      </w:r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SuperLogin</w:t>
      </w:r>
      <w:proofErr w:type="spellEnd"/>
    </w:p>
    <w:p w:rsidR="00D83BF7" w:rsidRDefault="00D83BF7" w:rsidP="00D83BF7">
      <w:pPr>
        <w:pStyle w:val="ListParagraph"/>
      </w:pPr>
    </w:p>
    <w:p w:rsidR="00D83BF7" w:rsidRDefault="00D83BF7" w:rsidP="00D83BF7">
      <w:pPr>
        <w:pStyle w:val="Heading2"/>
      </w:pPr>
      <w:bookmarkStart w:id="12" w:name="_Toc453681289"/>
      <w:r>
        <w:t>Sub classes:</w:t>
      </w:r>
      <w:bookmarkEnd w:id="12"/>
      <w:r>
        <w:t xml:space="preserve"> </w:t>
      </w:r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childLogin</w:t>
      </w:r>
      <w:proofErr w:type="spellEnd"/>
    </w:p>
    <w:p w:rsidR="00D83BF7" w:rsidRDefault="00D83BF7" w:rsidP="00D83BF7">
      <w:pPr>
        <w:pStyle w:val="ListParagraph"/>
      </w:pPr>
    </w:p>
    <w:p w:rsidR="00D83BF7" w:rsidRDefault="00D83BF7" w:rsidP="00D83BF7">
      <w:pPr>
        <w:pStyle w:val="Heading2"/>
      </w:pPr>
      <w:bookmarkStart w:id="13" w:name="_Toc453681290"/>
      <w:r>
        <w:t>Abstract class used:</w:t>
      </w:r>
      <w:bookmarkEnd w:id="13"/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SuperLogin</w:t>
      </w:r>
      <w:proofErr w:type="spellEnd"/>
    </w:p>
    <w:p w:rsidR="00D83BF7" w:rsidRDefault="00D83BF7" w:rsidP="00D83BF7">
      <w:pPr>
        <w:pStyle w:val="Heading2"/>
      </w:pPr>
      <w:bookmarkStart w:id="14" w:name="_Toc453681291"/>
      <w:r>
        <w:t>Sealed class</w:t>
      </w:r>
      <w:bookmarkEnd w:id="14"/>
      <w:r>
        <w:t xml:space="preserve"> </w:t>
      </w:r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childLogin</w:t>
      </w:r>
      <w:proofErr w:type="spellEnd"/>
    </w:p>
    <w:p w:rsidR="00D83BF7" w:rsidRDefault="00D83BF7" w:rsidP="00D83BF7">
      <w:pPr>
        <w:pStyle w:val="Heading2"/>
      </w:pPr>
      <w:bookmarkStart w:id="15" w:name="_Toc453681292"/>
      <w:r>
        <w:t>Sealed methods</w:t>
      </w:r>
      <w:bookmarkEnd w:id="15"/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childLogin</w:t>
      </w:r>
      <w:proofErr w:type="spellEnd"/>
      <w:r>
        <w:t xml:space="preserve"> </w:t>
      </w:r>
      <w:proofErr w:type="spellStart"/>
      <w:r>
        <w:t>toString</w:t>
      </w:r>
      <w:proofErr w:type="spellEnd"/>
    </w:p>
    <w:p w:rsidR="00D83BF7" w:rsidRDefault="00D83BF7" w:rsidP="00D83BF7">
      <w:pPr>
        <w:pStyle w:val="Heading2"/>
      </w:pPr>
      <w:bookmarkStart w:id="16" w:name="_Toc453681293"/>
      <w:r>
        <w:t>Partial class</w:t>
      </w:r>
      <w:bookmarkEnd w:id="16"/>
    </w:p>
    <w:p w:rsidR="00D83BF7" w:rsidRDefault="00D83BF7" w:rsidP="00D83BF7">
      <w:pPr>
        <w:pStyle w:val="ListParagraph"/>
        <w:numPr>
          <w:ilvl w:val="0"/>
          <w:numId w:val="1"/>
        </w:numPr>
      </w:pPr>
      <w:r>
        <w:t>all forms with partial</w:t>
      </w:r>
    </w:p>
    <w:p w:rsidR="00D83BF7" w:rsidRDefault="00D83BF7" w:rsidP="00D83BF7">
      <w:pPr>
        <w:pStyle w:val="Heading2"/>
      </w:pPr>
      <w:bookmarkStart w:id="17" w:name="_Toc453681294"/>
      <w:r>
        <w:t>Interface</w:t>
      </w:r>
      <w:bookmarkEnd w:id="17"/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iFailedLogin</w:t>
      </w:r>
      <w:proofErr w:type="spellEnd"/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iExit</w:t>
      </w:r>
      <w:proofErr w:type="spellEnd"/>
    </w:p>
    <w:p w:rsidR="00D56CDE" w:rsidRDefault="00D56CDE" w:rsidP="00D56CDE">
      <w:pPr>
        <w:pStyle w:val="Heading2"/>
      </w:pPr>
      <w:bookmarkStart w:id="18" w:name="_Toc453681295"/>
      <w:r>
        <w:t>Classes the implement the interface</w:t>
      </w:r>
      <w:bookmarkEnd w:id="18"/>
    </w:p>
    <w:p w:rsidR="00D56CDE" w:rsidRDefault="00D56CDE" w:rsidP="00D56CDE">
      <w:pPr>
        <w:pStyle w:val="ListParagraph"/>
        <w:numPr>
          <w:ilvl w:val="0"/>
          <w:numId w:val="2"/>
        </w:numPr>
      </w:pPr>
      <w:proofErr w:type="spellStart"/>
      <w:r>
        <w:t>frmLogin</w:t>
      </w:r>
      <w:proofErr w:type="spellEnd"/>
    </w:p>
    <w:p w:rsidR="00D56CDE" w:rsidRDefault="00D56CDE" w:rsidP="00D56CDE">
      <w:pPr>
        <w:pStyle w:val="ListParagraph"/>
      </w:pPr>
    </w:p>
    <w:p w:rsidR="00D56CDE" w:rsidRDefault="00D56CDE" w:rsidP="00D56CDE">
      <w:pPr>
        <w:pStyle w:val="Heading2"/>
      </w:pPr>
      <w:bookmarkStart w:id="19" w:name="_Toc453681296"/>
      <w:r>
        <w:t>Polymorphism Used</w:t>
      </w:r>
      <w:bookmarkEnd w:id="19"/>
    </w:p>
    <w:p w:rsidR="00D56CDE" w:rsidRDefault="00D56CDE" w:rsidP="00D56CDE">
      <w:pPr>
        <w:pStyle w:val="ListParagraph"/>
        <w:numPr>
          <w:ilvl w:val="0"/>
          <w:numId w:val="2"/>
        </w:numPr>
      </w:pPr>
      <w:proofErr w:type="spellStart"/>
      <w:r>
        <w:t>its</w:t>
      </w:r>
      <w:proofErr w:type="spellEnd"/>
      <w:r>
        <w:t xml:space="preserve"> used in the sound class </w:t>
      </w:r>
    </w:p>
    <w:p w:rsidR="00D56CDE" w:rsidRDefault="00D56CDE" w:rsidP="00D56CDE">
      <w:pPr>
        <w:pStyle w:val="ListParagraph"/>
        <w:numPr>
          <w:ilvl w:val="0"/>
          <w:numId w:val="2"/>
        </w:numPr>
      </w:pPr>
      <w:proofErr w:type="spellStart"/>
      <w:r>
        <w:t>childLogin</w:t>
      </w:r>
      <w:proofErr w:type="spellEnd"/>
      <w:r>
        <w:t xml:space="preserve"> </w:t>
      </w:r>
      <w:proofErr w:type="spellStart"/>
      <w:r>
        <w:t>toString</w:t>
      </w:r>
      <w:proofErr w:type="spellEnd"/>
    </w:p>
    <w:p w:rsidR="00D56CDE" w:rsidRDefault="00D56CDE" w:rsidP="00D56CDE">
      <w:pPr>
        <w:pStyle w:val="Heading2"/>
      </w:pPr>
      <w:bookmarkStart w:id="20" w:name="_Toc453681297"/>
      <w:r>
        <w:t xml:space="preserve">Dynamic </w:t>
      </w:r>
      <w:proofErr w:type="gramStart"/>
      <w:r>
        <w:t>And</w:t>
      </w:r>
      <w:proofErr w:type="gramEnd"/>
      <w:r>
        <w:t xml:space="preserve"> </w:t>
      </w:r>
      <w:proofErr w:type="spellStart"/>
      <w:r>
        <w:t>Var</w:t>
      </w:r>
      <w:bookmarkEnd w:id="20"/>
      <w:proofErr w:type="spellEnd"/>
    </w:p>
    <w:p w:rsidR="00D56CDE" w:rsidRPr="00D56CDE" w:rsidRDefault="00D56CDE" w:rsidP="00D56CDE">
      <w:pPr>
        <w:pStyle w:val="ListParagraph"/>
        <w:numPr>
          <w:ilvl w:val="0"/>
          <w:numId w:val="3"/>
        </w:numPr>
      </w:pPr>
      <w:r>
        <w:t>frmLogin</w:t>
      </w:r>
    </w:p>
    <w:p w:rsidR="009F6217" w:rsidRDefault="009F6217" w:rsidP="00D83BF7">
      <w:pPr>
        <w:pStyle w:val="Heading2"/>
      </w:pPr>
      <w:r>
        <w:br w:type="page"/>
      </w:r>
    </w:p>
    <w:p w:rsidR="009F6217" w:rsidRDefault="009F6217" w:rsidP="009F6217">
      <w:pPr>
        <w:pStyle w:val="Heading1"/>
      </w:pPr>
      <w:bookmarkStart w:id="21" w:name="_Toc453677434"/>
      <w:bookmarkStart w:id="22" w:name="_Toc453681298"/>
      <w:r>
        <w:t>UML</w:t>
      </w:r>
      <w:bookmarkEnd w:id="21"/>
      <w:bookmarkEnd w:id="22"/>
    </w:p>
    <w:p w:rsidR="009F6217" w:rsidRDefault="009F6217" w:rsidP="009F6217">
      <w:pPr>
        <w:pStyle w:val="Heading2"/>
      </w:pPr>
      <w:bookmarkStart w:id="23" w:name="_Toc453677435"/>
      <w:bookmarkStart w:id="24" w:name="_Toc453681299"/>
      <w:r>
        <w:t>Class diagrams</w:t>
      </w:r>
      <w:bookmarkEnd w:id="23"/>
      <w:bookmarkEnd w:id="24"/>
    </w:p>
    <w:p w:rsidR="009F6217" w:rsidRDefault="009F6217" w:rsidP="009F6217">
      <w:r w:rsidRPr="002B5A5A">
        <w:rPr>
          <w:noProof/>
          <w:lang w:val="en-GB" w:eastAsia="en-GB"/>
        </w:rPr>
        <w:drawing>
          <wp:inline distT="0" distB="0" distL="0" distR="0" wp14:anchorId="458A76EF" wp14:editId="6C017BA0">
            <wp:extent cx="24765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r w:rsidRPr="002B5A5A">
        <w:rPr>
          <w:noProof/>
          <w:lang w:val="en-GB" w:eastAsia="en-GB"/>
        </w:rPr>
        <w:drawing>
          <wp:inline distT="0" distB="0" distL="0" distR="0" wp14:anchorId="0FF089F0" wp14:editId="19E86361">
            <wp:extent cx="259080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3D07C907" wp14:editId="6EB7F2F2">
            <wp:extent cx="281940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21F03337" wp14:editId="16E97DDB">
            <wp:extent cx="259080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168DE8DE" wp14:editId="5D2B49DD">
            <wp:extent cx="3048000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60BD8C7C" wp14:editId="62C34BC9">
            <wp:extent cx="2819400" cy="171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0FEE517A" wp14:editId="44B86DAB">
            <wp:extent cx="3162300" cy="5076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2E369A91" wp14:editId="7FD46E9C">
            <wp:extent cx="2819400" cy="3762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13A450E2" wp14:editId="21BFAB78">
            <wp:extent cx="2590800" cy="4933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057C5E43" wp14:editId="0F38D13D">
            <wp:extent cx="3048000" cy="5810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025188C6" wp14:editId="0CF8D13A">
            <wp:extent cx="2819400" cy="3905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4BB67F87" wp14:editId="33474722">
            <wp:extent cx="2590800" cy="2152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 wp14:anchorId="5080A07E" wp14:editId="7199E400">
            <wp:extent cx="2590800" cy="1562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F7" w:rsidRDefault="006E7470" w:rsidP="00D83BF7">
      <w:pPr>
        <w:pStyle w:val="Heading2"/>
      </w:pPr>
      <w:bookmarkStart w:id="25" w:name="_Toc453681300"/>
      <w:r w:rsidRPr="006E7470">
        <w:rPr>
          <w:noProof/>
          <w:lang w:val="en-GB" w:eastAsia="en-GB"/>
        </w:rPr>
        <w:drawing>
          <wp:inline distT="0" distB="0" distL="0" distR="0">
            <wp:extent cx="1785676" cy="8834941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09" cy="89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6E7470" w:rsidRPr="006E7470" w:rsidRDefault="006E7470" w:rsidP="006E7470">
      <w:r w:rsidRPr="006E7470">
        <w:rPr>
          <w:noProof/>
          <w:lang w:val="en-GB" w:eastAsia="en-GB"/>
        </w:rPr>
        <w:drawing>
          <wp:inline distT="0" distB="0" distL="0" distR="0">
            <wp:extent cx="1496378" cy="903473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451" cy="919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17" w:rsidRDefault="009F6217" w:rsidP="009F6217">
      <w:pPr>
        <w:pStyle w:val="Heading1"/>
      </w:pPr>
      <w:bookmarkStart w:id="26" w:name="_Toc453677436"/>
      <w:bookmarkStart w:id="27" w:name="_Toc453681301"/>
      <w:r>
        <w:t>Help</w:t>
      </w:r>
      <w:bookmarkEnd w:id="26"/>
      <w:bookmarkEnd w:id="27"/>
    </w:p>
    <w:p w:rsidR="009F6217" w:rsidRDefault="009F6217" w:rsidP="009F6217">
      <w:r>
        <w:t>Login screen will open on launch.</w:t>
      </w:r>
    </w:p>
    <w:p w:rsidR="009F6217" w:rsidRDefault="009F6217" w:rsidP="009F6217">
      <w:r>
        <w:t>You can select music and on or off and which songs.</w:t>
      </w:r>
    </w:p>
    <w:p w:rsidR="009F6217" w:rsidRDefault="009F6217" w:rsidP="009F6217">
      <w:r>
        <w:t>If you login in with a normal user you will be taken to the selling screen.</w:t>
      </w:r>
    </w:p>
    <w:p w:rsidR="009F6217" w:rsidRDefault="009F6217" w:rsidP="009F6217">
      <w:r>
        <w:t xml:space="preserve">From here you select the radio button which you want to sell. </w:t>
      </w:r>
    </w:p>
    <w:p w:rsidR="009F6217" w:rsidRDefault="009F6217" w:rsidP="009F6217">
      <w:r>
        <w:t>Once you in an item to sell you can see the different items which you can sell.</w:t>
      </w:r>
    </w:p>
    <w:p w:rsidR="009F6217" w:rsidRDefault="009F6217" w:rsidP="009F6217">
      <w:r>
        <w:t>You then type in the name and amount of stock which you want to sell.</w:t>
      </w:r>
    </w:p>
    <w:p w:rsidR="009F6217" w:rsidRDefault="009F6217" w:rsidP="009F6217">
      <w:r>
        <w:t>You can exit the application at the top left with the menu button.</w:t>
      </w:r>
    </w:p>
    <w:p w:rsidR="009F6217" w:rsidRDefault="009F6217" w:rsidP="009F6217"/>
    <w:p w:rsidR="009F6217" w:rsidRDefault="009F6217" w:rsidP="009F6217">
      <w:r>
        <w:t>If you login with admin</w:t>
      </w:r>
    </w:p>
    <w:p w:rsidR="009F6217" w:rsidRDefault="009F6217" w:rsidP="009F6217">
      <w:r>
        <w:t xml:space="preserve">You’ll be taken to the admin screen here you can choose to sell, </w:t>
      </w:r>
      <w:proofErr w:type="gramStart"/>
      <w:r>
        <w:t>add ,</w:t>
      </w:r>
      <w:proofErr w:type="gramEnd"/>
      <w:r>
        <w:t xml:space="preserve"> view stock.</w:t>
      </w:r>
    </w:p>
    <w:p w:rsidR="009F6217" w:rsidRDefault="009F6217" w:rsidP="009F6217">
      <w:r>
        <w:t>If you select selling.</w:t>
      </w:r>
    </w:p>
    <w:p w:rsidR="009F6217" w:rsidRDefault="009F6217" w:rsidP="009F6217">
      <w:r>
        <w:t>Select the right tab which you want to sell</w:t>
      </w:r>
    </w:p>
    <w:p w:rsidR="009F6217" w:rsidRDefault="009F6217" w:rsidP="009F6217">
      <w:r>
        <w:t>Once you in an item to sell you can see the different items which you can sell.</w:t>
      </w:r>
    </w:p>
    <w:p w:rsidR="009F6217" w:rsidRDefault="009F6217" w:rsidP="009F6217">
      <w:r>
        <w:t>You then type in the name and amount of stock which you want to sell.</w:t>
      </w:r>
    </w:p>
    <w:p w:rsidR="009F6217" w:rsidRDefault="009F6217" w:rsidP="009F6217">
      <w:r>
        <w:t>You can exit the application at the top left with the menu button.</w:t>
      </w:r>
    </w:p>
    <w:p w:rsidR="009F6217" w:rsidRDefault="009F6217" w:rsidP="009F6217">
      <w:r>
        <w:t>If you select add</w:t>
      </w:r>
    </w:p>
    <w:p w:rsidR="009F6217" w:rsidRDefault="009F6217" w:rsidP="009F6217">
      <w:r>
        <w:t>Select the right tab which you want to sell</w:t>
      </w:r>
    </w:p>
    <w:p w:rsidR="009F6217" w:rsidRDefault="009F6217" w:rsidP="009F6217">
      <w:r>
        <w:t>Once you in an item to sell you can see the different items which you can add.</w:t>
      </w:r>
    </w:p>
    <w:p w:rsidR="009F6217" w:rsidRDefault="009F6217" w:rsidP="009F6217">
      <w:r>
        <w:t>You then type in the name and amount of stock which you want to add.</w:t>
      </w:r>
    </w:p>
    <w:p w:rsidR="009F6217" w:rsidRDefault="009F6217" w:rsidP="009F6217">
      <w:r>
        <w:t>You can exit the application at the top left with the menu button.</w:t>
      </w:r>
    </w:p>
    <w:p w:rsidR="009F6217" w:rsidRDefault="009F6217" w:rsidP="009F6217">
      <w:r>
        <w:t>If you select view stock.</w:t>
      </w:r>
    </w:p>
    <w:p w:rsidR="009F6217" w:rsidRDefault="009F6217" w:rsidP="009F6217">
      <w:r>
        <w:t>You click on the get stock button then select the tab which you want to see the stock of.</w:t>
      </w:r>
    </w:p>
    <w:p w:rsidR="009F6217" w:rsidRPr="009F6217" w:rsidRDefault="009F6217" w:rsidP="009F6217"/>
    <w:sectPr w:rsidR="009F6217" w:rsidRPr="009F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84BB0"/>
    <w:multiLevelType w:val="hybridMultilevel"/>
    <w:tmpl w:val="B8E01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75B30"/>
    <w:multiLevelType w:val="hybridMultilevel"/>
    <w:tmpl w:val="3760D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00D31"/>
    <w:multiLevelType w:val="hybridMultilevel"/>
    <w:tmpl w:val="DFB6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23"/>
    <w:rsid w:val="00154523"/>
    <w:rsid w:val="00381D30"/>
    <w:rsid w:val="00387E7D"/>
    <w:rsid w:val="006E7470"/>
    <w:rsid w:val="00812D3A"/>
    <w:rsid w:val="009F6217"/>
    <w:rsid w:val="00B50A73"/>
    <w:rsid w:val="00C56DAE"/>
    <w:rsid w:val="00D56CDE"/>
    <w:rsid w:val="00D83BF7"/>
    <w:rsid w:val="00F2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7575A-01A9-41B5-BCD5-F0E60989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3B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3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1D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1D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1D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1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E5D9D-B11E-421B-BB84-247816B6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7</cp:revision>
  <dcterms:created xsi:type="dcterms:W3CDTF">2016-05-18T12:54:00Z</dcterms:created>
  <dcterms:modified xsi:type="dcterms:W3CDTF">2016-06-14T13:25:00Z</dcterms:modified>
</cp:coreProperties>
</file>