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仿宋_GB2312" w:hAnsi="宋体" w:eastAsia="仿宋_GB2312"/>
          <w:szCs w:val="21"/>
        </w:rPr>
      </w:pPr>
      <w:r>
        <w:drawing>
          <wp:inline distT="0" distB="0" distL="114300" distR="114300">
            <wp:extent cx="4269105" cy="960120"/>
            <wp:effectExtent l="0" t="0" r="13335"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3"/>
                    <a:stretch>
                      <a:fillRect/>
                    </a:stretch>
                  </pic:blipFill>
                  <pic:spPr>
                    <a:xfrm>
                      <a:off x="0" y="0"/>
                      <a:ext cx="4269105" cy="960120"/>
                    </a:xfrm>
                    <a:prstGeom prst="rect">
                      <a:avLst/>
                    </a:prstGeom>
                    <a:noFill/>
                    <a:ln>
                      <a:noFill/>
                    </a:ln>
                  </pic:spPr>
                </pic:pic>
              </a:graphicData>
            </a:graphic>
          </wp:inline>
        </w:drawing>
      </w:r>
    </w:p>
    <w:p>
      <w:pPr>
        <w:spacing w:before="166" w:beforeLines="50" w:after="166" w:afterLines="50"/>
        <w:ind w:left="420"/>
        <w:jc w:val="center"/>
        <w:rPr>
          <w:rFonts w:ascii="黑体" w:hAnsi="宋体" w:eastAsia="黑体"/>
          <w:b/>
          <w:sz w:val="44"/>
          <w:szCs w:val="44"/>
        </w:rPr>
      </w:pPr>
    </w:p>
    <w:p>
      <w:pPr>
        <w:pStyle w:val="2"/>
        <w:spacing w:line="360" w:lineRule="auto"/>
        <w:jc w:val="center"/>
        <w:rPr>
          <w:rFonts w:ascii="黑体" w:hAnsi="宋体" w:eastAsia="黑体"/>
          <w:szCs w:val="44"/>
        </w:rPr>
      </w:pPr>
      <w:bookmarkStart w:id="0" w:name="_Toc1134"/>
      <w:bookmarkStart w:id="1" w:name="_Toc9026"/>
      <w:bookmarkStart w:id="2" w:name="_高等教育自学考试"/>
      <w:r>
        <w:rPr>
          <w:rFonts w:hint="eastAsia" w:ascii="黑体" w:hAnsi="黑体" w:eastAsia="黑体" w:cs="黑体"/>
        </w:rPr>
        <w:t>高等教育自学考试</w:t>
      </w:r>
      <w:bookmarkEnd w:id="0"/>
      <w:bookmarkEnd w:id="1"/>
    </w:p>
    <w:bookmarkEnd w:id="2"/>
    <w:p>
      <w:pPr>
        <w:spacing w:before="333" w:beforeLines="100" w:after="333" w:afterLines="100"/>
        <w:ind w:right="-632" w:rightChars="-301"/>
        <w:jc w:val="center"/>
        <w:rPr>
          <w:rFonts w:ascii="黑体" w:hAnsi="宋体" w:eastAsia="黑体"/>
          <w:b/>
          <w:bCs/>
          <w:sz w:val="72"/>
        </w:rPr>
      </w:pPr>
      <w:r>
        <w:rPr>
          <w:rFonts w:hint="eastAsia" w:ascii="黑体" w:hAnsi="宋体" w:eastAsia="黑体"/>
          <w:b/>
          <w:bCs/>
          <w:sz w:val="72"/>
        </w:rPr>
        <w:t>毕业论文（设计）</w:t>
      </w:r>
    </w:p>
    <w:p>
      <w:pPr>
        <w:spacing w:line="500" w:lineRule="exact"/>
        <w:jc w:val="center"/>
        <w:rPr>
          <w:sz w:val="44"/>
          <w:szCs w:val="44"/>
        </w:rPr>
      </w:pPr>
    </w:p>
    <w:p>
      <w:pPr>
        <w:spacing w:line="360" w:lineRule="auto"/>
        <w:rPr>
          <w:sz w:val="44"/>
          <w:szCs w:val="44"/>
        </w:rPr>
      </w:pPr>
    </w:p>
    <w:p>
      <w:pPr>
        <w:spacing w:line="360" w:lineRule="auto"/>
        <w:jc w:val="center"/>
        <w:rPr>
          <w:rFonts w:hint="eastAsia" w:ascii="黑体" w:hAnsi="黑体" w:eastAsia="黑体" w:cs="黑体"/>
          <w:b/>
          <w:bCs/>
          <w:color w:val="000000" w:themeColor="text1"/>
          <w:sz w:val="44"/>
          <w:szCs w:val="44"/>
          <w:u w:val="single"/>
          <w14:textFill>
            <w14:solidFill>
              <w14:schemeClr w14:val="tx1"/>
            </w14:solidFill>
          </w14:textFill>
        </w:rPr>
      </w:pPr>
      <w:r>
        <w:rPr>
          <w:rFonts w:hint="eastAsia" w:ascii="黑体" w:hAnsi="黑体" w:eastAsia="黑体" w:cs="黑体"/>
          <w:b/>
          <w:bCs/>
          <w:color w:val="000000" w:themeColor="text1"/>
          <w:sz w:val="44"/>
          <w:szCs w:val="44"/>
          <w:u w:val="single"/>
          <w14:textFill>
            <w14:solidFill>
              <w14:schemeClr w14:val="tx1"/>
            </w14:solidFill>
          </w14:textFill>
        </w:rPr>
        <w:t>基于Spring Cloud的社交聊天系统的</w:t>
      </w:r>
    </w:p>
    <w:p>
      <w:pPr>
        <w:spacing w:line="360" w:lineRule="auto"/>
        <w:jc w:val="center"/>
        <w:rPr>
          <w:rFonts w:ascii="黑体" w:eastAsia="黑体"/>
          <w:b/>
          <w:color w:val="000000" w:themeColor="text1"/>
          <w:sz w:val="44"/>
          <w:szCs w:val="44"/>
          <w:u w:val="single"/>
          <w14:textFill>
            <w14:solidFill>
              <w14:schemeClr w14:val="tx1"/>
            </w14:solidFill>
          </w14:textFill>
        </w:rPr>
      </w:pPr>
      <w:r>
        <w:rPr>
          <w:rFonts w:hint="eastAsia" w:ascii="黑体" w:hAnsi="黑体" w:eastAsia="黑体" w:cs="黑体"/>
          <w:b/>
          <w:bCs/>
          <w:color w:val="000000" w:themeColor="text1"/>
          <w:sz w:val="44"/>
          <w:szCs w:val="44"/>
          <w:u w:val="single"/>
          <w14:textFill>
            <w14:solidFill>
              <w14:schemeClr w14:val="tx1"/>
            </w14:solidFill>
          </w14:textFill>
        </w:rPr>
        <w:t>设计与实现</w:t>
      </w:r>
    </w:p>
    <w:p>
      <w:pPr>
        <w:spacing w:line="360" w:lineRule="auto"/>
        <w:ind w:firstLine="1320" w:firstLineChars="550"/>
        <w:jc w:val="center"/>
        <w:rPr>
          <w:color w:val="00B050"/>
          <w:sz w:val="24"/>
        </w:rPr>
      </w:pPr>
    </w:p>
    <w:tbl>
      <w:tblPr>
        <w:tblStyle w:val="28"/>
        <w:tblpPr w:leftFromText="180" w:rightFromText="180" w:vertAnchor="text" w:horzAnchor="page" w:tblpXSpec="center" w:tblpY="267"/>
        <w:tblOverlap w:val="never"/>
        <w:tblW w:w="0" w:type="auto"/>
        <w:jc w:val="center"/>
        <w:tblBorders>
          <w:top w:val="none" w:color="auto" w:sz="0" w:space="0"/>
          <w:left w:val="none" w:color="auto" w:sz="0" w:space="0"/>
          <w:bottom w:val="none" w:color="auto" w:sz="0" w:space="0"/>
          <w:right w:val="none" w:color="auto" w:sz="0" w:space="0"/>
          <w:insideH w:val="single" w:color="000000" w:sz="4" w:space="0"/>
          <w:insideV w:val="none" w:color="auto" w:sz="0" w:space="0"/>
        </w:tblBorders>
        <w:tblLayout w:type="fixed"/>
        <w:tblCellMar>
          <w:top w:w="0" w:type="dxa"/>
          <w:left w:w="108" w:type="dxa"/>
          <w:bottom w:w="0" w:type="dxa"/>
          <w:right w:w="108" w:type="dxa"/>
        </w:tblCellMar>
      </w:tblPr>
      <w:tblGrid>
        <w:gridCol w:w="1645"/>
        <w:gridCol w:w="1279"/>
        <w:gridCol w:w="655"/>
        <w:gridCol w:w="862"/>
        <w:gridCol w:w="591"/>
        <w:gridCol w:w="913"/>
        <w:gridCol w:w="789"/>
      </w:tblGrid>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PrEx>
        <w:trPr>
          <w:jc w:val="center"/>
        </w:trPr>
        <w:tc>
          <w:tcPr>
            <w:tcW w:w="1645" w:type="dxa"/>
            <w:tcBorders>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办学单位：</w:t>
            </w:r>
          </w:p>
        </w:tc>
        <w:tc>
          <w:tcPr>
            <w:tcW w:w="5089" w:type="dxa"/>
            <w:gridSpan w:val="6"/>
            <w:tcBorders>
              <w:tl2br w:val="nil"/>
              <w:tr2bl w:val="nil"/>
            </w:tcBorders>
            <w:vAlign w:val="bottom"/>
          </w:tcPr>
          <w:p>
            <w:pPr>
              <w:snapToGrid w:val="0"/>
              <w:jc w:val="center"/>
              <w:rPr>
                <w:rFonts w:ascii="楷体_GB2312"/>
                <w:b/>
                <w:sz w:val="30"/>
                <w:szCs w:val="30"/>
              </w:rPr>
            </w:pPr>
            <w:r>
              <w:rPr>
                <w:rFonts w:hint="eastAsia" w:ascii="宋体" w:hAnsi="宋体" w:cs="宋体"/>
                <w:b/>
                <w:bCs/>
                <w:color w:val="000000" w:themeColor="text1"/>
                <w:sz w:val="30"/>
                <w:szCs w:val="30"/>
                <w14:textFill>
                  <w14:solidFill>
                    <w14:schemeClr w14:val="tx1"/>
                  </w14:solidFill>
                </w14:textFill>
              </w:rPr>
              <w:t>华南理工大学</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698" w:hRule="atLeast"/>
          <w:jc w:val="center"/>
        </w:trPr>
        <w:tc>
          <w:tcPr>
            <w:tcW w:w="1645" w:type="dxa"/>
            <w:tcBorders>
              <w:top w:val="nil"/>
              <w:bottom w:val="nil"/>
              <w:tl2br w:val="nil"/>
              <w:tr2bl w:val="nil"/>
            </w:tcBorders>
            <w:vAlign w:val="center"/>
          </w:tcPr>
          <w:p>
            <w:pPr>
              <w:snapToGrid w:val="0"/>
              <w:spacing w:before="333" w:beforeLines="100"/>
              <w:jc w:val="center"/>
              <w:rPr>
                <w:rFonts w:ascii="楷体_GB2312"/>
                <w:b/>
                <w:sz w:val="30"/>
                <w:szCs w:val="30"/>
              </w:rPr>
            </w:pPr>
            <w:r>
              <w:rPr>
                <w:rFonts w:hint="eastAsia" w:ascii="宋体" w:hAnsi="宋体" w:cs="宋体"/>
                <w:b/>
                <w:sz w:val="30"/>
                <w:szCs w:val="30"/>
              </w:rPr>
              <w:t>届</w:t>
            </w:r>
            <w:r>
              <w:rPr>
                <w:rFonts w:hint="eastAsia" w:ascii="宋体" w:hAnsi="宋体" w:cs="宋体"/>
                <w:bCs/>
                <w:sz w:val="18"/>
                <w:szCs w:val="18"/>
              </w:rPr>
              <w:t xml:space="preserve"> </w:t>
            </w:r>
            <w:r>
              <w:rPr>
                <w:rFonts w:hint="eastAsia" w:ascii="微软雅黑" w:hAnsi="微软雅黑" w:eastAsia="微软雅黑" w:cs="微软雅黑"/>
                <w:bCs/>
                <w:sz w:val="18"/>
                <w:szCs w:val="18"/>
              </w:rPr>
              <w:t>●</w:t>
            </w:r>
            <w:r>
              <w:rPr>
                <w:rFonts w:hint="eastAsia" w:ascii="宋体" w:hAnsi="宋体" w:cs="宋体"/>
                <w:b/>
                <w:sz w:val="30"/>
                <w:szCs w:val="30"/>
              </w:rPr>
              <w:t>专业：</w:t>
            </w:r>
          </w:p>
        </w:tc>
        <w:tc>
          <w:tcPr>
            <w:tcW w:w="5089" w:type="dxa"/>
            <w:gridSpan w:val="6"/>
            <w:tcBorders>
              <w:tl2br w:val="nil"/>
              <w:tr2bl w:val="nil"/>
            </w:tcBorders>
            <w:vAlign w:val="bottom"/>
          </w:tcPr>
          <w:p>
            <w:pPr>
              <w:snapToGrid w:val="0"/>
              <w:jc w:val="center"/>
              <w:rPr>
                <w:rFonts w:hint="default" w:ascii="楷体_GB2312" w:eastAsiaTheme="minorEastAsia"/>
                <w:b/>
                <w:sz w:val="30"/>
                <w:szCs w:val="30"/>
                <w:lang w:val="en-US" w:eastAsia="zh-CN"/>
              </w:rPr>
            </w:pPr>
            <w:r>
              <w:rPr>
                <w:rFonts w:ascii="Times New Roman" w:hAnsi="Times New Roman" w:cs="Times New Roman"/>
                <w:b/>
                <w:bCs/>
                <w:color w:val="000000" w:themeColor="text1"/>
                <w:sz w:val="30"/>
                <w:szCs w:val="30"/>
                <w14:textFill>
                  <w14:solidFill>
                    <w14:schemeClr w14:val="tx1"/>
                  </w14:solidFill>
                </w14:textFill>
              </w:rPr>
              <w:t>2022</w:t>
            </w:r>
            <w:r>
              <w:rPr>
                <w:rFonts w:hint="eastAsia" w:ascii="宋体" w:hAnsi="宋体" w:cs="宋体"/>
                <w:b/>
                <w:bCs/>
                <w:color w:val="000000" w:themeColor="text1"/>
                <w:sz w:val="30"/>
                <w:szCs w:val="30"/>
                <w14:textFill>
                  <w14:solidFill>
                    <w14:schemeClr w14:val="tx1"/>
                  </w14:solidFill>
                </w14:textFill>
              </w:rPr>
              <w:t>届计算机科学与技术</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top w:val="nil"/>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学    生：</w:t>
            </w:r>
          </w:p>
        </w:tc>
        <w:tc>
          <w:tcPr>
            <w:tcW w:w="5089" w:type="dxa"/>
            <w:gridSpan w:val="6"/>
            <w:tcBorders>
              <w:tl2br w:val="nil"/>
              <w:tr2bl w:val="nil"/>
            </w:tcBorders>
            <w:vAlign w:val="bottom"/>
          </w:tcPr>
          <w:p>
            <w:pPr>
              <w:snapToGrid w:val="0"/>
              <w:jc w:val="center"/>
              <w:rPr>
                <w:rFonts w:ascii="楷体_GB2312"/>
                <w:b/>
                <w:sz w:val="30"/>
                <w:szCs w:val="30"/>
              </w:rPr>
            </w:pPr>
            <w:r>
              <w:rPr>
                <w:rFonts w:hint="eastAsia" w:ascii="宋体" w:hAnsi="宋体" w:cs="宋体"/>
                <w:b/>
                <w:bCs/>
                <w:color w:val="000000" w:themeColor="text1"/>
                <w:sz w:val="30"/>
                <w:szCs w:val="30"/>
                <w:lang w:val="en-US" w:eastAsia="zh-CN"/>
                <w14:textFill>
                  <w14:solidFill>
                    <w14:schemeClr w14:val="tx1"/>
                  </w14:solidFill>
                </w14:textFill>
              </w:rPr>
              <w:t>孙鑫</w:t>
            </w:r>
            <w:r>
              <w:rPr>
                <w:rFonts w:hint="eastAsia" w:ascii="宋体" w:hAnsi="宋体" w:cs="宋体"/>
                <w:b/>
                <w:bCs/>
                <w:color w:val="000000" w:themeColor="text1"/>
                <w:sz w:val="30"/>
                <w:szCs w:val="30"/>
                <w14:textFill>
                  <w14:solidFill>
                    <w14:schemeClr w14:val="tx1"/>
                  </w14:solidFill>
                </w14:textFill>
              </w:rPr>
              <w:t xml:space="preserve"> （010621102593）</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top w:val="nil"/>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指导教师：</w:t>
            </w:r>
          </w:p>
        </w:tc>
        <w:tc>
          <w:tcPr>
            <w:tcW w:w="5089" w:type="dxa"/>
            <w:gridSpan w:val="6"/>
            <w:tcBorders>
              <w:tl2br w:val="nil"/>
              <w:tr2bl w:val="nil"/>
            </w:tcBorders>
            <w:vAlign w:val="bottom"/>
          </w:tcPr>
          <w:p>
            <w:pPr>
              <w:snapToGrid w:val="0"/>
              <w:jc w:val="center"/>
              <w:rPr>
                <w:rFonts w:hint="default" w:ascii="楷体_GB2312" w:eastAsiaTheme="minorEastAsia"/>
                <w:b/>
                <w:sz w:val="30"/>
                <w:szCs w:val="30"/>
                <w:lang w:val="en-US" w:eastAsia="zh-CN"/>
              </w:rPr>
            </w:pPr>
            <w:r>
              <w:rPr>
                <w:rFonts w:hint="eastAsia" w:ascii="宋体" w:hAnsi="宋体" w:cs="宋体"/>
                <w:b/>
                <w:bCs/>
                <w:color w:val="000000" w:themeColor="text1"/>
                <w:sz w:val="30"/>
                <w:szCs w:val="30"/>
                <w:lang w:val="en-US" w:eastAsia="zh-CN"/>
                <w14:textFill>
                  <w14:solidFill>
                    <w14:schemeClr w14:val="tx1"/>
                  </w14:solidFill>
                </w14:textFill>
              </w:rPr>
              <w:t>王亮明</w:t>
            </w:r>
            <w:r>
              <w:rPr>
                <w:rFonts w:hint="eastAsia" w:ascii="宋体" w:hAnsi="宋体" w:cs="宋体"/>
                <w:b/>
                <w:bCs/>
                <w:color w:val="000000" w:themeColor="text1"/>
                <w:sz w:val="30"/>
                <w:szCs w:val="30"/>
                <w14:textFill>
                  <w14:solidFill>
                    <w14:schemeClr w14:val="tx1"/>
                  </w14:solidFill>
                </w14:textFill>
              </w:rPr>
              <w:t xml:space="preserve">  </w:t>
            </w:r>
            <w:r>
              <w:rPr>
                <w:rFonts w:hint="eastAsia" w:ascii="宋体" w:hAnsi="宋体" w:cs="宋体"/>
                <w:b/>
                <w:bCs/>
                <w:color w:val="000000" w:themeColor="text1"/>
                <w:sz w:val="30"/>
                <w:szCs w:val="30"/>
                <w:lang w:val="en-US" w:eastAsia="zh-CN"/>
                <w14:textFill>
                  <w14:solidFill>
                    <w14:schemeClr w14:val="tx1"/>
                  </w14:solidFill>
                </w14:textFill>
              </w:rPr>
              <w:t>中级</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top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提交日期：</w:t>
            </w:r>
          </w:p>
        </w:tc>
        <w:tc>
          <w:tcPr>
            <w:tcW w:w="1279" w:type="dxa"/>
            <w:tcBorders>
              <w:bottom w:val="single" w:color="000000" w:sz="4" w:space="0"/>
            </w:tcBorders>
            <w:vAlign w:val="bottom"/>
          </w:tcPr>
          <w:p>
            <w:pPr>
              <w:snapToGrid w:val="0"/>
              <w:jc w:val="center"/>
              <w:rPr>
                <w:rFonts w:ascii="楷体_GB2312"/>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202</w:t>
            </w:r>
            <w:r>
              <w:rPr>
                <w:rFonts w:hint="default" w:ascii="Times New Roman" w:hAnsi="Times New Roman" w:cs="Times New Roman"/>
                <w:b/>
                <w:bCs/>
                <w:color w:val="000000" w:themeColor="text1"/>
                <w:sz w:val="30"/>
                <w:szCs w:val="30"/>
                <w:lang w:val="en-US"/>
                <w14:textFill>
                  <w14:solidFill>
                    <w14:schemeClr w14:val="tx1"/>
                  </w14:solidFill>
                </w14:textFill>
              </w:rPr>
              <w:t>3</w:t>
            </w:r>
          </w:p>
        </w:tc>
        <w:tc>
          <w:tcPr>
            <w:tcW w:w="655" w:type="dxa"/>
            <w:tcBorders>
              <w:tl2br w:val="nil"/>
              <w:tr2bl w:val="nil"/>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宋体" w:hAnsi="宋体" w:cs="宋体"/>
                <w:b/>
                <w:color w:val="000000" w:themeColor="text1"/>
                <w:sz w:val="30"/>
                <w:szCs w:val="30"/>
                <w14:textFill>
                  <w14:solidFill>
                    <w14:schemeClr w14:val="tx1"/>
                  </w14:solidFill>
                </w14:textFill>
              </w:rPr>
              <w:t>年</w:t>
            </w:r>
          </w:p>
        </w:tc>
        <w:tc>
          <w:tcPr>
            <w:tcW w:w="862" w:type="dxa"/>
            <w:tcBorders>
              <w:bottom w:val="single" w:color="000000" w:sz="4" w:space="0"/>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3</w:t>
            </w:r>
          </w:p>
        </w:tc>
        <w:tc>
          <w:tcPr>
            <w:tcW w:w="591" w:type="dxa"/>
            <w:tcBorders>
              <w:tl2br w:val="nil"/>
              <w:tr2bl w:val="nil"/>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宋体" w:hAnsi="宋体" w:cs="宋体"/>
                <w:b/>
                <w:color w:val="000000" w:themeColor="text1"/>
                <w:sz w:val="30"/>
                <w:szCs w:val="30"/>
                <w14:textFill>
                  <w14:solidFill>
                    <w14:schemeClr w14:val="tx1"/>
                  </w14:solidFill>
                </w14:textFill>
              </w:rPr>
              <w:t>月</w:t>
            </w:r>
          </w:p>
        </w:tc>
        <w:tc>
          <w:tcPr>
            <w:tcW w:w="913" w:type="dxa"/>
            <w:tcBorders>
              <w:bottom w:val="single" w:color="000000" w:sz="4" w:space="0"/>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1</w:t>
            </w:r>
          </w:p>
        </w:tc>
        <w:tc>
          <w:tcPr>
            <w:tcW w:w="789" w:type="dxa"/>
            <w:tcBorders>
              <w:tl2br w:val="nil"/>
              <w:tr2bl w:val="nil"/>
            </w:tcBorders>
            <w:vAlign w:val="bottom"/>
          </w:tcPr>
          <w:p>
            <w:pPr>
              <w:snapToGrid w:val="0"/>
              <w:spacing w:before="333" w:beforeLines="100"/>
              <w:jc w:val="center"/>
              <w:rPr>
                <w:rFonts w:ascii="宋体" w:hAnsi="宋体" w:cs="宋体"/>
                <w:b/>
                <w:sz w:val="30"/>
                <w:szCs w:val="30"/>
              </w:rPr>
            </w:pPr>
            <w:r>
              <w:rPr>
                <w:rFonts w:hint="eastAsia" w:ascii="宋体" w:hAnsi="宋体" w:cs="宋体"/>
                <w:b/>
                <w:sz w:val="30"/>
                <w:szCs w:val="30"/>
              </w:rPr>
              <w:t>日</w:t>
            </w:r>
          </w:p>
        </w:tc>
      </w:tr>
    </w:tbl>
    <w:p>
      <w:pPr>
        <w:spacing w:line="360" w:lineRule="auto"/>
        <w:rPr>
          <w:rFonts w:ascii="楷体_GB2312"/>
          <w:b/>
          <w:szCs w:val="21"/>
        </w:rPr>
      </w:pPr>
    </w:p>
    <w:p>
      <w:pPr>
        <w:spacing w:line="360" w:lineRule="auto"/>
        <w:rPr>
          <w:rFonts w:ascii="楷体_GB2312"/>
          <w:b/>
          <w:szCs w:val="21"/>
        </w:rPr>
      </w:pPr>
    </w:p>
    <w:p>
      <w:pPr>
        <w:spacing w:line="360" w:lineRule="auto"/>
        <w:rPr>
          <w:rFonts w:ascii="楷体_GB2312"/>
          <w:b/>
          <w:szCs w:val="21"/>
        </w:rPr>
      </w:pPr>
    </w:p>
    <w:p>
      <w:pPr>
        <w:spacing w:line="360" w:lineRule="auto"/>
        <w:rPr>
          <w:rFonts w:ascii="楷体_GB2312"/>
          <w:b/>
          <w:szCs w:val="21"/>
        </w:rPr>
      </w:pPr>
    </w:p>
    <w:p>
      <w:pPr>
        <w:spacing w:line="360" w:lineRule="auto"/>
        <w:ind w:left="1138" w:leftChars="542"/>
        <w:rPr>
          <w:rFonts w:ascii="楷体_GB2312"/>
          <w:b/>
          <w:sz w:val="30"/>
          <w:szCs w:val="30"/>
        </w:rPr>
      </w:pPr>
      <w:r>
        <w:rPr>
          <w:rFonts w:ascii="楷体_GB2312"/>
          <w:b/>
          <w:sz w:val="30"/>
          <w:szCs w:val="30"/>
        </w:rPr>
        <w:t xml:space="preserve"> </w:t>
      </w:r>
    </w:p>
    <w:p>
      <w:pPr>
        <w:pStyle w:val="2"/>
        <w:spacing w:before="333" w:beforeLines="100" w:after="333" w:afterLines="100" w:line="360" w:lineRule="auto"/>
        <w:jc w:val="both"/>
        <w:rPr>
          <w:rFonts w:hint="eastAsia" w:ascii="黑体" w:hAnsi="黑体" w:eastAsia="黑体" w:cs="黑体"/>
          <w:sz w:val="36"/>
          <w:szCs w:val="36"/>
        </w:rPr>
      </w:pPr>
      <w:bookmarkStart w:id="3" w:name="_Toc29889"/>
      <w:bookmarkStart w:id="4" w:name="_Toc18931206"/>
      <w:bookmarkStart w:id="5" w:name="_Toc25199"/>
      <w:bookmarkStart w:id="6" w:name="_Toc31959"/>
      <w:bookmarkStart w:id="7" w:name="_Toc532379680"/>
      <w:bookmarkStart w:id="8" w:name="_Toc532813396"/>
      <w:bookmarkStart w:id="9" w:name="_Toc7855"/>
      <w:bookmarkStart w:id="10" w:name="_Toc532813602"/>
      <w:bookmarkStart w:id="11" w:name="_Toc16012"/>
      <w:bookmarkStart w:id="12" w:name="_摘__要"/>
    </w:p>
    <w:p>
      <w:pPr>
        <w:pStyle w:val="2"/>
        <w:spacing w:before="333" w:beforeLines="100" w:after="333" w:afterLines="100" w:line="360" w:lineRule="auto"/>
        <w:jc w:val="both"/>
        <w:rPr>
          <w:rFonts w:hint="eastAsia" w:ascii="黑体" w:hAnsi="黑体" w:eastAsia="黑体" w:cs="黑体"/>
          <w:sz w:val="36"/>
          <w:szCs w:val="36"/>
        </w:rPr>
      </w:pPr>
    </w:p>
    <w:p>
      <w:pPr>
        <w:pStyle w:val="2"/>
        <w:spacing w:before="333" w:beforeLines="100" w:after="333" w:afterLines="100" w:line="360" w:lineRule="auto"/>
        <w:jc w:val="center"/>
        <w:rPr>
          <w:rFonts w:ascii="黑体" w:hAnsi="黑体" w:eastAsia="黑体" w:cs="黑体"/>
          <w:sz w:val="36"/>
          <w:szCs w:val="36"/>
        </w:rPr>
      </w:pPr>
      <w:r>
        <w:rPr>
          <w:rFonts w:hint="eastAsia" w:ascii="黑体" w:hAnsi="黑体" w:eastAsia="黑体" w:cs="黑体"/>
          <w:sz w:val="36"/>
          <w:szCs w:val="36"/>
        </w:rPr>
        <w:t>摘  要</w:t>
      </w:r>
      <w:bookmarkEnd w:id="3"/>
      <w:bookmarkEnd w:id="4"/>
      <w:bookmarkEnd w:id="5"/>
      <w:bookmarkEnd w:id="6"/>
      <w:bookmarkEnd w:id="7"/>
      <w:bookmarkEnd w:id="8"/>
      <w:bookmarkEnd w:id="9"/>
      <w:bookmarkEnd w:id="10"/>
      <w:bookmarkEnd w:id="11"/>
    </w:p>
    <w:bookmarkEnd w:id="12"/>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随着信息技术的不断发展，互联网得以广泛应用，人们的社交关系逐渐由线下转向线上，如何构建一套即时通讯的陌生人社交聊天系统成为当下的热点。在这种背景之下，开发一套简易的，标准的社交聊天系统具有重大意义。其功能至少需要囊括用户注册登录、聊天、建立关系、发布动态等。基于以上要点，结合当下流行、完善、社区活跃的</w:t>
      </w:r>
      <w:r>
        <w:rPr>
          <w:rFonts w:hint="default" w:ascii="宋体" w:hAnsi="宋体" w:cs="宋体"/>
          <w:sz w:val="24"/>
          <w:lang w:val="en-US" w:eastAsia="zh-CN"/>
        </w:rPr>
        <w:t>Spring Cloud</w:t>
      </w:r>
      <w:r>
        <w:rPr>
          <w:rFonts w:hint="eastAsia" w:ascii="宋体" w:hAnsi="宋体" w:cs="宋体"/>
          <w:sz w:val="24"/>
          <w:lang w:val="en-US" w:eastAsia="zh-CN"/>
        </w:rPr>
        <w:t>框架，设计并实现一套使用Java语言开发的社交聊天系统。</w:t>
      </w:r>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根据社交的基本需求，对整个系统的功能性需求，非功能性需求进行分析。基于需求的分析，对整体前端、后端、数据库做整体架构设计，前端设计，后端设计，前后端接口设计，数据库设计。再依据设计，利用开发工具对系统前后端、数据库进行开发工作，将设计的功能一一实现，再将开发完成的程序打包部署。最后对系统关键功能进行演示，对整个系统做界面测试，功能测试和性能测试。</w:t>
      </w:r>
    </w:p>
    <w:p>
      <w:pPr>
        <w:spacing w:line="360" w:lineRule="auto"/>
        <w:ind w:firstLine="480" w:firstLineChars="200"/>
        <w:rPr>
          <w:rFonts w:hint="default" w:ascii="宋体" w:hAnsi="宋体" w:cs="宋体"/>
          <w:sz w:val="24"/>
          <w:lang w:val="en-US" w:eastAsia="zh-CN"/>
        </w:rPr>
      </w:pPr>
      <w:r>
        <w:rPr>
          <w:rFonts w:hint="eastAsia" w:ascii="宋体" w:hAnsi="宋体" w:cs="宋体"/>
          <w:sz w:val="24"/>
          <w:lang w:val="en-US" w:eastAsia="zh-CN"/>
        </w:rPr>
        <w:t>通过对社交聊天系统的测试，测试结果表示系统满足基本的功能需求，确保各个功能模块的可用性和稳定性。该系统可以为用户提供一个安全的，稳定的社交环境，对互联网产业起到促进作用。</w:t>
      </w:r>
    </w:p>
    <w:p>
      <w:pPr>
        <w:widowControl/>
        <w:spacing w:line="360" w:lineRule="auto"/>
        <w:jc w:val="left"/>
        <w:rPr>
          <w:rFonts w:ascii="黑体" w:hAnsi="黑体" w:eastAsia="黑体" w:cs="宋体"/>
          <w:b/>
          <w:kern w:val="0"/>
          <w:sz w:val="24"/>
        </w:rPr>
      </w:pPr>
    </w:p>
    <w:p>
      <w:pPr>
        <w:widowControl/>
        <w:spacing w:line="360" w:lineRule="auto"/>
        <w:jc w:val="left"/>
        <w:rPr>
          <w:rFonts w:ascii="宋体" w:hAnsi="宋体" w:cs="宋体"/>
          <w:kern w:val="0"/>
          <w:sz w:val="24"/>
        </w:rPr>
      </w:pPr>
      <w:r>
        <w:rPr>
          <w:rFonts w:ascii="黑体" w:hAnsi="黑体" w:eastAsia="黑体" w:cs="宋体"/>
          <w:b/>
          <w:kern w:val="0"/>
          <w:sz w:val="24"/>
        </w:rPr>
        <w:t>关键词</w:t>
      </w:r>
      <w:r>
        <w:rPr>
          <w:rFonts w:hint="eastAsia" w:ascii="黑体" w:hAnsi="黑体" w:eastAsia="黑体" w:cs="宋体"/>
          <w:b/>
          <w:kern w:val="0"/>
          <w:sz w:val="24"/>
        </w:rPr>
        <w:t>：</w:t>
      </w:r>
      <w:r>
        <w:rPr>
          <w:rFonts w:hint="eastAsia" w:ascii="宋体" w:hAnsi="宋体" w:cs="宋体"/>
          <w:sz w:val="24"/>
          <w:lang w:val="en-US" w:eastAsia="zh-CN"/>
        </w:rPr>
        <w:t>陌生人社交</w:t>
      </w:r>
      <w:r>
        <w:rPr>
          <w:rFonts w:hint="eastAsia" w:ascii="宋体" w:hAnsi="宋体" w:cs="宋体"/>
          <w:sz w:val="24"/>
        </w:rPr>
        <w:t>；</w:t>
      </w:r>
      <w:r>
        <w:rPr>
          <w:rFonts w:hint="eastAsia" w:ascii="宋体" w:hAnsi="宋体" w:cs="宋体"/>
          <w:sz w:val="24"/>
          <w:lang w:val="en-US" w:eastAsia="zh-CN"/>
        </w:rPr>
        <w:t>即时通讯</w:t>
      </w:r>
      <w:r>
        <w:rPr>
          <w:rFonts w:hint="eastAsia" w:ascii="宋体" w:hAnsi="宋体" w:cs="宋体"/>
          <w:sz w:val="24"/>
        </w:rPr>
        <w:t>；</w:t>
      </w:r>
      <w:r>
        <w:rPr>
          <w:rFonts w:hint="eastAsia" w:ascii="宋体" w:hAnsi="宋体" w:cs="宋体"/>
          <w:sz w:val="24"/>
          <w:lang w:val="en-US" w:eastAsia="zh-CN"/>
        </w:rPr>
        <w:t>Sp</w:t>
      </w:r>
      <w:r>
        <w:rPr>
          <w:rFonts w:hint="default" w:ascii="宋体" w:hAnsi="宋体" w:cs="宋体"/>
          <w:sz w:val="24"/>
          <w:lang w:val="en-US" w:eastAsia="zh-CN"/>
        </w:rPr>
        <w:t>ring Cloud</w:t>
      </w:r>
    </w:p>
    <w:p>
      <w:pPr>
        <w:rPr>
          <w:color w:val="C00000"/>
          <w:sz w:val="24"/>
        </w:rPr>
      </w:pPr>
      <w:bookmarkStart w:id="13" w:name="_Toc18931207"/>
      <w:bookmarkStart w:id="14" w:name="_Toc532813397"/>
      <w:bookmarkStart w:id="15" w:name="_Toc532813603"/>
      <w:bookmarkStart w:id="16" w:name="_Toc532379681"/>
      <w:r>
        <w:rPr>
          <w:rFonts w:hint="eastAsia"/>
          <w:color w:val="00B050"/>
          <w:sz w:val="24"/>
        </w:rPr>
        <w:br w:type="page"/>
      </w:r>
    </w:p>
    <w:p>
      <w:pPr>
        <w:pStyle w:val="2"/>
        <w:spacing w:before="333" w:beforeLines="100" w:after="333" w:afterLines="100" w:line="360" w:lineRule="auto"/>
        <w:jc w:val="center"/>
        <w:rPr>
          <w:sz w:val="36"/>
          <w:szCs w:val="36"/>
        </w:rPr>
      </w:pPr>
      <w:bookmarkStart w:id="17" w:name="_Toc22964"/>
      <w:bookmarkStart w:id="18" w:name="_Toc12392"/>
      <w:bookmarkStart w:id="19" w:name="_Toc10738"/>
      <w:bookmarkStart w:id="20" w:name="_Toc17683"/>
      <w:bookmarkStart w:id="21" w:name="_Toc4971"/>
      <w:r>
        <w:rPr>
          <w:rFonts w:ascii="Times New Roman" w:hAnsi="Times New Roman" w:cs="Times New Roman"/>
          <w:sz w:val="36"/>
          <w:szCs w:val="36"/>
        </w:rPr>
        <w:t>Abstract</w:t>
      </w:r>
      <w:bookmarkEnd w:id="13"/>
      <w:bookmarkEnd w:id="14"/>
      <w:bookmarkEnd w:id="15"/>
      <w:bookmarkEnd w:id="16"/>
      <w:bookmarkEnd w:id="17"/>
      <w:bookmarkEnd w:id="18"/>
      <w:bookmarkEnd w:id="19"/>
      <w:bookmarkEnd w:id="20"/>
      <w:bookmarkEnd w:id="21"/>
    </w:p>
    <w:p>
      <w:pPr>
        <w:spacing w:line="360" w:lineRule="auto"/>
        <w:ind w:firstLine="480" w:firstLineChars="200"/>
        <w:rPr>
          <w:rFonts w:hint="default" w:ascii="Times New Roman" w:hAnsi="Times New Roman" w:cs="Times New Roman"/>
          <w:sz w:val="24"/>
          <w:lang w:val="en-US"/>
        </w:rPr>
      </w:pPr>
      <w:r>
        <w:rPr>
          <w:rFonts w:ascii="Times New Roman" w:hAnsi="Times New Roman" w:cs="Times New Roman"/>
          <w:sz w:val="24"/>
        </w:rPr>
        <w:t>With the</w:t>
      </w:r>
      <w:r>
        <w:rPr>
          <w:rFonts w:hint="default" w:ascii="Times New Roman" w:hAnsi="Times New Roman" w:cs="Times New Roman"/>
          <w:sz w:val="24"/>
          <w:lang w:val="en-US"/>
        </w:rPr>
        <w:t xml:space="preserve"> continuous</w:t>
      </w:r>
      <w:r>
        <w:rPr>
          <w:rFonts w:ascii="Times New Roman" w:hAnsi="Times New Roman" w:cs="Times New Roman"/>
          <w:sz w:val="24"/>
        </w:rPr>
        <w:t xml:space="preserve"> development of</w:t>
      </w:r>
      <w:r>
        <w:rPr>
          <w:rFonts w:hint="default" w:ascii="Times New Roman" w:hAnsi="Times New Roman" w:cs="Times New Roman"/>
          <w:sz w:val="24"/>
          <w:lang w:val="en-US"/>
        </w:rPr>
        <w:t xml:space="preserve"> information technology, the internet has been widely used, and people’s social relations have shifted from offline to online gradually. How to build a social chat system for strangers with instant messaging has become a hot topic at present. In this context, it is of great significance to develop a simple and standard social chat system. Its functions need to include at least user registration and login, chat, relationship building, post blog, etc. Based on the above points, combined with the current popular, perfect and active community Spring Cloud framework, design and implement a series of social chat system developed in Java language.</w:t>
      </w:r>
    </w:p>
    <w:p>
      <w:pPr>
        <w:spacing w:line="360" w:lineRule="auto"/>
        <w:ind w:firstLine="480" w:firstLineChars="200"/>
        <w:rPr>
          <w:rFonts w:hint="default" w:ascii="Times New Roman" w:hAnsi="Times New Roman" w:cs="Times New Roman"/>
          <w:sz w:val="24"/>
          <w:lang w:val="en-US"/>
        </w:rPr>
      </w:pPr>
      <w:r>
        <w:rPr>
          <w:rFonts w:hint="default" w:ascii="Times New Roman" w:hAnsi="Times New Roman" w:cs="Times New Roman"/>
          <w:sz w:val="24"/>
          <w:lang w:val="en-US"/>
        </w:rPr>
        <w:t>According to the basic needs of social interaction, analyze the functional requirements and non-functional requirements of the entire system. Based on the analysis of requirements, do the overall architecture design of the overall front-end, back-end, and database, front-end design, back-end design, front-end and back-end interface design, and database design. Then according to the design, develop the front-end and back-end of the system and the database by the development tools, realize the designed functions one by one, and then package and deploy the developed program. Finally, the key functions of the system are demonstrated, and the interface test, function test and performance test are performed on the whole system.</w:t>
      </w:r>
    </w:p>
    <w:p>
      <w:pPr>
        <w:spacing w:line="360" w:lineRule="auto"/>
        <w:ind w:firstLine="480" w:firstLineChars="200"/>
        <w:rPr>
          <w:rFonts w:hint="default" w:ascii="Times New Roman" w:hAnsi="Times New Roman" w:cs="Times New Roman"/>
          <w:sz w:val="24"/>
          <w:lang w:val="en-US"/>
        </w:rPr>
      </w:pPr>
      <w:r>
        <w:rPr>
          <w:rFonts w:hint="default" w:ascii="Times New Roman" w:hAnsi="Times New Roman" w:cs="Times New Roman"/>
          <w:sz w:val="24"/>
          <w:lang w:val="en-US"/>
        </w:rPr>
        <w:t>Through the test of the social chat system, the test results show that the system meets the basic functional requirements and ensures the usability and stability of each functional module. The system can provide users with a safe and stable social environment and promote the Internet industry.</w:t>
      </w:r>
    </w:p>
    <w:p>
      <w:pPr>
        <w:widowControl/>
        <w:spacing w:line="360" w:lineRule="auto"/>
        <w:jc w:val="left"/>
        <w:rPr>
          <w:rFonts w:ascii="Times New Roman" w:hAnsi="Times New Roman" w:cs="Times New Roman"/>
          <w:b/>
          <w:bCs/>
          <w:sz w:val="24"/>
        </w:rPr>
      </w:pPr>
    </w:p>
    <w:p>
      <w:pPr>
        <w:widowControl/>
        <w:spacing w:line="360" w:lineRule="auto"/>
        <w:jc w:val="left"/>
        <w:rPr>
          <w:rFonts w:hint="default" w:ascii="Times New Roman" w:hAnsi="Times New Roman" w:cs="Times New Roman"/>
          <w:sz w:val="24"/>
          <w:lang w:val="en-US"/>
        </w:rPr>
      </w:pPr>
      <w:r>
        <w:rPr>
          <w:rFonts w:ascii="Times New Roman" w:hAnsi="Times New Roman" w:cs="Times New Roman"/>
          <w:b/>
          <w:bCs/>
          <w:sz w:val="24"/>
        </w:rPr>
        <w:t>Key Words:</w:t>
      </w:r>
      <w:r>
        <w:rPr>
          <w:rFonts w:hint="default" w:ascii="Times New Roman" w:hAnsi="Times New Roman" w:cs="Times New Roman"/>
          <w:b/>
          <w:bCs/>
          <w:sz w:val="24"/>
        </w:rPr>
        <w:t xml:space="preserve"> </w:t>
      </w:r>
      <w:r>
        <w:rPr>
          <w:rFonts w:hint="default" w:ascii="Times New Roman" w:hAnsi="Times New Roman" w:cs="Times New Roman"/>
          <w:sz w:val="24"/>
          <w:lang w:val="en-US"/>
        </w:rPr>
        <w:t>Social for strangers</w:t>
      </w:r>
      <w:r>
        <w:rPr>
          <w:rFonts w:hint="default" w:ascii="Times New Roman" w:hAnsi="Times New Roman" w:cs="Times New Roman"/>
          <w:sz w:val="24"/>
        </w:rPr>
        <w:t>；</w:t>
      </w:r>
      <w:r>
        <w:rPr>
          <w:rFonts w:hint="default" w:ascii="Times New Roman" w:hAnsi="Times New Roman" w:cs="Times New Roman"/>
          <w:sz w:val="24"/>
          <w:lang w:val="en-US"/>
        </w:rPr>
        <w:t>instant messaging</w:t>
      </w:r>
      <w:r>
        <w:rPr>
          <w:rFonts w:hint="default" w:ascii="Times New Roman" w:hAnsi="Times New Roman" w:cs="Times New Roman"/>
          <w:sz w:val="24"/>
        </w:rPr>
        <w:t>；</w:t>
      </w:r>
      <w:r>
        <w:rPr>
          <w:rFonts w:hint="default" w:ascii="Times New Roman" w:hAnsi="Times New Roman" w:cs="Times New Roman"/>
          <w:sz w:val="24"/>
          <w:lang w:val="en-US"/>
        </w:rPr>
        <w:t>Spring Cloud</w:t>
      </w:r>
    </w:p>
    <w:p>
      <w:pPr>
        <w:rPr>
          <w:kern w:val="0"/>
          <w:sz w:val="24"/>
        </w:rPr>
      </w:pPr>
      <w:r>
        <w:rPr>
          <w:kern w:val="0"/>
          <w:sz w:val="24"/>
        </w:rPr>
        <w:br w:type="page"/>
      </w:r>
    </w:p>
    <w:sdt>
      <w:sdtPr>
        <w:rPr>
          <w:rFonts w:ascii="宋体" w:hAnsi="宋体" w:eastAsia="宋体" w:cs="Times New Roman"/>
          <w:kern w:val="0"/>
          <w:sz w:val="20"/>
          <w:szCs w:val="20"/>
        </w:rPr>
        <w:id w:val="147455126"/>
        <w15:color w:val="DBDBDB"/>
        <w:docPartObj>
          <w:docPartGallery w:val="Table of Contents"/>
          <w:docPartUnique/>
        </w:docPartObj>
      </w:sdtPr>
      <w:sdtEndPr>
        <w:rPr>
          <w:rFonts w:cs="Times New Roman" w:asciiTheme="minorHAnsi" w:hAnsiTheme="minorHAnsi" w:eastAsiaTheme="minorEastAsia"/>
          <w:kern w:val="0"/>
          <w:sz w:val="20"/>
          <w:szCs w:val="20"/>
        </w:rPr>
      </w:sdtEndPr>
      <w:sdtContent>
        <w:p>
          <w:pPr>
            <w:spacing w:before="333" w:beforeLines="100" w:after="333" w:afterLines="100" w:line="360" w:lineRule="auto"/>
            <w:jc w:val="center"/>
            <w:rPr>
              <w:rStyle w:val="49"/>
              <w:rFonts w:ascii="黑体" w:hAnsi="黑体" w:eastAsia="黑体" w:cs="黑体"/>
            </w:rPr>
          </w:pPr>
          <w:r>
            <w:rPr>
              <w:rFonts w:hint="eastAsia" w:ascii="黑体" w:hAnsi="黑体" w:eastAsia="黑体" w:cs="黑体"/>
              <w:b/>
              <w:bCs/>
              <w:sz w:val="36"/>
              <w:szCs w:val="36"/>
            </w:rPr>
            <w:t>目  录</w:t>
          </w:r>
        </w:p>
        <w:p>
          <w:pPr>
            <w:pStyle w:val="19"/>
            <w:tabs>
              <w:tab w:val="right" w:leader="dot" w:pos="9072"/>
            </w:tabs>
          </w:pPr>
          <w:r>
            <w:rPr>
              <w:rFonts w:hint="eastAsia" w:ascii="宋体" w:hAnsi="宋体" w:eastAsia="宋体" w:cs="宋体"/>
              <w:kern w:val="0"/>
              <w:sz w:val="24"/>
            </w:rPr>
            <w:fldChar w:fldCharType="begin"/>
          </w:r>
          <w:r>
            <w:rPr>
              <w:rFonts w:hint="eastAsia" w:ascii="宋体" w:hAnsi="宋体" w:eastAsia="宋体" w:cs="宋体"/>
              <w:kern w:val="0"/>
              <w:sz w:val="24"/>
            </w:rPr>
            <w:instrText xml:space="preserve">TOC \o "1-3" \h \u </w:instrText>
          </w:r>
          <w:r>
            <w:rPr>
              <w:rFonts w:hint="eastAsia" w:ascii="宋体" w:hAnsi="宋体" w:eastAsia="宋体" w:cs="宋体"/>
              <w:kern w:val="0"/>
              <w:sz w:val="24"/>
            </w:rPr>
            <w:fldChar w:fldCharType="separate"/>
          </w:r>
        </w:p>
        <w:p>
          <w:pPr>
            <w:pStyle w:val="19"/>
            <w:tabs>
              <w:tab w:val="right" w:leader="dot" w:pos="9072"/>
            </w:tabs>
            <w:spacing w:line="360" w:lineRule="auto"/>
            <w:rPr>
              <w:rFonts w:ascii="黑体" w:hAnsi="黑体" w:eastAsia="黑体" w:cs="黑体"/>
              <w:sz w:val="28"/>
              <w:szCs w:val="28"/>
            </w:rPr>
          </w:pPr>
          <w:r>
            <w:fldChar w:fldCharType="begin"/>
          </w:r>
          <w:r>
            <w:instrText xml:space="preserve"> HYPERLINK \l "_Toc7855" </w:instrText>
          </w:r>
          <w:r>
            <w:fldChar w:fldCharType="separate"/>
          </w:r>
          <w:r>
            <w:rPr>
              <w:rFonts w:hint="eastAsia" w:ascii="黑体" w:hAnsi="黑体" w:eastAsia="黑体" w:cs="黑体"/>
              <w:sz w:val="28"/>
              <w:szCs w:val="28"/>
            </w:rPr>
            <w:t>摘  要</w:t>
          </w:r>
          <w:r>
            <w:rPr>
              <w:rFonts w:hint="eastAsia" w:ascii="黑体" w:hAnsi="黑体" w:eastAsia="黑体" w:cs="黑体"/>
              <w:sz w:val="28"/>
              <w:szCs w:val="28"/>
            </w:rPr>
            <w:tab/>
          </w:r>
          <w:r>
            <w:rPr>
              <w:rFonts w:ascii="Times New Roman" w:hAnsi="Times New Roman" w:eastAsia="黑体" w:cs="Times New Roman"/>
              <w:sz w:val="28"/>
              <w:szCs w:val="28"/>
            </w:rPr>
            <w:fldChar w:fldCharType="begin"/>
          </w:r>
          <w:r>
            <w:rPr>
              <w:rFonts w:ascii="Times New Roman" w:hAnsi="Times New Roman" w:eastAsia="黑体" w:cs="Times New Roman"/>
              <w:sz w:val="28"/>
              <w:szCs w:val="28"/>
            </w:rPr>
            <w:instrText xml:space="preserve"> PAGEREF _Toc7855 \h </w:instrText>
          </w:r>
          <w:r>
            <w:rPr>
              <w:rFonts w:ascii="Times New Roman" w:hAnsi="Times New Roman" w:eastAsia="黑体" w:cs="Times New Roman"/>
              <w:sz w:val="28"/>
              <w:szCs w:val="28"/>
            </w:rPr>
            <w:fldChar w:fldCharType="separate"/>
          </w:r>
          <w:r>
            <w:rPr>
              <w:rFonts w:ascii="Times New Roman" w:hAnsi="Times New Roman" w:eastAsia="黑体" w:cs="Times New Roman"/>
              <w:sz w:val="28"/>
              <w:szCs w:val="28"/>
            </w:rPr>
            <w:t>I</w:t>
          </w:r>
          <w:r>
            <w:rPr>
              <w:rFonts w:ascii="Times New Roman" w:hAnsi="Times New Roman" w:eastAsia="黑体" w:cs="Times New Roman"/>
              <w:sz w:val="28"/>
              <w:szCs w:val="28"/>
            </w:rPr>
            <w:fldChar w:fldCharType="end"/>
          </w:r>
          <w:r>
            <w:rPr>
              <w:rFonts w:ascii="Times New Roman" w:hAnsi="Times New Roman" w:eastAsia="黑体" w:cs="Times New Roman"/>
              <w:sz w:val="28"/>
              <w:szCs w:val="28"/>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"_Toc4971" </w:instrText>
          </w:r>
          <w:r>
            <w:fldChar w:fldCharType="separate"/>
          </w:r>
          <w:r>
            <w:rPr>
              <w:rFonts w:ascii="Times New Roman" w:hAnsi="Times New Roman" w:eastAsia="黑体" w:cs="Times New Roman"/>
              <w:kern w:val="0"/>
              <w:sz w:val="28"/>
              <w:szCs w:val="28"/>
            </w:rPr>
            <w:t>Abstract</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_Toc4971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II</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"_Toc797" </w:instrText>
          </w:r>
          <w:r>
            <w:fldChar w:fldCharType="separate"/>
          </w:r>
          <w:r>
            <w:rPr>
              <w:rFonts w:hint="eastAsia" w:ascii="黑体" w:hAnsi="黑体" w:eastAsia="黑体" w:cs="黑体"/>
              <w:kern w:val="0"/>
              <w:sz w:val="28"/>
              <w:szCs w:val="28"/>
            </w:rPr>
            <w:t>第一章 绪论</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_Toc797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"_Toc394" </w:instrText>
          </w:r>
          <w:r>
            <w:fldChar w:fldCharType="separate"/>
          </w:r>
          <w:r>
            <w:rPr>
              <w:rFonts w:hint="eastAsia" w:ascii="Times New Roman" w:hAnsi="Times New Roman" w:eastAsia="宋体" w:cs="Times New Roman"/>
              <w:sz w:val="24"/>
            </w:rPr>
            <w:t>1.1</w:t>
          </w:r>
          <w:r>
            <w:rPr>
              <w:rFonts w:hint="eastAsia" w:ascii="宋体" w:hAnsi="宋体" w:eastAsia="宋体" w:cs="宋体"/>
              <w:sz w:val="24"/>
            </w:rPr>
            <w:t>研究的背景和意义</w:t>
          </w:r>
          <w:r>
            <w:rPr>
              <w:rFonts w:hint="eastAsia" w:ascii="宋体" w:hAnsi="宋体" w:eastAsia="宋体" w:cs="宋体"/>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_Toc394 \h </w:instrText>
          </w:r>
          <w:r>
            <w:rPr>
              <w:rFonts w:ascii="Times New Roman" w:hAnsi="Times New Roman" w:eastAsia="宋体" w:cs="Times New Roman"/>
              <w:sz w:val="24"/>
            </w:rPr>
            <w:fldChar w:fldCharType="separate"/>
          </w:r>
          <w:r>
            <w:rPr>
              <w:rFonts w:ascii="Times New Roman" w:hAnsi="Times New Roman" w:eastAsia="宋体" w:cs="Times New Roman"/>
              <w:sz w:val="24"/>
            </w:rPr>
            <w:t>1</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"_Toc14377" </w:instrText>
          </w:r>
          <w:r>
            <w:fldChar w:fldCharType="separate"/>
          </w:r>
          <w:r>
            <w:rPr>
              <w:rFonts w:hint="eastAsia" w:ascii="Times New Roman" w:hAnsi="Times New Roman" w:eastAsia="宋体" w:cs="Times New Roman"/>
              <w:sz w:val="24"/>
            </w:rPr>
            <w:t>1.1.1</w:t>
          </w:r>
          <w:r>
            <w:rPr>
              <w:rFonts w:hint="eastAsia" w:ascii="宋体" w:hAnsi="宋体" w:eastAsia="宋体" w:cs="宋体"/>
              <w:sz w:val="24"/>
            </w:rPr>
            <w:t>研究背景</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_Toc14377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1</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"_Toc28494" </w:instrText>
          </w:r>
          <w:r>
            <w:fldChar w:fldCharType="separate"/>
          </w:r>
          <w:r>
            <w:rPr>
              <w:rFonts w:hint="eastAsia" w:ascii="Times New Roman" w:hAnsi="Times New Roman" w:eastAsia="宋体" w:cs="Times New Roman"/>
              <w:sz w:val="24"/>
            </w:rPr>
            <w:t>1.1.2</w:t>
          </w:r>
          <w:r>
            <w:rPr>
              <w:rFonts w:hint="eastAsia" w:ascii="宋体" w:hAnsi="宋体" w:eastAsia="宋体" w:cs="宋体"/>
              <w:sz w:val="24"/>
            </w:rPr>
            <w:t>研究的意义</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_Toc28494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"_Toc9925" </w:instrText>
          </w:r>
          <w:r>
            <w:fldChar w:fldCharType="separate"/>
          </w:r>
          <w:r>
            <w:rPr>
              <w:rFonts w:hint="eastAsia" w:ascii="Times New Roman" w:hAnsi="Times New Roman" w:eastAsia="宋体" w:cs="Times New Roman"/>
              <w:sz w:val="24"/>
            </w:rPr>
            <w:t>1.2</w:t>
          </w:r>
          <w:r>
            <w:rPr>
              <w:rFonts w:hint="eastAsia" w:ascii="宋体" w:hAnsi="宋体" w:eastAsia="宋体" w:cs="宋体"/>
              <w:sz w:val="24"/>
            </w:rPr>
            <w:t>绿色建筑国内外研究现状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_Toc9925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"_Toc24537" </w:instrText>
          </w:r>
          <w:r>
            <w:fldChar w:fldCharType="separate"/>
          </w:r>
          <w:r>
            <w:rPr>
              <w:rFonts w:hint="eastAsia" w:ascii="Times New Roman" w:hAnsi="Times New Roman" w:eastAsia="宋体" w:cs="Times New Roman"/>
              <w:sz w:val="24"/>
            </w:rPr>
            <w:t>1.2.1</w:t>
          </w:r>
          <w:r>
            <w:rPr>
              <w:rFonts w:hint="eastAsia" w:ascii="宋体" w:hAnsi="宋体" w:eastAsia="宋体" w:cs="宋体"/>
              <w:sz w:val="24"/>
            </w:rPr>
            <w:t>国外研究现状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_Toc24537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"_Toc29604" </w:instrText>
          </w:r>
          <w:r>
            <w:fldChar w:fldCharType="separate"/>
          </w:r>
          <w:r>
            <w:rPr>
              <w:rFonts w:hint="eastAsia" w:ascii="Times New Roman" w:hAnsi="Times New Roman" w:eastAsia="宋体" w:cs="Times New Roman"/>
              <w:sz w:val="24"/>
            </w:rPr>
            <w:t>1.2.2</w:t>
          </w:r>
          <w:r>
            <w:rPr>
              <w:rFonts w:hint="eastAsia" w:ascii="宋体" w:hAnsi="宋体" w:eastAsia="宋体" w:cs="宋体"/>
              <w:sz w:val="24"/>
            </w:rPr>
            <w:t>国内研究现状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_Toc29604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"_Toc8929" </w:instrText>
          </w:r>
          <w:r>
            <w:fldChar w:fldCharType="separate"/>
          </w:r>
          <w:r>
            <w:rPr>
              <w:rFonts w:hint="eastAsia" w:ascii="Times New Roman" w:hAnsi="Times New Roman" w:eastAsia="宋体" w:cs="Times New Roman"/>
              <w:sz w:val="24"/>
            </w:rPr>
            <w:t>1.3</w:t>
          </w:r>
          <w:r>
            <w:rPr>
              <w:rFonts w:hint="eastAsia" w:ascii="宋体" w:hAnsi="宋体" w:eastAsia="宋体" w:cs="宋体"/>
              <w:sz w:val="24"/>
            </w:rPr>
            <w:t>研究内容与方法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_Toc8929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3</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"_Toc7744" </w:instrText>
          </w:r>
          <w:r>
            <w:fldChar w:fldCharType="separate"/>
          </w:r>
          <w:r>
            <w:rPr>
              <w:rFonts w:hint="eastAsia" w:ascii="Times New Roman" w:hAnsi="Times New Roman" w:eastAsia="宋体" w:cs="Times New Roman"/>
              <w:sz w:val="24"/>
            </w:rPr>
            <w:t>1.3.1</w:t>
          </w:r>
          <w:r>
            <w:rPr>
              <w:rFonts w:hint="eastAsia" w:ascii="宋体" w:hAnsi="宋体" w:eastAsia="宋体" w:cs="宋体"/>
              <w:sz w:val="24"/>
            </w:rPr>
            <w:t>研究内容</w:t>
          </w:r>
          <w:r>
            <w:rPr>
              <w:rFonts w:hint="eastAsia" w:ascii="宋体" w:hAnsi="宋体" w:eastAsia="宋体" w:cs="宋体"/>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_Toc7744 \h </w:instrText>
          </w:r>
          <w:r>
            <w:rPr>
              <w:rFonts w:ascii="Times New Roman" w:hAnsi="Times New Roman" w:eastAsia="宋体" w:cs="Times New Roman"/>
              <w:sz w:val="24"/>
            </w:rPr>
            <w:fldChar w:fldCharType="separate"/>
          </w:r>
          <w:r>
            <w:rPr>
              <w:rFonts w:ascii="Times New Roman" w:hAnsi="Times New Roman" w:eastAsia="宋体" w:cs="Times New Roman"/>
              <w:sz w:val="24"/>
            </w:rPr>
            <w:t>3</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"_Toc30220" </w:instrText>
          </w:r>
          <w:r>
            <w:fldChar w:fldCharType="separate"/>
          </w:r>
          <w:r>
            <w:rPr>
              <w:rFonts w:hint="eastAsia" w:ascii="Times New Roman" w:hAnsi="Times New Roman" w:eastAsia="宋体" w:cs="Times New Roman"/>
              <w:sz w:val="24"/>
            </w:rPr>
            <w:t>1.3.2</w:t>
          </w:r>
          <w:r>
            <w:rPr>
              <w:rFonts w:hint="eastAsia" w:ascii="宋体" w:hAnsi="宋体" w:eastAsia="宋体" w:cs="宋体"/>
              <w:sz w:val="24"/>
            </w:rPr>
            <w:t>研究方法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_Toc30220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3</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"_Toc8542" </w:instrText>
          </w:r>
          <w:r>
            <w:fldChar w:fldCharType="separate"/>
          </w:r>
          <w:r>
            <w:rPr>
              <w:rFonts w:hint="eastAsia" w:ascii="黑体" w:hAnsi="黑体" w:eastAsia="黑体" w:cs="黑体"/>
              <w:kern w:val="0"/>
              <w:sz w:val="28"/>
              <w:szCs w:val="28"/>
            </w:rPr>
            <w:t>第二章 绿色建筑相关概念界定与发展现状分析</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_Toc8542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5</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"_Toc5628" </w:instrText>
          </w:r>
          <w:r>
            <w:fldChar w:fldCharType="separate"/>
          </w:r>
          <w:r>
            <w:rPr>
              <w:rFonts w:hint="eastAsia" w:ascii="Times New Roman" w:hAnsi="Times New Roman" w:eastAsia="宋体" w:cs="Times New Roman"/>
              <w:sz w:val="24"/>
            </w:rPr>
            <w:t>2.1</w:t>
          </w:r>
          <w:r>
            <w:rPr>
              <w:rFonts w:hint="eastAsia" w:ascii="宋体" w:hAnsi="宋体" w:eastAsia="宋体" w:cs="宋体"/>
              <w:sz w:val="24"/>
            </w:rPr>
            <w:t>绿色建筑概念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_Toc5628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"_Toc26707" </w:instrText>
          </w:r>
          <w:r>
            <w:fldChar w:fldCharType="separate"/>
          </w:r>
          <w:r>
            <w:rPr>
              <w:rFonts w:hint="eastAsia" w:ascii="Times New Roman" w:hAnsi="Times New Roman" w:eastAsia="宋体" w:cs="Times New Roman"/>
              <w:sz w:val="24"/>
            </w:rPr>
            <w:t>2.2</w:t>
          </w:r>
          <w:r>
            <w:rPr>
              <w:rFonts w:hint="eastAsia" w:ascii="宋体" w:hAnsi="宋体" w:eastAsia="宋体" w:cs="宋体"/>
              <w:sz w:val="24"/>
            </w:rPr>
            <w:t>绿色建筑评价体系</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_Toc26707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"_Toc25830" </w:instrText>
          </w:r>
          <w:r>
            <w:fldChar w:fldCharType="separate"/>
          </w:r>
          <w:r>
            <w:rPr>
              <w:rFonts w:hint="eastAsia" w:ascii="Times New Roman" w:hAnsi="Times New Roman" w:eastAsia="宋体" w:cs="Times New Roman"/>
              <w:sz w:val="24"/>
            </w:rPr>
            <w:t>2.3</w:t>
          </w:r>
          <w:r>
            <w:rPr>
              <w:rFonts w:hint="eastAsia" w:ascii="宋体" w:hAnsi="宋体" w:eastAsia="宋体" w:cs="宋体"/>
              <w:sz w:val="24"/>
            </w:rPr>
            <w:t>广东地区绿色建筑发展现状分析</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_Toc25830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"_Toc18394" </w:instrText>
          </w:r>
          <w:r>
            <w:fldChar w:fldCharType="separate"/>
          </w:r>
          <w:r>
            <w:rPr>
              <w:rFonts w:hint="eastAsia" w:ascii="Times New Roman" w:hAnsi="Times New Roman" w:eastAsia="宋体" w:cs="Times New Roman"/>
              <w:sz w:val="24"/>
            </w:rPr>
            <w:t>2.3.1</w:t>
          </w:r>
          <w:r>
            <w:rPr>
              <w:rFonts w:hint="eastAsia" w:ascii="宋体" w:hAnsi="宋体" w:eastAsia="宋体" w:cs="宋体"/>
              <w:sz w:val="24"/>
            </w:rPr>
            <w:t>绿色建筑发展概况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_Toc18394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"_Toc15012" </w:instrText>
          </w:r>
          <w:r>
            <w:fldChar w:fldCharType="separate"/>
          </w:r>
          <w:r>
            <w:rPr>
              <w:rFonts w:hint="eastAsia" w:ascii="Times New Roman" w:hAnsi="Times New Roman" w:eastAsia="宋体" w:cs="Times New Roman"/>
              <w:sz w:val="24"/>
            </w:rPr>
            <w:t>2.3.2</w:t>
          </w:r>
          <w:r>
            <w:rPr>
              <w:rFonts w:hint="eastAsia" w:ascii="宋体" w:hAnsi="宋体" w:eastAsia="宋体" w:cs="宋体"/>
              <w:sz w:val="24"/>
            </w:rPr>
            <w:t>绿色建筑设计标识项目概况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_Toc15012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"_Toc24130" </w:instrText>
          </w:r>
          <w:r>
            <w:fldChar w:fldCharType="separate"/>
          </w:r>
          <w:r>
            <w:rPr>
              <w:rFonts w:hint="eastAsia" w:ascii="Times New Roman" w:hAnsi="Times New Roman" w:eastAsia="宋体" w:cs="Times New Roman"/>
              <w:sz w:val="24"/>
            </w:rPr>
            <w:t>2.3.3</w:t>
          </w:r>
          <w:r>
            <w:rPr>
              <w:rFonts w:hint="eastAsia" w:ascii="宋体" w:hAnsi="宋体" w:eastAsia="宋体" w:cs="宋体"/>
              <w:sz w:val="24"/>
            </w:rPr>
            <w:t>广东绿色建筑设计项目现状问题思考</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_Toc24130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6</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"_Toc21160" </w:instrText>
          </w:r>
          <w:r>
            <w:fldChar w:fldCharType="separate"/>
          </w:r>
          <w:r>
            <w:rPr>
              <w:rFonts w:hint="eastAsia" w:ascii="Times New Roman" w:hAnsi="Times New Roman" w:eastAsia="宋体" w:cs="Times New Roman"/>
              <w:sz w:val="24"/>
            </w:rPr>
            <w:t>2.4</w:t>
          </w:r>
          <w:r>
            <w:rPr>
              <w:rFonts w:hint="eastAsia" w:ascii="宋体" w:hAnsi="宋体" w:eastAsia="宋体" w:cs="宋体"/>
              <w:sz w:val="24"/>
            </w:rPr>
            <w:t xml:space="preserve"> 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_Toc21160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6</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"_Toc7721" </w:instrText>
          </w:r>
          <w:r>
            <w:fldChar w:fldCharType="separate"/>
          </w:r>
          <w:r>
            <w:rPr>
              <w:rFonts w:hint="eastAsia" w:ascii="黑体" w:hAnsi="黑体" w:eastAsia="黑体" w:cs="黑体"/>
              <w:kern w:val="0"/>
              <w:sz w:val="28"/>
              <w:szCs w:val="28"/>
            </w:rPr>
            <w:t>第三章 绿色建筑理念下住宅建筑设计技术与策略建议</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_Toc7721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7</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"_Toc11834" </w:instrText>
          </w:r>
          <w:r>
            <w:fldChar w:fldCharType="separate"/>
          </w:r>
          <w:r>
            <w:rPr>
              <w:rFonts w:hint="eastAsia" w:ascii="Times New Roman" w:hAnsi="Times New Roman" w:eastAsia="宋体" w:cs="Times New Roman"/>
              <w:sz w:val="24"/>
            </w:rPr>
            <w:t>3.1</w:t>
          </w:r>
          <w:r>
            <w:rPr>
              <w:rFonts w:hint="eastAsia" w:ascii="宋体" w:hAnsi="宋体" w:eastAsia="宋体" w:cs="宋体"/>
              <w:sz w:val="24"/>
            </w:rPr>
            <w:t>绿色技术建议</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_Toc11834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"_Toc8248" </w:instrText>
          </w:r>
          <w:r>
            <w:fldChar w:fldCharType="separate"/>
          </w:r>
          <w:r>
            <w:rPr>
              <w:rFonts w:hint="eastAsia" w:ascii="Times New Roman" w:hAnsi="Times New Roman" w:eastAsia="宋体" w:cs="Times New Roman"/>
              <w:sz w:val="24"/>
            </w:rPr>
            <w:t>3.1.1</w:t>
          </w:r>
          <w:r>
            <w:rPr>
              <w:rFonts w:hint="eastAsia" w:ascii="宋体" w:hAnsi="宋体" w:eastAsia="宋体" w:cs="宋体"/>
              <w:sz w:val="24"/>
            </w:rPr>
            <w:t>广东地区绿色住宅建设特点分析</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_Toc8248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"_Toc13793" </w:instrText>
          </w:r>
          <w:r>
            <w:fldChar w:fldCharType="separate"/>
          </w:r>
          <w:r>
            <w:rPr>
              <w:rFonts w:hint="eastAsia" w:ascii="Times New Roman" w:hAnsi="Times New Roman" w:eastAsia="宋体" w:cs="Times New Roman"/>
              <w:sz w:val="24"/>
            </w:rPr>
            <w:t>3.1.2</w:t>
          </w:r>
          <w:r>
            <w:rPr>
              <w:rFonts w:hint="eastAsia" w:ascii="宋体" w:hAnsi="宋体" w:eastAsia="宋体" w:cs="宋体"/>
              <w:sz w:val="24"/>
            </w:rPr>
            <w:t>广东地区绿色住宅可用绿色技术建议</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_Toc13793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"_Toc31594" </w:instrText>
          </w:r>
          <w:r>
            <w:fldChar w:fldCharType="separate"/>
          </w:r>
          <w:r>
            <w:rPr>
              <w:rFonts w:hint="eastAsia" w:ascii="Times New Roman" w:hAnsi="Times New Roman" w:eastAsia="宋体" w:cs="Times New Roman"/>
              <w:sz w:val="24"/>
            </w:rPr>
            <w:t>3.2</w:t>
          </w:r>
          <w:r>
            <w:rPr>
              <w:rFonts w:hint="eastAsia" w:ascii="宋体" w:hAnsi="宋体" w:eastAsia="宋体" w:cs="宋体"/>
              <w:sz w:val="24"/>
            </w:rPr>
            <w:t>绿色住宅建筑设计策略</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_Toc31594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"_Toc31473" </w:instrText>
          </w:r>
          <w:r>
            <w:fldChar w:fldCharType="separate"/>
          </w:r>
          <w:r>
            <w:rPr>
              <w:rFonts w:hint="eastAsia" w:ascii="Times New Roman" w:hAnsi="Times New Roman" w:eastAsia="宋体" w:cs="Times New Roman"/>
              <w:sz w:val="24"/>
            </w:rPr>
            <w:t>3.2.1</w:t>
          </w:r>
          <w:r>
            <w:rPr>
              <w:rFonts w:hint="eastAsia" w:ascii="宋体" w:hAnsi="宋体" w:eastAsia="宋体" w:cs="宋体"/>
              <w:sz w:val="24"/>
            </w:rPr>
            <w:t>优化空间布局</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_Toc31473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"_Toc8424" </w:instrText>
          </w:r>
          <w:r>
            <w:fldChar w:fldCharType="separate"/>
          </w:r>
          <w:r>
            <w:rPr>
              <w:rFonts w:hint="eastAsia" w:ascii="Times New Roman" w:hAnsi="Times New Roman" w:eastAsia="宋体" w:cs="Times New Roman"/>
              <w:sz w:val="24"/>
            </w:rPr>
            <w:t>3.2.2</w:t>
          </w:r>
          <w:r>
            <w:rPr>
              <w:rFonts w:hint="eastAsia" w:ascii="宋体" w:hAnsi="宋体" w:eastAsia="宋体" w:cs="宋体"/>
              <w:sz w:val="24"/>
            </w:rPr>
            <w:t>户型具体设计及标准层优化</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_Toc8424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"_Toc17032" </w:instrText>
          </w:r>
          <w:r>
            <w:fldChar w:fldCharType="separate"/>
          </w:r>
          <w:r>
            <w:rPr>
              <w:rFonts w:hint="eastAsia" w:ascii="Times New Roman" w:hAnsi="Times New Roman" w:eastAsia="宋体" w:cs="Times New Roman"/>
              <w:sz w:val="24"/>
            </w:rPr>
            <w:t>3.2.3</w:t>
          </w:r>
          <w:r>
            <w:rPr>
              <w:rFonts w:hint="eastAsia" w:ascii="宋体" w:hAnsi="宋体" w:eastAsia="宋体" w:cs="宋体"/>
              <w:sz w:val="24"/>
            </w:rPr>
            <w:t>统筹考虑住宅全寿命周期内设计</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_Toc17032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"_Toc24461" </w:instrText>
          </w:r>
          <w:r>
            <w:fldChar w:fldCharType="separate"/>
          </w:r>
          <w:r>
            <w:rPr>
              <w:rFonts w:hint="eastAsia" w:ascii="Times New Roman" w:hAnsi="Times New Roman" w:eastAsia="宋体" w:cs="Times New Roman"/>
              <w:sz w:val="24"/>
            </w:rPr>
            <w:t>3.3</w:t>
          </w:r>
          <w:r>
            <w:rPr>
              <w:rFonts w:hint="eastAsia" w:ascii="宋体" w:hAnsi="宋体" w:eastAsia="宋体" w:cs="宋体"/>
              <w:sz w:val="24"/>
            </w:rPr>
            <w:t>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_Toc24461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"_Toc3462" </w:instrText>
          </w:r>
          <w:r>
            <w:fldChar w:fldCharType="separate"/>
          </w:r>
          <w:r>
            <w:rPr>
              <w:rFonts w:hint="eastAsia" w:ascii="黑体" w:hAnsi="黑体" w:eastAsia="黑体" w:cs="黑体"/>
              <w:kern w:val="0"/>
              <w:sz w:val="28"/>
              <w:szCs w:val="28"/>
            </w:rPr>
            <w:t>第四章 基于《绿色建筑评价标准》二星住宅设计实例分析</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_Toc3462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8</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"_Toc5237" </w:instrText>
          </w:r>
          <w:r>
            <w:fldChar w:fldCharType="separate"/>
          </w:r>
          <w:r>
            <w:rPr>
              <w:rFonts w:hint="eastAsia" w:ascii="Times New Roman" w:hAnsi="Times New Roman" w:eastAsia="宋体" w:cs="Times New Roman"/>
              <w:sz w:val="24"/>
            </w:rPr>
            <w:t>4.1</w:t>
          </w:r>
          <w:r>
            <w:rPr>
              <w:rFonts w:hint="eastAsia" w:ascii="宋体" w:hAnsi="宋体" w:eastAsia="宋体" w:cs="宋体"/>
              <w:sz w:val="24"/>
            </w:rPr>
            <w:t>项目概况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_Toc5237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"_Toc11592" </w:instrText>
          </w:r>
          <w:r>
            <w:fldChar w:fldCharType="separate"/>
          </w:r>
          <w:r>
            <w:rPr>
              <w:rFonts w:hint="eastAsia" w:ascii="Times New Roman" w:hAnsi="Times New Roman" w:eastAsia="宋体" w:cs="Times New Roman"/>
              <w:sz w:val="24"/>
            </w:rPr>
            <w:t>4.2</w:t>
          </w:r>
          <w:r>
            <w:rPr>
              <w:rFonts w:hint="eastAsia" w:ascii="宋体" w:hAnsi="宋体" w:eastAsia="宋体" w:cs="宋体"/>
              <w:sz w:val="24"/>
            </w:rPr>
            <w:t>设计理念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_Toc11592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"_Toc31068" </w:instrText>
          </w:r>
          <w:r>
            <w:fldChar w:fldCharType="separate"/>
          </w:r>
          <w:r>
            <w:rPr>
              <w:rFonts w:hint="eastAsia" w:ascii="Times New Roman" w:hAnsi="Times New Roman" w:eastAsia="宋体" w:cs="Times New Roman"/>
              <w:sz w:val="24"/>
            </w:rPr>
            <w:t>4.3</w:t>
          </w:r>
          <w:r>
            <w:rPr>
              <w:rFonts w:hint="eastAsia" w:ascii="宋体" w:hAnsi="宋体" w:eastAsia="宋体" w:cs="宋体"/>
              <w:sz w:val="24"/>
            </w:rPr>
            <w:t>设计方法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_Toc31068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"_Toc13099" </w:instrText>
          </w:r>
          <w:r>
            <w:fldChar w:fldCharType="separate"/>
          </w:r>
          <w:r>
            <w:rPr>
              <w:rFonts w:hint="eastAsia" w:ascii="Times New Roman" w:hAnsi="Times New Roman" w:eastAsia="宋体" w:cs="Times New Roman"/>
              <w:sz w:val="24"/>
            </w:rPr>
            <w:t>4.3.1</w:t>
          </w:r>
          <w:r>
            <w:rPr>
              <w:rFonts w:hint="eastAsia" w:ascii="宋体" w:hAnsi="宋体" w:eastAsia="宋体" w:cs="宋体"/>
              <w:sz w:val="24"/>
            </w:rPr>
            <w:t>充分回应环境与气候</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_Toc13099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"_Toc18063" </w:instrText>
          </w:r>
          <w:r>
            <w:fldChar w:fldCharType="separate"/>
          </w:r>
          <w:r>
            <w:rPr>
              <w:rFonts w:hint="eastAsia" w:ascii="Times New Roman" w:hAnsi="Times New Roman" w:eastAsia="宋体" w:cs="Times New Roman"/>
              <w:sz w:val="24"/>
            </w:rPr>
            <w:t>4.3.2</w:t>
          </w:r>
          <w:r>
            <w:rPr>
              <w:rFonts w:hint="eastAsia" w:ascii="宋体" w:hAnsi="宋体" w:eastAsia="宋体" w:cs="宋体"/>
              <w:sz w:val="24"/>
            </w:rPr>
            <w:t>设计手法上回归理性、简约</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_Toc18063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"_Toc14619"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基于《绿色建筑评价标准》设计要点</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_Toc14619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"_Toc19899"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1节地与室外环境</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_Toc19899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"_Toc13252"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2节能与能源利用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_Toc13252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"_Toc7136" </w:instrText>
          </w:r>
          <w:r>
            <w:fldChar w:fldCharType="separate"/>
          </w:r>
          <w:r>
            <w:rPr>
              <w:rFonts w:hint="eastAsia" w:ascii="Times New Roman" w:hAnsi="Times New Roman" w:eastAsia="宋体" w:cs="Times New Roman"/>
              <w:sz w:val="24"/>
            </w:rPr>
            <w:t>4.4.3</w:t>
          </w:r>
          <w:r>
            <w:rPr>
              <w:rFonts w:hint="eastAsia" w:ascii="宋体" w:hAnsi="宋体" w:eastAsia="宋体" w:cs="宋体"/>
              <w:sz w:val="24"/>
            </w:rPr>
            <w:t>节水与水资源利用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_Toc7136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"_Toc17178" </w:instrText>
          </w:r>
          <w:r>
            <w:fldChar w:fldCharType="separate"/>
          </w:r>
          <w:r>
            <w:rPr>
              <w:rFonts w:hint="eastAsia" w:ascii="Times New Roman" w:hAnsi="Times New Roman" w:eastAsia="宋体" w:cs="Times New Roman"/>
              <w:sz w:val="24"/>
            </w:rPr>
            <w:t>4.4.4</w:t>
          </w:r>
          <w:r>
            <w:rPr>
              <w:rFonts w:hint="eastAsia" w:ascii="宋体" w:hAnsi="宋体" w:eastAsia="宋体" w:cs="宋体"/>
              <w:sz w:val="24"/>
            </w:rPr>
            <w:t>节材与材料资源利用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_Toc17178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Times New Roman" w:hAnsi="Times New Roman" w:eastAsia="宋体" w:cs="Times New Roman"/>
              <w:sz w:val="24"/>
            </w:rPr>
          </w:pPr>
          <w:r>
            <w:fldChar w:fldCharType="begin"/>
          </w:r>
          <w:r>
            <w:instrText xml:space="preserve"> HYPERLINK \l "_Toc25646" </w:instrText>
          </w:r>
          <w:r>
            <w:fldChar w:fldCharType="separate"/>
          </w:r>
          <w:r>
            <w:rPr>
              <w:rFonts w:hint="eastAsia" w:ascii="Times New Roman" w:hAnsi="Times New Roman" w:eastAsia="宋体" w:cs="Times New Roman"/>
              <w:sz w:val="24"/>
            </w:rPr>
            <w:t>4.4.5</w:t>
          </w:r>
          <w:r>
            <w:rPr>
              <w:rFonts w:hint="eastAsia" w:ascii="宋体" w:hAnsi="宋体" w:eastAsia="宋体" w:cs="宋体"/>
              <w:sz w:val="24"/>
            </w:rPr>
            <w:t>室内环境质</w:t>
          </w:r>
          <w:r>
            <w:rPr>
              <w:rFonts w:hint="eastAsia" w:ascii="Times New Roman" w:hAnsi="Times New Roman" w:eastAsia="宋体" w:cs="Times New Roman"/>
              <w:sz w:val="24"/>
            </w:rPr>
            <w:t>量</w:t>
          </w:r>
          <w:r>
            <w:rPr>
              <w:rFonts w:hint="eastAsia" w:ascii="Times New Roman" w:hAnsi="Times New Roman" w:eastAsia="宋体" w:cs="Times New Roman"/>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_Toc25646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"_Toc23637" </w:instrText>
          </w:r>
          <w:r>
            <w:fldChar w:fldCharType="separate"/>
          </w:r>
          <w:r>
            <w:rPr>
              <w:rFonts w:hint="eastAsia" w:ascii="Times New Roman" w:hAnsi="Times New Roman" w:eastAsia="宋体" w:cs="Times New Roman"/>
              <w:sz w:val="24"/>
            </w:rPr>
            <w:t>4.5</w:t>
          </w:r>
          <w:r>
            <w:rPr>
              <w:rFonts w:hint="eastAsia" w:ascii="宋体" w:hAnsi="宋体" w:eastAsia="宋体" w:cs="宋体"/>
              <w:sz w:val="24"/>
            </w:rPr>
            <w:t xml:space="preserve"> 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_Toc23637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"_Toc17062" </w:instrText>
          </w:r>
          <w:r>
            <w:fldChar w:fldCharType="separate"/>
          </w:r>
          <w:r>
            <w:rPr>
              <w:rFonts w:hint="eastAsia" w:ascii="黑体" w:hAnsi="黑体" w:eastAsia="黑体" w:cs="黑体"/>
              <w:kern w:val="0"/>
              <w:sz w:val="28"/>
              <w:szCs w:val="28"/>
            </w:rPr>
            <w:t>结  论</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_Toc17062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10</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"_Toc16532" </w:instrText>
          </w:r>
          <w:r>
            <w:fldChar w:fldCharType="separate"/>
          </w:r>
          <w:r>
            <w:rPr>
              <w:rFonts w:hint="eastAsia" w:ascii="黑体" w:hAnsi="黑体" w:eastAsia="黑体" w:cs="黑体"/>
              <w:kern w:val="0"/>
              <w:sz w:val="28"/>
              <w:szCs w:val="28"/>
            </w:rPr>
            <w:t>参考文献</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_Toc16532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11</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"_Toc7325" </w:instrText>
          </w:r>
          <w:r>
            <w:fldChar w:fldCharType="separate"/>
          </w:r>
          <w:r>
            <w:rPr>
              <w:rFonts w:hint="eastAsia" w:ascii="黑体" w:hAnsi="黑体" w:eastAsia="黑体" w:cs="黑体"/>
              <w:kern w:val="0"/>
              <w:sz w:val="28"/>
              <w:szCs w:val="28"/>
            </w:rPr>
            <w:t>致  谢</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_Toc7325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13</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39"/>
            <w:tabs>
              <w:tab w:val="right" w:leader="dot" w:pos="9072"/>
            </w:tabs>
            <w:spacing w:line="360" w:lineRule="auto"/>
            <w:rPr>
              <w:sz w:val="24"/>
            </w:rPr>
          </w:pPr>
          <w:r>
            <w:rPr>
              <w:rFonts w:hint="eastAsia" w:ascii="宋体" w:hAnsi="宋体" w:cs="宋体"/>
              <w:szCs w:val="24"/>
            </w:rPr>
            <w:fldChar w:fldCharType="end"/>
          </w:r>
        </w:p>
      </w:sdtContent>
    </w:sdt>
    <w:p>
      <w:pPr>
        <w:jc w:val="left"/>
        <w:rPr>
          <w:color w:val="00B050"/>
          <w:sz w:val="24"/>
        </w:rPr>
      </w:pPr>
      <w:r>
        <w:rPr>
          <w:rFonts w:hint="eastAsia"/>
          <w:color w:val="00B050"/>
          <w:sz w:val="24"/>
        </w:rPr>
        <w:t>（另起页：目录范例）</w:t>
      </w:r>
    </w:p>
    <w:p>
      <w:pPr>
        <w:ind w:firstLine="420" w:firstLineChars="175"/>
        <w:jc w:val="left"/>
        <w:rPr>
          <w:rFonts w:ascii="宋体" w:hAnsi="宋体" w:cs="宋体"/>
          <w:color w:val="00B050"/>
          <w:sz w:val="24"/>
        </w:rPr>
      </w:pPr>
      <w:r>
        <w:rPr>
          <w:rFonts w:hint="eastAsia" w:ascii="宋体" w:hAnsi="宋体" w:cs="宋体"/>
          <w:color w:val="00B050"/>
          <w:sz w:val="24"/>
        </w:rPr>
        <w:t>（标题：小二号黑体加粗，居中，</w:t>
      </w:r>
      <w:r>
        <w:rPr>
          <w:rFonts w:hint="eastAsia" w:ascii="Times New Roman" w:hAnsi="Times New Roman" w:cs="Times New Roman"/>
          <w:color w:val="00A44A"/>
          <w:sz w:val="24"/>
        </w:rPr>
        <w:t>1.5</w:t>
      </w:r>
      <w:r>
        <w:rPr>
          <w:rFonts w:hint="eastAsia" w:ascii="宋体" w:hAnsi="宋体" w:cs="宋体"/>
          <w:color w:val="00B050"/>
          <w:kern w:val="0"/>
          <w:sz w:val="24"/>
        </w:rPr>
        <w:t>倍行距，</w:t>
      </w:r>
      <w:r>
        <w:rPr>
          <w:rFonts w:hint="eastAsia" w:ascii="宋体" w:hAnsi="宋体" w:cs="宋体"/>
          <w:color w:val="00B050"/>
          <w:sz w:val="24"/>
        </w:rPr>
        <w:t>两字之间空</w:t>
      </w:r>
      <w:r>
        <w:rPr>
          <w:rFonts w:hint="eastAsia" w:ascii="Times New Roman" w:hAnsi="Times New Roman" w:cs="Times New Roman"/>
          <w:color w:val="00A44A"/>
          <w:sz w:val="24"/>
        </w:rPr>
        <w:t>2</w:t>
      </w:r>
      <w:r>
        <w:rPr>
          <w:rFonts w:hint="eastAsia" w:ascii="宋体" w:hAnsi="宋体" w:cs="宋体"/>
          <w:color w:val="00B050"/>
          <w:sz w:val="24"/>
        </w:rPr>
        <w:t>字符，段前、段后各</w:t>
      </w:r>
      <w:r>
        <w:rPr>
          <w:rFonts w:ascii="Times New Roman" w:hAnsi="Times New Roman" w:cs="Times New Roman"/>
          <w:color w:val="00B050"/>
          <w:sz w:val="24"/>
        </w:rPr>
        <w:t>１</w:t>
      </w:r>
      <w:r>
        <w:rPr>
          <w:rFonts w:hint="eastAsia" w:ascii="宋体" w:hAnsi="宋体" w:cs="宋体"/>
          <w:color w:val="00B050"/>
          <w:sz w:val="24"/>
        </w:rPr>
        <w:t>行，目录为电脑自动生成）</w:t>
      </w:r>
    </w:p>
    <w:p>
      <w:pPr>
        <w:jc w:val="left"/>
        <w:rPr>
          <w:color w:val="00B050"/>
          <w:sz w:val="24"/>
        </w:rPr>
      </w:pPr>
      <w:r>
        <w:rPr>
          <w:rFonts w:hint="eastAsia" w:ascii="宋体" w:hAnsi="宋体" w:cs="宋体"/>
          <w:color w:val="00B050"/>
          <w:sz w:val="24"/>
        </w:rPr>
        <w:t>（各章标题、结论、参考文献、附录、致谢：四号黑体，居左，</w:t>
      </w:r>
      <w:r>
        <w:rPr>
          <w:rFonts w:hint="eastAsia" w:ascii="Times New Roman" w:hAnsi="Times New Roman" w:cs="Times New Roman"/>
          <w:color w:val="00A44A"/>
          <w:sz w:val="24"/>
        </w:rPr>
        <w:t>1.5</w:t>
      </w:r>
      <w:r>
        <w:rPr>
          <w:rFonts w:hint="eastAsia" w:ascii="宋体" w:hAnsi="宋体" w:cs="宋体"/>
          <w:color w:val="00B050"/>
          <w:sz w:val="24"/>
        </w:rPr>
        <w:t>倍行距；</w:t>
      </w:r>
      <w:r>
        <w:rPr>
          <w:rFonts w:hint="eastAsia" w:asciiTheme="minorEastAsia" w:hAnsiTheme="minorEastAsia" w:cstheme="minorEastAsia"/>
          <w:color w:val="00B050"/>
          <w:kern w:val="0"/>
          <w:sz w:val="24"/>
        </w:rPr>
        <w:t>各次级标题及题序</w:t>
      </w:r>
      <w:r>
        <w:rPr>
          <w:rFonts w:hint="eastAsia" w:ascii="宋体" w:hAnsi="宋体" w:cs="宋体"/>
          <w:color w:val="00B050"/>
          <w:sz w:val="24"/>
        </w:rPr>
        <w:t>：小四号宋体，</w:t>
      </w:r>
      <w:r>
        <w:rPr>
          <w:rFonts w:hint="eastAsia" w:ascii="Times New Roman" w:hAnsi="Times New Roman" w:cs="Times New Roman"/>
          <w:color w:val="00A44A"/>
          <w:sz w:val="24"/>
        </w:rPr>
        <w:t>1.5</w:t>
      </w:r>
      <w:r>
        <w:rPr>
          <w:rFonts w:hint="eastAsia" w:ascii="宋体" w:hAnsi="宋体" w:cs="宋体"/>
          <w:color w:val="00B050"/>
          <w:sz w:val="24"/>
        </w:rPr>
        <w:t>倍行距）</w:t>
      </w:r>
    </w:p>
    <w:p>
      <w:pPr>
        <w:pStyle w:val="2"/>
        <w:spacing w:before="333" w:beforeLines="100" w:after="333" w:afterLines="100" w:line="360" w:lineRule="auto"/>
        <w:jc w:val="center"/>
        <w:rPr>
          <w:rFonts w:ascii="黑体" w:hAnsi="黑体" w:eastAsia="黑体" w:cs="黑体"/>
          <w:sz w:val="36"/>
          <w:szCs w:val="36"/>
        </w:rPr>
        <w:sectPr>
          <w:footerReference r:id="rId7" w:type="first"/>
          <w:headerReference r:id="rId3" w:type="default"/>
          <w:footerReference r:id="rId5" w:type="default"/>
          <w:headerReference r:id="rId4" w:type="even"/>
          <w:footerReference r:id="rId6" w:type="even"/>
          <w:pgSz w:w="11906" w:h="16838"/>
          <w:pgMar w:top="1417" w:right="1417" w:bottom="1417" w:left="1417" w:header="851" w:footer="850" w:gutter="0"/>
          <w:pgNumType w:fmt="upperRoman" w:start="1"/>
          <w:cols w:space="0" w:num="1"/>
          <w:titlePg/>
          <w:docGrid w:type="lines" w:linePitch="333" w:charSpace="0"/>
        </w:sectPr>
      </w:pPr>
      <w:bookmarkStart w:id="22" w:name="_Toc17846"/>
      <w:bookmarkStart w:id="23" w:name="_Toc18931209"/>
      <w:bookmarkStart w:id="24" w:name="_Toc23582"/>
      <w:bookmarkStart w:id="25" w:name="_Toc5614"/>
      <w:bookmarkStart w:id="26" w:name="_Toc21358"/>
      <w:bookmarkStart w:id="27" w:name="_Toc797"/>
    </w:p>
    <w:p>
      <w:pPr>
        <w:pStyle w:val="2"/>
        <w:spacing w:before="333" w:beforeLines="100" w:after="333" w:afterLines="100" w:line="360" w:lineRule="auto"/>
        <w:jc w:val="center"/>
        <w:rPr>
          <w:sz w:val="36"/>
          <w:szCs w:val="36"/>
        </w:rPr>
      </w:pPr>
      <w:r>
        <w:rPr>
          <w:rFonts w:hint="eastAsia" w:ascii="黑体" w:hAnsi="黑体" w:eastAsia="黑体" w:cs="黑体"/>
          <w:sz w:val="36"/>
          <w:szCs w:val="36"/>
        </w:rPr>
        <w:t>第一章 绪论</w:t>
      </w:r>
      <w:bookmarkEnd w:id="22"/>
      <w:bookmarkEnd w:id="23"/>
      <w:bookmarkEnd w:id="24"/>
      <w:bookmarkEnd w:id="25"/>
      <w:bookmarkEnd w:id="26"/>
      <w:bookmarkEnd w:id="27"/>
    </w:p>
    <w:p>
      <w:pPr>
        <w:pStyle w:val="4"/>
        <w:spacing w:before="166" w:beforeLines="50" w:after="163" w:line="360" w:lineRule="auto"/>
        <w:jc w:val="left"/>
        <w:outlineLvl w:val="2"/>
        <w:rPr>
          <w:rFonts w:hint="eastAsia" w:ascii="宋体" w:hAnsi="宋体" w:cs="宋体"/>
          <w:sz w:val="24"/>
          <w:lang w:bidi="ar"/>
        </w:rPr>
      </w:pPr>
      <w:bookmarkStart w:id="28" w:name="_Toc30778"/>
      <w:bookmarkStart w:id="29" w:name="_Toc6891"/>
      <w:bookmarkStart w:id="30" w:name="_Toc9796"/>
      <w:bookmarkStart w:id="31" w:name="_Toc27170590"/>
      <w:bookmarkStart w:id="32" w:name="_Toc360134504"/>
      <w:bookmarkStart w:id="33" w:name="_Toc394"/>
      <w:bookmarkStart w:id="34" w:name="_Toc187287902"/>
      <w:bookmarkStart w:id="35" w:name="_Toc29744378"/>
      <w:bookmarkStart w:id="36" w:name="_Toc19504"/>
      <w:bookmarkStart w:id="37" w:name="_Toc27169223"/>
      <w:bookmarkStart w:id="38" w:name="_Toc27169074"/>
      <w:bookmarkStart w:id="39" w:name="_Toc39604729"/>
      <w:bookmarkStart w:id="40" w:name="_Toc27342"/>
      <w:r>
        <w:rPr>
          <w:rFonts w:ascii="Times New Roman" w:hAnsi="Times New Roman" w:cs="Times New Roman"/>
          <w:color w:val="000000"/>
          <w:sz w:val="30"/>
          <w:szCs w:val="30"/>
        </w:rPr>
        <w:t>1.1</w:t>
      </w:r>
      <w:r>
        <w:rPr>
          <w:rFonts w:hint="eastAsia" w:cs="黑体"/>
          <w:color w:val="000000"/>
          <w:sz w:val="30"/>
          <w:szCs w:val="30"/>
        </w:rPr>
        <w:t>研究的背景</w:t>
      </w:r>
      <w:bookmarkEnd w:id="28"/>
      <w:bookmarkEnd w:id="29"/>
      <w:bookmarkEnd w:id="30"/>
      <w:bookmarkEnd w:id="31"/>
      <w:bookmarkEnd w:id="32"/>
      <w:bookmarkEnd w:id="33"/>
      <w:bookmarkEnd w:id="34"/>
      <w:bookmarkEnd w:id="35"/>
      <w:bookmarkEnd w:id="36"/>
      <w:bookmarkEnd w:id="37"/>
      <w:bookmarkEnd w:id="38"/>
      <w:bookmarkEnd w:id="39"/>
      <w:bookmarkEnd w:id="40"/>
      <w:bookmarkStart w:id="41" w:name="_Toc5656333"/>
      <w:bookmarkStart w:id="42" w:name="_Toc16428"/>
      <w:bookmarkStart w:id="43" w:name="_Toc7276909"/>
    </w:p>
    <w:p>
      <w:pPr>
        <w:spacing w:line="360" w:lineRule="auto"/>
        <w:ind w:firstLine="480" w:firstLineChars="200"/>
        <w:jc w:val="left"/>
        <w:rPr>
          <w:rFonts w:hint="default" w:ascii="宋体" w:hAnsi="宋体" w:cs="宋体"/>
          <w:sz w:val="24"/>
          <w:lang w:eastAsia="zh-Hans" w:bidi="ar"/>
        </w:rPr>
      </w:pPr>
      <w:r>
        <w:rPr>
          <w:rFonts w:hint="eastAsia" w:ascii="宋体" w:hAnsi="宋体" w:cs="宋体"/>
          <w:sz w:val="24"/>
          <w:lang w:val="en-US" w:eastAsia="zh-Hans" w:bidi="ar"/>
        </w:rPr>
        <w:t>随着技术的不断发展</w:t>
      </w:r>
      <w:r>
        <w:rPr>
          <w:rFonts w:hint="default" w:ascii="宋体" w:hAnsi="宋体" w:cs="宋体"/>
          <w:sz w:val="24"/>
          <w:lang w:eastAsia="zh-Hans" w:bidi="ar"/>
        </w:rPr>
        <w:t>，</w:t>
      </w:r>
      <w:r>
        <w:rPr>
          <w:rFonts w:hint="eastAsia" w:ascii="宋体" w:hAnsi="宋体" w:cs="宋体"/>
          <w:sz w:val="24"/>
          <w:lang w:val="en-US" w:eastAsia="zh-Hans" w:bidi="ar"/>
        </w:rPr>
        <w:t>移动终端的普及</w:t>
      </w:r>
      <w:r>
        <w:rPr>
          <w:rFonts w:hint="default" w:ascii="宋体" w:hAnsi="宋体" w:cs="宋体"/>
          <w:sz w:val="24"/>
          <w:lang w:eastAsia="zh-Hans" w:bidi="ar"/>
        </w:rPr>
        <w:t>，</w:t>
      </w:r>
      <w:r>
        <w:rPr>
          <w:rFonts w:hint="eastAsia" w:ascii="宋体" w:hAnsi="宋体" w:cs="宋体"/>
          <w:sz w:val="24"/>
          <w:lang w:val="en-US" w:eastAsia="zh-Hans" w:bidi="ar"/>
        </w:rPr>
        <w:t>几乎人人都有一台自己的移动终端</w:t>
      </w:r>
      <w:r>
        <w:rPr>
          <w:rFonts w:hint="default" w:ascii="宋体" w:hAnsi="宋体" w:cs="宋体"/>
          <w:sz w:val="24"/>
          <w:lang w:eastAsia="zh-Hans" w:bidi="ar"/>
        </w:rPr>
        <w:t>。</w:t>
      </w:r>
      <w:r>
        <w:rPr>
          <w:rFonts w:hint="eastAsia" w:ascii="宋体" w:hAnsi="宋体" w:cs="宋体"/>
          <w:sz w:val="24"/>
          <w:lang w:val="en-US" w:eastAsia="zh-Hans" w:bidi="ar"/>
        </w:rPr>
        <w:t>而社交离不开沟通</w:t>
      </w:r>
      <w:r>
        <w:rPr>
          <w:rFonts w:hint="default" w:ascii="宋体" w:hAnsi="宋体" w:cs="宋体"/>
          <w:sz w:val="24"/>
          <w:lang w:eastAsia="zh-Hans" w:bidi="ar"/>
        </w:rPr>
        <w:t>，</w:t>
      </w:r>
      <w:r>
        <w:rPr>
          <w:rFonts w:hint="eastAsia" w:ascii="宋体" w:hAnsi="宋体" w:cs="宋体"/>
          <w:sz w:val="24"/>
          <w:lang w:val="en-US" w:eastAsia="zh-Hans" w:bidi="ar"/>
        </w:rPr>
        <w:t>人们的社交习惯已经从线下口头交流逐步走到线上打字交流</w:t>
      </w:r>
      <w:r>
        <w:rPr>
          <w:rFonts w:hint="default" w:ascii="宋体" w:hAnsi="宋体" w:cs="宋体"/>
          <w:sz w:val="24"/>
          <w:lang w:eastAsia="zh-Hans" w:bidi="ar"/>
        </w:rPr>
        <w:t>。</w:t>
      </w:r>
      <w:r>
        <w:rPr>
          <w:rFonts w:hint="eastAsia" w:ascii="宋体" w:hAnsi="宋体" w:cs="宋体"/>
          <w:sz w:val="24"/>
          <w:lang w:val="en-US" w:eastAsia="zh-Hans" w:bidi="ar"/>
        </w:rPr>
        <w:t>无论在生活还是在工作中</w:t>
      </w:r>
      <w:r>
        <w:rPr>
          <w:rFonts w:hint="default" w:ascii="宋体" w:hAnsi="宋体" w:cs="宋体"/>
          <w:sz w:val="24"/>
          <w:lang w:eastAsia="zh-Hans" w:bidi="ar"/>
        </w:rPr>
        <w:t>，</w:t>
      </w:r>
      <w:r>
        <w:rPr>
          <w:rFonts w:hint="eastAsia" w:ascii="宋体" w:hAnsi="宋体" w:cs="宋体"/>
          <w:sz w:val="24"/>
          <w:lang w:val="en-US" w:eastAsia="zh-Hans" w:bidi="ar"/>
        </w:rPr>
        <w:t>社交软件已成为人们重要的沟通工具</w:t>
      </w:r>
      <w:r>
        <w:rPr>
          <w:rFonts w:hint="default" w:ascii="宋体" w:hAnsi="宋体" w:cs="宋体"/>
          <w:sz w:val="24"/>
          <w:lang w:eastAsia="zh-Hans" w:bidi="ar"/>
        </w:rPr>
        <w:t>，</w:t>
      </w:r>
      <w:r>
        <w:rPr>
          <w:rFonts w:hint="eastAsia" w:ascii="宋体" w:hAnsi="宋体" w:cs="宋体"/>
          <w:sz w:val="24"/>
          <w:lang w:val="en-US" w:eastAsia="zh-Hans" w:bidi="ar"/>
        </w:rPr>
        <w:t>一些陌生人社交软件也是人们扩宽社交面</w:t>
      </w:r>
      <w:r>
        <w:rPr>
          <w:rFonts w:hint="default" w:ascii="宋体" w:hAnsi="宋体" w:cs="宋体"/>
          <w:sz w:val="24"/>
          <w:lang w:eastAsia="zh-Hans" w:bidi="ar"/>
        </w:rPr>
        <w:t>，</w:t>
      </w:r>
      <w:r>
        <w:rPr>
          <w:rFonts w:hint="eastAsia" w:ascii="宋体" w:hAnsi="宋体" w:cs="宋体"/>
          <w:sz w:val="24"/>
          <w:lang w:val="en-US" w:eastAsia="zh-Hans" w:bidi="ar"/>
        </w:rPr>
        <w:t>满足社交需求的工具</w:t>
      </w:r>
      <w:r>
        <w:rPr>
          <w:rFonts w:hint="default" w:ascii="宋体" w:hAnsi="宋体" w:cs="宋体"/>
          <w:sz w:val="24"/>
          <w:lang w:eastAsia="zh-Hans" w:bidi="ar"/>
        </w:rPr>
        <w:t>。</w:t>
      </w:r>
    </w:p>
    <w:p>
      <w:pPr>
        <w:spacing w:line="360" w:lineRule="auto"/>
        <w:ind w:firstLine="480" w:firstLineChars="200"/>
        <w:jc w:val="left"/>
        <w:rPr>
          <w:rFonts w:hint="default" w:ascii="宋体" w:hAnsi="宋体" w:cs="宋体"/>
          <w:sz w:val="24"/>
          <w:lang w:eastAsia="zh-Hans" w:bidi="ar"/>
        </w:rPr>
      </w:pPr>
      <w:r>
        <w:rPr>
          <w:rFonts w:hint="eastAsia" w:ascii="宋体" w:hAnsi="宋体" w:cs="宋体"/>
          <w:sz w:val="24"/>
          <w:lang w:val="en-US" w:eastAsia="zh-Hans" w:bidi="ar"/>
        </w:rPr>
        <w:t>而同时一方面</w:t>
      </w:r>
      <w:r>
        <w:rPr>
          <w:rFonts w:hint="eastAsia" w:ascii="宋体" w:hAnsi="宋体" w:cs="宋体"/>
          <w:sz w:val="24"/>
          <w:lang w:bidi="ar"/>
        </w:rPr>
        <w:t>随着</w:t>
      </w:r>
      <w:r>
        <w:rPr>
          <w:rFonts w:hint="eastAsia" w:ascii="宋体" w:hAnsi="宋体" w:cs="宋体"/>
          <w:sz w:val="24"/>
          <w:lang w:val="en-US" w:eastAsia="zh-Hans" w:bidi="ar"/>
        </w:rPr>
        <w:t>互联网产业不断扩大</w:t>
      </w:r>
      <w:r>
        <w:rPr>
          <w:rFonts w:hint="default" w:ascii="宋体" w:hAnsi="宋体" w:cs="宋体"/>
          <w:sz w:val="24"/>
          <w:lang w:eastAsia="zh-Hans" w:bidi="ar"/>
        </w:rPr>
        <w:t>，</w:t>
      </w:r>
      <w:r>
        <w:rPr>
          <w:rFonts w:hint="eastAsia" w:ascii="宋体" w:hAnsi="宋体" w:cs="宋体"/>
          <w:sz w:val="24"/>
          <w:lang w:val="en-US" w:eastAsia="zh-Hans" w:bidi="ar"/>
        </w:rPr>
        <w:t>寡头垄断了熟人社交软件</w:t>
      </w:r>
      <w:r>
        <w:rPr>
          <w:rFonts w:hint="default" w:ascii="宋体" w:hAnsi="宋体" w:cs="宋体"/>
          <w:sz w:val="24"/>
          <w:lang w:eastAsia="zh-Hans" w:bidi="ar"/>
        </w:rPr>
        <w:t>，</w:t>
      </w:r>
      <w:r>
        <w:rPr>
          <w:rFonts w:hint="eastAsia" w:ascii="宋体" w:hAnsi="宋体" w:cs="宋体"/>
          <w:sz w:val="24"/>
          <w:lang w:val="en-US" w:eastAsia="zh-Hans" w:bidi="ar"/>
        </w:rPr>
        <w:t>另一方面人们对于隐私的重视程度日益增长</w:t>
      </w:r>
      <w:r>
        <w:rPr>
          <w:rFonts w:hint="default" w:ascii="宋体" w:hAnsi="宋体" w:cs="宋体"/>
          <w:sz w:val="24"/>
          <w:lang w:eastAsia="zh-Hans" w:bidi="ar"/>
        </w:rPr>
        <w:t>，</w:t>
      </w:r>
      <w:r>
        <w:rPr>
          <w:rFonts w:hint="eastAsia" w:ascii="宋体" w:hAnsi="宋体" w:cs="宋体"/>
          <w:sz w:val="24"/>
          <w:lang w:val="en-US" w:eastAsia="zh-Hans" w:bidi="ar"/>
        </w:rPr>
        <w:t>人们开始抵制寡头对个人信息的控制</w:t>
      </w:r>
      <w:r>
        <w:rPr>
          <w:rFonts w:hint="default" w:ascii="宋体" w:hAnsi="宋体" w:cs="宋体"/>
          <w:sz w:val="24"/>
          <w:lang w:eastAsia="zh-Hans" w:bidi="ar"/>
        </w:rPr>
        <w:t>，</w:t>
      </w:r>
      <w:r>
        <w:rPr>
          <w:rFonts w:hint="eastAsia" w:ascii="宋体" w:hAnsi="宋体" w:cs="宋体"/>
          <w:sz w:val="24"/>
          <w:lang w:val="en-US" w:eastAsia="zh-Hans" w:bidi="ar"/>
        </w:rPr>
        <w:t>这便使得重视隐私数据的小公司的产品得以分一杯羹</w:t>
      </w:r>
      <w:r>
        <w:rPr>
          <w:rFonts w:hint="default" w:ascii="宋体" w:hAnsi="宋体" w:cs="宋体"/>
          <w:sz w:val="24"/>
          <w:lang w:eastAsia="zh-Hans" w:bidi="ar"/>
        </w:rPr>
        <w:t>。</w:t>
      </w:r>
      <w:r>
        <w:rPr>
          <w:rFonts w:hint="eastAsia" w:ascii="宋体" w:hAnsi="宋体" w:cs="宋体"/>
          <w:sz w:val="24"/>
          <w:lang w:val="en-US" w:eastAsia="zh-Hans" w:bidi="ar"/>
        </w:rPr>
        <w:t>并且人们也需要多元化的社交软件满足不同属性的社交需求</w:t>
      </w:r>
      <w:r>
        <w:rPr>
          <w:rFonts w:hint="default" w:ascii="宋体" w:hAnsi="宋体" w:cs="宋体"/>
          <w:sz w:val="24"/>
          <w:lang w:eastAsia="zh-Hans" w:bidi="ar"/>
        </w:rPr>
        <w:t>。</w:t>
      </w:r>
    </w:p>
    <w:p>
      <w:pPr>
        <w:spacing w:line="360" w:lineRule="auto"/>
        <w:ind w:firstLine="480" w:firstLineChars="200"/>
        <w:jc w:val="left"/>
        <w:rPr>
          <w:rFonts w:hint="eastAsia" w:ascii="宋体" w:hAnsi="宋体" w:cs="宋体"/>
          <w:sz w:val="24"/>
          <w:lang w:val="en-US" w:eastAsia="zh-Hans" w:bidi="ar"/>
        </w:rPr>
      </w:pPr>
      <w:r>
        <w:rPr>
          <w:rFonts w:hint="eastAsia" w:ascii="宋体" w:hAnsi="宋体" w:cs="宋体"/>
          <w:sz w:val="24"/>
          <w:lang w:val="en-US" w:eastAsia="zh-Hans" w:bidi="ar"/>
        </w:rPr>
        <w:t>由此看来</w:t>
      </w:r>
      <w:r>
        <w:rPr>
          <w:rFonts w:hint="default" w:ascii="宋体" w:hAnsi="宋体" w:cs="宋体"/>
          <w:sz w:val="24"/>
          <w:lang w:eastAsia="zh-Hans" w:bidi="ar"/>
        </w:rPr>
        <w:t>，</w:t>
      </w:r>
      <w:r>
        <w:rPr>
          <w:rFonts w:hint="eastAsia" w:ascii="宋体" w:hAnsi="宋体" w:cs="宋体"/>
          <w:sz w:val="24"/>
          <w:lang w:val="en-US" w:eastAsia="zh-Hans" w:bidi="ar"/>
        </w:rPr>
        <w:t>一系列新的陌生人社交软件成为众望所归</w:t>
      </w:r>
      <w:r>
        <w:rPr>
          <w:rFonts w:hint="default" w:ascii="宋体" w:hAnsi="宋体" w:cs="宋体"/>
          <w:sz w:val="24"/>
          <w:lang w:eastAsia="zh-Hans" w:bidi="ar"/>
        </w:rPr>
        <w:t>。</w:t>
      </w:r>
      <w:r>
        <w:rPr>
          <w:rFonts w:hint="eastAsia" w:ascii="宋体" w:hAnsi="宋体" w:cs="宋体"/>
          <w:sz w:val="24"/>
          <w:lang w:val="en-US" w:eastAsia="zh-Hans" w:bidi="ar"/>
        </w:rPr>
        <w:t>此系统的研究与实现具有广泛的现实意义与应用价值。用户通过移动设备发布自己的生活动态，获得志同道合的人关注，通过聊天交流加深认识，从而与陌生人进行互动</w:t>
      </w:r>
      <w:r>
        <w:rPr>
          <w:rFonts w:hint="default" w:ascii="宋体" w:hAnsi="宋体" w:cs="宋体"/>
          <w:sz w:val="24"/>
          <w:lang w:eastAsia="zh-Hans" w:bidi="ar"/>
        </w:rPr>
        <w:t>，</w:t>
      </w:r>
      <w:r>
        <w:rPr>
          <w:rFonts w:hint="eastAsia" w:ascii="宋体" w:hAnsi="宋体" w:cs="宋体"/>
          <w:sz w:val="24"/>
          <w:lang w:val="en-US" w:eastAsia="zh-Hans" w:bidi="ar"/>
        </w:rPr>
        <w:t xml:space="preserve">建立社交关系，满足日常社交需求。 </w:t>
      </w:r>
    </w:p>
    <w:p>
      <w:pPr>
        <w:widowControl/>
        <w:spacing w:line="360" w:lineRule="auto"/>
        <w:ind w:firstLine="480" w:firstLineChars="200"/>
        <w:jc w:val="left"/>
        <w:rPr>
          <w:rFonts w:ascii="宋体" w:hAnsi="宋体" w:cs="宋体"/>
          <w:color w:val="00A44A"/>
          <w:sz w:val="24"/>
        </w:rPr>
      </w:pPr>
    </w:p>
    <w:bookmarkEnd w:id="41"/>
    <w:bookmarkEnd w:id="42"/>
    <w:bookmarkEnd w:id="43"/>
    <w:p>
      <w:pPr>
        <w:pStyle w:val="3"/>
        <w:spacing w:before="166" w:beforeLines="50" w:after="163" w:line="360" w:lineRule="auto"/>
        <w:jc w:val="left"/>
        <w:rPr>
          <w:rFonts w:cs="黑体"/>
          <w:color w:val="000000"/>
          <w:sz w:val="30"/>
          <w:szCs w:val="30"/>
        </w:rPr>
      </w:pPr>
      <w:bookmarkStart w:id="44" w:name="_Toc16404"/>
      <w:bookmarkStart w:id="45" w:name="_Toc19357"/>
      <w:bookmarkStart w:id="46" w:name="_Toc8942"/>
      <w:bookmarkStart w:id="47" w:name="_Toc9925"/>
      <w:bookmarkStart w:id="48" w:name="_Toc14666"/>
      <w:bookmarkStart w:id="49" w:name="_Toc10729"/>
      <w:r>
        <w:rPr>
          <w:rFonts w:hint="eastAsia" w:ascii="Times New Roman" w:hAnsi="Times New Roman" w:cs="Times New Roman"/>
          <w:color w:val="000000"/>
          <w:sz w:val="30"/>
          <w:szCs w:val="30"/>
        </w:rPr>
        <w:t>1.2</w:t>
      </w:r>
      <w:bookmarkEnd w:id="44"/>
      <w:bookmarkEnd w:id="45"/>
      <w:bookmarkEnd w:id="46"/>
      <w:bookmarkEnd w:id="47"/>
      <w:bookmarkEnd w:id="48"/>
      <w:bookmarkEnd w:id="49"/>
      <w:r>
        <w:rPr>
          <w:rFonts w:hint="eastAsia" w:cs="黑体"/>
          <w:color w:val="000000"/>
          <w:sz w:val="30"/>
          <w:szCs w:val="30"/>
        </w:rPr>
        <w:t>研究的意义</w:t>
      </w:r>
    </w:p>
    <w:p>
      <w:pPr>
        <w:spacing w:line="360" w:lineRule="auto"/>
        <w:ind w:firstLine="480" w:firstLineChars="200"/>
        <w:jc w:val="left"/>
        <w:rPr>
          <w:rFonts w:hint="eastAsia" w:ascii="宋体" w:hAnsi="宋体" w:cs="宋体"/>
          <w:sz w:val="24"/>
          <w:lang w:val="en-US" w:eastAsia="zh-Hans" w:bidi="ar"/>
        </w:rPr>
      </w:pPr>
      <w:r>
        <w:rPr>
          <w:rFonts w:hint="eastAsia" w:ascii="宋体" w:hAnsi="宋体" w:cs="宋体"/>
          <w:sz w:val="24"/>
          <w:lang w:val="en-US" w:eastAsia="zh-Hans" w:bidi="ar"/>
        </w:rPr>
        <w:t>为了满足人们对陌生人社交的需求</w:t>
      </w:r>
      <w:r>
        <w:rPr>
          <w:rFonts w:hint="default" w:ascii="宋体" w:hAnsi="宋体" w:cs="宋体"/>
          <w:sz w:val="24"/>
          <w:lang w:eastAsia="zh-Hans" w:bidi="ar"/>
        </w:rPr>
        <w:t>，</w:t>
      </w:r>
      <w:r>
        <w:rPr>
          <w:rFonts w:hint="eastAsia" w:ascii="宋体" w:hAnsi="宋体" w:cs="宋体"/>
          <w:sz w:val="24"/>
          <w:lang w:val="en-US" w:eastAsia="zh-Hans" w:bidi="ar"/>
        </w:rPr>
        <w:t>提供高效的安全的聊天环境</w:t>
      </w:r>
      <w:bookmarkStart w:id="50" w:name="_Toc29864"/>
      <w:bookmarkStart w:id="51" w:name="_Toc628"/>
      <w:r>
        <w:rPr>
          <w:rFonts w:hint="eastAsia" w:ascii="宋体" w:hAnsi="宋体" w:cs="宋体"/>
          <w:sz w:val="24"/>
          <w:lang w:val="en-US" w:eastAsia="zh-Hans" w:bidi="ar"/>
        </w:rPr>
        <w:t>，本课题开发的社交聊天系统可以有效地满足这类需求</w:t>
      </w:r>
      <w:r>
        <w:rPr>
          <w:rFonts w:hint="default" w:ascii="宋体" w:hAnsi="宋体" w:cs="宋体"/>
          <w:sz w:val="24"/>
          <w:lang w:eastAsia="zh-Hans" w:bidi="ar"/>
        </w:rPr>
        <w:t>。</w:t>
      </w:r>
      <w:r>
        <w:rPr>
          <w:rFonts w:hint="eastAsia" w:ascii="宋体" w:hAnsi="宋体" w:cs="宋体"/>
          <w:sz w:val="24"/>
          <w:lang w:val="en-US" w:eastAsia="zh-Hans" w:bidi="ar"/>
        </w:rPr>
        <w:t>通过本系统，用户可以认识到更多的陌生人</w:t>
      </w:r>
      <w:r>
        <w:rPr>
          <w:rFonts w:hint="default" w:ascii="宋体" w:hAnsi="宋体" w:cs="宋体"/>
          <w:sz w:val="24"/>
          <w:lang w:eastAsia="zh-Hans" w:bidi="ar"/>
        </w:rPr>
        <w:t>，</w:t>
      </w:r>
      <w:r>
        <w:rPr>
          <w:rFonts w:hint="eastAsia" w:ascii="宋体" w:hAnsi="宋体" w:cs="宋体"/>
          <w:sz w:val="24"/>
          <w:lang w:val="en-US" w:eastAsia="zh-Hans" w:bidi="ar"/>
        </w:rPr>
        <w:t xml:space="preserve">打破陌生人之间的社交壁垒，提高了用户的使用体验，降低了人与人的信任成本，促进了互联网产业的发展。 </w:t>
      </w:r>
    </w:p>
    <w:p>
      <w:pPr>
        <w:adjustRightInd w:val="0"/>
        <w:spacing w:line="360" w:lineRule="auto"/>
        <w:ind w:firstLine="480" w:firstLineChars="200"/>
        <w:jc w:val="left"/>
        <w:rPr>
          <w:rFonts w:asciiTheme="minorEastAsia" w:hAnsiTheme="minorEastAsia" w:cstheme="minorEastAsia"/>
          <w:sz w:val="24"/>
          <w:lang w:bidi="ar"/>
        </w:rPr>
      </w:pPr>
    </w:p>
    <w:p>
      <w:pPr>
        <w:adjustRightInd w:val="0"/>
        <w:spacing w:line="360" w:lineRule="auto"/>
        <w:ind w:firstLine="480" w:firstLineChars="200"/>
        <w:jc w:val="left"/>
        <w:rPr>
          <w:rFonts w:asciiTheme="minorEastAsia" w:hAnsiTheme="minorEastAsia" w:cstheme="minorEastAsia"/>
          <w:sz w:val="24"/>
          <w:lang w:bidi="ar"/>
        </w:rPr>
      </w:pPr>
    </w:p>
    <w:p>
      <w:pPr>
        <w:adjustRightInd w:val="0"/>
        <w:spacing w:line="360" w:lineRule="auto"/>
        <w:jc w:val="left"/>
        <w:rPr>
          <w:rFonts w:asciiTheme="minorEastAsia" w:hAnsiTheme="minorEastAsia" w:cstheme="minorEastAsia"/>
          <w:sz w:val="24"/>
          <w:lang w:bidi="ar"/>
        </w:rPr>
      </w:pPr>
    </w:p>
    <w:bookmarkEnd w:id="50"/>
    <w:bookmarkEnd w:id="51"/>
    <w:p>
      <w:pPr>
        <w:pStyle w:val="4"/>
        <w:spacing w:before="166" w:beforeLines="50" w:after="166" w:afterLines="50" w:line="360" w:lineRule="auto"/>
      </w:pPr>
      <w:bookmarkStart w:id="52" w:name="_Toc8929"/>
      <w:bookmarkStart w:id="53" w:name="_Toc13036"/>
      <w:bookmarkStart w:id="54" w:name="_Toc24401"/>
      <w:bookmarkStart w:id="55" w:name="_Toc14651"/>
      <w:bookmarkStart w:id="56" w:name="_Toc26070"/>
      <w:r>
        <w:rPr>
          <w:rFonts w:hint="eastAsia" w:ascii="Times New Roman" w:hAnsi="Times New Roman" w:cs="Times New Roman"/>
          <w:color w:val="000000"/>
          <w:sz w:val="30"/>
          <w:szCs w:val="30"/>
        </w:rPr>
        <w:t>1.3</w:t>
      </w:r>
      <w:r>
        <w:rPr>
          <w:rFonts w:hint="eastAsia" w:cs="黑体"/>
          <w:color w:val="000000"/>
          <w:sz w:val="30"/>
          <w:szCs w:val="30"/>
        </w:rPr>
        <w:t>研究内容</w:t>
      </w:r>
      <w:bookmarkEnd w:id="52"/>
      <w:bookmarkEnd w:id="53"/>
      <w:bookmarkEnd w:id="54"/>
      <w:bookmarkEnd w:id="55"/>
      <w:bookmarkEnd w:id="56"/>
    </w:p>
    <w:p>
      <w:pPr>
        <w:adjustRightInd w:val="0"/>
        <w:spacing w:line="360" w:lineRule="auto"/>
        <w:ind w:firstLine="480" w:firstLineChars="200"/>
        <w:jc w:val="left"/>
        <w:rPr>
          <w:rFonts w:hint="eastAsia" w:asciiTheme="minorEastAsia" w:hAnsiTheme="minorEastAsia" w:cstheme="minorEastAsia"/>
          <w:sz w:val="24"/>
          <w:lang w:val="en-US" w:eastAsia="zh-Hans" w:bidi="ar"/>
        </w:rPr>
      </w:pPr>
      <w:bookmarkStart w:id="57" w:name="_Toc8577"/>
      <w:bookmarkStart w:id="58" w:name="_Toc30754"/>
      <w:bookmarkStart w:id="59" w:name="_Toc19895"/>
      <w:bookmarkStart w:id="60" w:name="_Toc30220"/>
      <w:bookmarkStart w:id="61" w:name="_Toc27782"/>
      <w:bookmarkStart w:id="62" w:name="_Toc19214"/>
      <w:r>
        <w:rPr>
          <w:rFonts w:ascii="宋体" w:hAnsi="宋体" w:eastAsia="宋体" w:cs="宋体"/>
          <w:sz w:val="24"/>
          <w:szCs w:val="24"/>
        </w:rPr>
        <w:t>通过各种学术期刊研究文献的收集与阅读，</w:t>
      </w:r>
      <w:r>
        <w:rPr>
          <w:rFonts w:hint="eastAsia" w:ascii="宋体" w:hAnsi="宋体" w:eastAsia="宋体" w:cs="宋体"/>
          <w:sz w:val="24"/>
          <w:szCs w:val="24"/>
          <w:lang w:val="en-US" w:eastAsia="zh-Hans"/>
        </w:rPr>
        <w:t>以及社会实践相结合</w:t>
      </w:r>
      <w:r>
        <w:rPr>
          <w:rFonts w:hint="default" w:ascii="宋体" w:hAnsi="宋体" w:eastAsia="宋体" w:cs="宋体"/>
          <w:sz w:val="24"/>
          <w:szCs w:val="24"/>
          <w:lang w:eastAsia="zh-Hans"/>
        </w:rPr>
        <w:t>，</w:t>
      </w:r>
      <w:r>
        <w:rPr>
          <w:rFonts w:ascii="宋体" w:hAnsi="宋体" w:eastAsia="宋体" w:cs="宋体"/>
          <w:sz w:val="24"/>
          <w:szCs w:val="24"/>
        </w:rPr>
        <w:t>分析</w:t>
      </w:r>
      <w:r>
        <w:rPr>
          <w:rFonts w:hint="eastAsia" w:ascii="宋体" w:hAnsi="宋体" w:eastAsia="宋体" w:cs="宋体"/>
          <w:sz w:val="24"/>
          <w:szCs w:val="24"/>
          <w:lang w:val="en-US" w:eastAsia="zh-Hans"/>
        </w:rPr>
        <w:t>社交聊天</w:t>
      </w:r>
      <w:r>
        <w:rPr>
          <w:rFonts w:ascii="宋体" w:hAnsi="宋体" w:eastAsia="宋体" w:cs="宋体"/>
          <w:sz w:val="24"/>
          <w:szCs w:val="24"/>
        </w:rPr>
        <w:t>系统的背景与意义分析，因此针对</w:t>
      </w:r>
      <w:r>
        <w:rPr>
          <w:rFonts w:hint="eastAsia" w:ascii="宋体" w:hAnsi="宋体" w:eastAsia="宋体" w:cs="宋体"/>
          <w:sz w:val="24"/>
          <w:szCs w:val="24"/>
          <w:lang w:val="en-US" w:eastAsia="zh-Hans"/>
        </w:rPr>
        <w:t>社交关系复杂</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即时通讯难构建</w:t>
      </w:r>
      <w:r>
        <w:rPr>
          <w:rFonts w:ascii="宋体" w:hAnsi="宋体" w:eastAsia="宋体" w:cs="宋体"/>
          <w:sz w:val="24"/>
          <w:szCs w:val="24"/>
        </w:rPr>
        <w:t xml:space="preserve">的问题，本文研究了基于 </w:t>
      </w:r>
      <w:r>
        <w:rPr>
          <w:rFonts w:hint="eastAsia" w:ascii="宋体" w:hAnsi="宋体" w:eastAsia="宋体" w:cs="宋体"/>
          <w:sz w:val="24"/>
          <w:szCs w:val="24"/>
          <w:lang w:val="en-US" w:eastAsia="zh-Hans"/>
        </w:rPr>
        <w:t>Spring</w:t>
      </w:r>
      <w:r>
        <w:rPr>
          <w:rFonts w:hint="default" w:ascii="宋体" w:hAnsi="宋体" w:eastAsia="宋体" w:cs="宋体"/>
          <w:sz w:val="24"/>
          <w:szCs w:val="24"/>
          <w:lang w:eastAsia="zh-Hans"/>
        </w:rPr>
        <w:t xml:space="preserve"> Clou</w:t>
      </w:r>
      <w:r>
        <w:rPr>
          <w:rFonts w:hint="default" w:asciiTheme="minorEastAsia" w:hAnsiTheme="minorEastAsia" w:cstheme="minorEastAsia"/>
          <w:sz w:val="24"/>
          <w:lang w:eastAsia="zh-Hans" w:bidi="ar"/>
        </w:rPr>
        <w:t>d</w:t>
      </w:r>
      <w:r>
        <w:rPr>
          <w:rFonts w:hint="eastAsia" w:asciiTheme="minorEastAsia" w:hAnsiTheme="minorEastAsia" w:cstheme="minorEastAsia"/>
          <w:sz w:val="24"/>
          <w:lang w:val="en-US" w:eastAsia="zh-Hans" w:bidi="ar"/>
        </w:rPr>
        <w:t xml:space="preserve">的社交聊天系统如何设计与实现，具体研究如下: </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首先确里在系统中的所使用的各种技术框架的使用，其中以Spring</w:t>
      </w:r>
      <w:r>
        <w:rPr>
          <w:rFonts w:hint="default" w:asciiTheme="minorEastAsia" w:hAnsiTheme="minorEastAsia" w:cstheme="minorEastAsia"/>
          <w:sz w:val="24"/>
          <w:lang w:eastAsia="zh-Hans" w:bidi="ar"/>
        </w:rPr>
        <w:t xml:space="preserve"> Cloud</w:t>
      </w:r>
      <w:r>
        <w:rPr>
          <w:rFonts w:hint="eastAsia" w:asciiTheme="minorEastAsia" w:hAnsiTheme="minorEastAsia" w:cstheme="minorEastAsia"/>
          <w:sz w:val="24"/>
          <w:lang w:val="en-US" w:eastAsia="zh-Hans" w:bidi="ar"/>
        </w:rPr>
        <w:t>作为后端 Web框架，使用</w:t>
      </w:r>
      <w:r>
        <w:rPr>
          <w:rFonts w:hint="default" w:asciiTheme="minorEastAsia" w:hAnsiTheme="minorEastAsia" w:cstheme="minorEastAsia"/>
          <w:sz w:val="24"/>
          <w:lang w:eastAsia="zh-Hans" w:bidi="ar"/>
        </w:rPr>
        <w:t xml:space="preserve">Redis, Neo4j, </w:t>
      </w:r>
      <w:r>
        <w:rPr>
          <w:rFonts w:hint="default" w:asciiTheme="minorEastAsia" w:hAnsiTheme="minorEastAsia" w:cstheme="minorEastAsia"/>
          <w:sz w:val="24"/>
          <w:lang w:val="en-US" w:eastAsia="zh-Hans" w:bidi="ar"/>
        </w:rPr>
        <w:t>Rabbit MQ</w:t>
      </w:r>
      <w:r>
        <w:rPr>
          <w:rFonts w:hint="eastAsia" w:asciiTheme="minorEastAsia" w:hAnsiTheme="minorEastAsia" w:cstheme="minorEastAsia"/>
          <w:sz w:val="24"/>
          <w:lang w:val="en-US" w:eastAsia="zh-Hans" w:bidi="ar"/>
        </w:rPr>
        <w:t>为辅助的技术路线，利用软件工程中所掌握的技能</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首先对整体系统进行需求分析，确定各功能模块的需求，其次进行详细的系统架构设计，前后端交互设计、API接口设计、数据库设计等。完成整体设计后，进行项目框架的搭建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 xml:space="preserve">各功能模块的代码实现，最后对系统进行测试，实现最终的社交聊天系统。 </w:t>
      </w:r>
    </w:p>
    <w:p>
      <w:pPr>
        <w:pStyle w:val="4"/>
        <w:spacing w:before="166" w:beforeLines="50" w:after="166" w:afterLines="50" w:line="360" w:lineRule="auto"/>
        <w:ind w:left="720" w:hanging="720"/>
        <w:rPr>
          <w:rFonts w:cs="黑体"/>
          <w:color w:val="000000"/>
          <w:szCs w:val="28"/>
        </w:rPr>
      </w:pPr>
      <w:r>
        <w:rPr>
          <w:rFonts w:hint="eastAsia" w:ascii="Times New Roman" w:hAnsi="Times New Roman" w:cs="Times New Roman"/>
          <w:color w:val="000000"/>
          <w:szCs w:val="28"/>
        </w:rPr>
        <w:t>1.</w:t>
      </w:r>
      <w:r>
        <w:rPr>
          <w:rFonts w:hint="default" w:ascii="Times New Roman" w:hAnsi="Times New Roman" w:cs="Times New Roman"/>
          <w:color w:val="000000"/>
          <w:szCs w:val="28"/>
        </w:rPr>
        <w:t>4</w:t>
      </w:r>
      <w:r>
        <w:rPr>
          <w:rFonts w:hint="eastAsia" w:cs="黑体"/>
          <w:color w:val="000000"/>
          <w:szCs w:val="28"/>
        </w:rPr>
        <w:t>研究方法</w:t>
      </w:r>
      <w:bookmarkEnd w:id="57"/>
      <w:bookmarkEnd w:id="58"/>
      <w:bookmarkEnd w:id="59"/>
      <w:bookmarkEnd w:id="60"/>
      <w:bookmarkEnd w:id="61"/>
      <w:bookmarkEnd w:id="62"/>
    </w:p>
    <w:p>
      <w:pPr>
        <w:adjustRightInd w:val="0"/>
        <w:spacing w:line="360" w:lineRule="auto"/>
        <w:ind w:firstLine="480" w:firstLineChars="200"/>
        <w:jc w:val="left"/>
        <w:rPr>
          <w:rFonts w:hint="default" w:ascii="宋体" w:hAnsi="宋体" w:cs="宋体"/>
          <w:sz w:val="24"/>
          <w:lang w:bidi="ar"/>
        </w:rPr>
        <w:sectPr>
          <w:footerReference r:id="rId9" w:type="first"/>
          <w:footerReference r:id="rId8" w:type="default"/>
          <w:pgSz w:w="11906" w:h="16838"/>
          <w:pgMar w:top="1417" w:right="1417" w:bottom="1417" w:left="1417" w:header="851" w:footer="850" w:gutter="0"/>
          <w:cols w:space="0" w:num="1"/>
          <w:titlePg/>
          <w:docGrid w:type="lines" w:linePitch="333" w:charSpace="0"/>
        </w:sectPr>
      </w:pPr>
      <w:r>
        <w:rPr>
          <w:rFonts w:hint="eastAsia" w:asciiTheme="minorEastAsia" w:hAnsiTheme="minorEastAsia" w:cstheme="minorEastAsia"/>
          <w:sz w:val="24"/>
          <w:lang w:val="en-US" w:eastAsia="zh-Hans" w:bidi="ar"/>
        </w:rPr>
        <w:t>通过</w:t>
      </w:r>
      <w:r>
        <w:rPr>
          <w:rFonts w:hint="eastAsia" w:asciiTheme="minorEastAsia" w:hAnsiTheme="minorEastAsia" w:cstheme="minorEastAsia"/>
          <w:sz w:val="24"/>
          <w:lang w:bidi="ar"/>
        </w:rPr>
        <w:t>文献归纳与</w:t>
      </w:r>
      <w:r>
        <w:rPr>
          <w:rFonts w:hint="eastAsia" w:asciiTheme="minorEastAsia" w:hAnsiTheme="minorEastAsia" w:cstheme="minorEastAsia"/>
          <w:sz w:val="24"/>
          <w:lang w:val="en-US" w:eastAsia="zh-Hans" w:bidi="ar"/>
        </w:rPr>
        <w:t>社会实践相</w:t>
      </w:r>
      <w:r>
        <w:rPr>
          <w:rFonts w:hint="eastAsia" w:asciiTheme="minorEastAsia" w:hAnsiTheme="minorEastAsia" w:cstheme="minorEastAsia"/>
          <w:sz w:val="24"/>
          <w:lang w:bidi="ar"/>
        </w:rPr>
        <w:t>结合</w:t>
      </w:r>
      <w:r>
        <w:rPr>
          <w:rFonts w:hint="eastAsia" w:asciiTheme="minorEastAsia" w:hAnsiTheme="minorEastAsia" w:cstheme="minorEastAsia"/>
          <w:sz w:val="24"/>
          <w:lang w:val="en-US" w:eastAsia="zh-Hans" w:bidi="ar"/>
        </w:rPr>
        <w:t>的方法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bidi="ar"/>
        </w:rPr>
        <w:t>通过对国内各种学术期刊等研究文献的收集与研读，</w:t>
      </w:r>
      <w:r>
        <w:rPr>
          <w:rFonts w:hint="eastAsia" w:asciiTheme="minorEastAsia" w:hAnsiTheme="minorEastAsia" w:cstheme="minorEastAsia"/>
          <w:sz w:val="24"/>
          <w:lang w:val="en-US" w:eastAsia="zh-Hans" w:bidi="ar"/>
        </w:rPr>
        <w:t>以市面上前沿的技术为前提</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构建一套实用的架构</w:t>
      </w:r>
      <w:r>
        <w:rPr>
          <w:rFonts w:hint="default" w:asciiTheme="minorEastAsia" w:hAnsiTheme="minorEastAsia" w:cstheme="minorEastAsia"/>
          <w:sz w:val="24"/>
          <w:lang w:bidi="ar"/>
        </w:rPr>
        <w:t>。</w:t>
      </w:r>
    </w:p>
    <w:p>
      <w:pPr>
        <w:pStyle w:val="2"/>
        <w:spacing w:before="333" w:beforeLines="100" w:after="333" w:afterLines="100" w:line="360" w:lineRule="auto"/>
        <w:jc w:val="center"/>
        <w:rPr>
          <w:sz w:val="36"/>
          <w:szCs w:val="36"/>
        </w:rPr>
      </w:pPr>
      <w:bookmarkStart w:id="63" w:name="_Toc5474"/>
      <w:bookmarkStart w:id="64" w:name="_Toc6228"/>
      <w:bookmarkStart w:id="65" w:name="_Toc31665"/>
      <w:bookmarkStart w:id="66" w:name="_Toc4483"/>
      <w:bookmarkStart w:id="67" w:name="_Toc8542"/>
      <w:bookmarkStart w:id="68" w:name="_Toc19860"/>
      <w:r>
        <w:rPr>
          <w:rFonts w:hint="eastAsia" w:ascii="黑体" w:hAnsi="黑体" w:eastAsia="黑体" w:cs="黑体"/>
          <w:sz w:val="36"/>
          <w:szCs w:val="36"/>
        </w:rPr>
        <w:t xml:space="preserve">第二章 </w:t>
      </w:r>
      <w:bookmarkEnd w:id="63"/>
      <w:bookmarkEnd w:id="64"/>
      <w:bookmarkEnd w:id="65"/>
      <w:bookmarkEnd w:id="66"/>
      <w:bookmarkEnd w:id="67"/>
      <w:bookmarkEnd w:id="68"/>
      <w:r>
        <w:rPr>
          <w:rFonts w:hint="eastAsia" w:ascii="黑体" w:hAnsi="黑体" w:eastAsia="黑体" w:cs="黑体"/>
          <w:sz w:val="36"/>
          <w:szCs w:val="36"/>
        </w:rPr>
        <w:t>相关理论与关键技术</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bookmarkStart w:id="69" w:name="_Toc2956"/>
      <w:bookmarkStart w:id="70" w:name="_Toc18825"/>
      <w:bookmarkStart w:id="71" w:name="_Toc14248"/>
      <w:bookmarkStart w:id="72" w:name="_Toc31056"/>
      <w:bookmarkStart w:id="73" w:name="_Toc27150"/>
      <w:bookmarkStart w:id="74" w:name="_Toc5628"/>
      <w:r>
        <w:rPr>
          <w:rFonts w:hint="eastAsia" w:ascii="Times New Roman" w:hAnsi="Times New Roman" w:cs="Times New Roman"/>
          <w:color w:val="000000"/>
          <w:sz w:val="30"/>
          <w:szCs w:val="30"/>
          <w:lang w:eastAsia="zh-Hans"/>
        </w:rPr>
        <w:t>2.1</w:t>
      </w:r>
      <w:bookmarkEnd w:id="69"/>
      <w:bookmarkEnd w:id="70"/>
      <w:bookmarkEnd w:id="71"/>
      <w:bookmarkEnd w:id="72"/>
      <w:bookmarkEnd w:id="73"/>
      <w:bookmarkEnd w:id="74"/>
      <w:r>
        <w:rPr>
          <w:rFonts w:hint="default" w:ascii="Times New Roman" w:hAnsi="Times New Roman" w:cs="Times New Roman"/>
          <w:color w:val="000000"/>
          <w:sz w:val="30"/>
          <w:szCs w:val="30"/>
          <w:lang w:eastAsia="zh-Hans"/>
        </w:rPr>
        <w:t xml:space="preserve"> Spring-Cloud</w:t>
      </w:r>
      <w:r>
        <w:rPr>
          <w:rFonts w:hint="eastAsia" w:ascii="Times New Roman" w:hAnsi="Times New Roman" w:cs="Times New Roman"/>
          <w:color w:val="000000"/>
          <w:sz w:val="30"/>
          <w:szCs w:val="30"/>
          <w:lang w:val="en-US" w:eastAsia="zh-Hans"/>
        </w:rPr>
        <w:t>微服务</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微服务的概念是由Martin Fowler(马丁·福勒)在2014年提出的</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它是</w:t>
      </w:r>
      <w:r>
        <w:rPr>
          <w:rFonts w:hint="eastAsia" w:asciiTheme="minorEastAsia" w:hAnsiTheme="minorEastAsia" w:cstheme="minorEastAsia"/>
          <w:sz w:val="24"/>
          <w:lang w:bidi="ar"/>
        </w:rPr>
        <w:t>一种新兴的软件架构模式</w:t>
      </w:r>
      <w:r>
        <w:rPr>
          <w:rFonts w:hint="default" w:asciiTheme="minorEastAsia" w:hAnsiTheme="minorEastAsia" w:cstheme="minorEastAsia"/>
          <w:sz w:val="24"/>
          <w:lang w:bidi="ar"/>
        </w:rPr>
        <w:t>。</w:t>
      </w:r>
      <w:r>
        <w:rPr>
          <w:rFonts w:hint="eastAsia" w:asciiTheme="minorEastAsia" w:hAnsiTheme="minorEastAsia" w:cstheme="minorEastAsia"/>
          <w:sz w:val="24"/>
          <w:lang w:val="en-US" w:eastAsia="zh-Hans" w:bidi="ar"/>
        </w:rPr>
        <w:t>传统的web服务架构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由无数个工程师共同开发一个项目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当业务愈发庞大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代码量也变得巨大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似的开发变得沉重</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而微服务</w:t>
      </w:r>
      <w:r>
        <w:rPr>
          <w:rFonts w:hint="eastAsia" w:asciiTheme="minorEastAsia" w:hAnsiTheme="minorEastAsia" w:cstheme="minorEastAsia"/>
          <w:sz w:val="24"/>
          <w:lang w:bidi="ar"/>
        </w:rPr>
        <w:t>把一个大型的单体应用或服务拆分为多个支持微服务。</w:t>
      </w:r>
      <w:r>
        <w:rPr>
          <w:rFonts w:hint="eastAsia" w:asciiTheme="minorEastAsia" w:hAnsiTheme="minorEastAsia" w:cstheme="minorEastAsia"/>
          <w:sz w:val="24"/>
          <w:lang w:val="en-US" w:eastAsia="zh-Hans" w:bidi="ar"/>
        </w:rPr>
        <w:t>每个微服务按照各自的功能划分开来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形成由多个责任单一的服务共同组成的一套服务</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CN" w:bidi="ar"/>
        </w:rPr>
      </w:pPr>
      <w:r>
        <w:rPr>
          <w:rFonts w:hint="default" w:asciiTheme="minorEastAsia" w:hAnsiTheme="minorEastAsia" w:cstheme="minorEastAsia"/>
          <w:sz w:val="24"/>
          <w:lang w:eastAsia="zh-Hans" w:bidi="ar"/>
        </w:rPr>
        <w:t>Spring Cloud</w:t>
      </w:r>
      <w:r>
        <w:rPr>
          <w:rFonts w:hint="eastAsia" w:asciiTheme="minorEastAsia" w:hAnsiTheme="minorEastAsia" w:cstheme="minorEastAsia"/>
          <w:sz w:val="24"/>
          <w:lang w:val="en-US" w:eastAsia="zh-Hans" w:bidi="ar"/>
        </w:rPr>
        <w:t>是java生态里微服务架构的实现之一</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它利用</w:t>
      </w:r>
      <w:r>
        <w:rPr>
          <w:rFonts w:hint="default" w:asciiTheme="minorEastAsia" w:hAnsiTheme="minorEastAsia" w:cstheme="minorEastAsia"/>
          <w:sz w:val="24"/>
          <w:lang w:eastAsia="zh-Hans" w:bidi="ar"/>
        </w:rPr>
        <w:t>Spring Boot</w:t>
      </w:r>
      <w:r>
        <w:rPr>
          <w:rFonts w:hint="eastAsia" w:asciiTheme="minorEastAsia" w:hAnsiTheme="minorEastAsia" w:cstheme="minorEastAsia"/>
          <w:sz w:val="24"/>
          <w:lang w:val="en-US" w:eastAsia="zh-CN" w:bidi="ar"/>
        </w:rPr>
        <w:t>开发便利性巧妙地简化了分布式系统基础设施的开发</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它的组成部分有</w:t>
      </w:r>
      <w:r>
        <w:rPr>
          <w:rFonts w:hint="eastAsia" w:asciiTheme="minorEastAsia" w:hAnsiTheme="minorEastAsia" w:cstheme="minorEastAsia"/>
          <w:sz w:val="24"/>
          <w:lang w:val="en-US" w:eastAsia="zh-CN" w:bidi="ar"/>
        </w:rPr>
        <w:t>服务发现注册</w:t>
      </w:r>
      <w:r>
        <w:rPr>
          <w:rFonts w:hint="eastAsia" w:asciiTheme="minorEastAsia" w:hAnsiTheme="minorEastAsia" w:cstheme="minorEastAsia"/>
          <w:sz w:val="24"/>
          <w:lang w:val="en-US" w:eastAsia="zh-Hans" w:bidi="ar"/>
        </w:rPr>
        <w:t>器</w:t>
      </w:r>
      <w:r>
        <w:rPr>
          <w:rFonts w:hint="default" w:asciiTheme="minorEastAsia" w:hAnsiTheme="minorEastAsia" w:cstheme="minorEastAsia"/>
          <w:sz w:val="24"/>
          <w:lang w:val="en-US" w:eastAsia="zh-Hans" w:bidi="ar"/>
        </w:rPr>
        <w:t>Spring-Cloud-</w:t>
      </w:r>
      <w:r>
        <w:rPr>
          <w:rFonts w:hint="default" w:asciiTheme="minorEastAsia" w:hAnsiTheme="minorEastAsia" w:cstheme="minorEastAsia"/>
          <w:sz w:val="24"/>
          <w:lang w:eastAsia="zh-CN" w:bidi="ar"/>
        </w:rPr>
        <w:t>Eureka</w:t>
      </w:r>
      <w:r>
        <w:rPr>
          <w:rFonts w:hint="eastAsia" w:asciiTheme="minorEastAsia" w:hAnsiTheme="minorEastAsia" w:cstheme="minorEastAsia"/>
          <w:sz w:val="24"/>
          <w:lang w:val="en-US" w:eastAsia="zh-CN" w:bidi="ar"/>
        </w:rPr>
        <w:t>、配置中心</w:t>
      </w:r>
      <w:r>
        <w:rPr>
          <w:rFonts w:hint="default" w:asciiTheme="minorEastAsia" w:hAnsiTheme="minorEastAsia" w:cstheme="minorEastAsia"/>
          <w:sz w:val="24"/>
          <w:lang w:eastAsia="zh-CN" w:bidi="ar"/>
        </w:rPr>
        <w:t>Spring-Boot-Config</w:t>
      </w:r>
      <w:r>
        <w:rPr>
          <w:rFonts w:hint="eastAsia" w:asciiTheme="minorEastAsia" w:hAnsiTheme="minorEastAsia" w:cstheme="minorEastAsia"/>
          <w:sz w:val="24"/>
          <w:lang w:val="en-US" w:eastAsia="zh-CN" w:bidi="ar"/>
        </w:rPr>
        <w:t>、消息总线</w:t>
      </w:r>
      <w:r>
        <w:rPr>
          <w:rFonts w:hint="default" w:asciiTheme="minorEastAsia" w:hAnsiTheme="minorEastAsia" w:cstheme="minorEastAsia"/>
          <w:sz w:val="24"/>
          <w:lang w:eastAsia="zh-CN" w:bidi="ar"/>
        </w:rPr>
        <w:t>Spring-Boot-Bus</w:t>
      </w:r>
      <w:r>
        <w:rPr>
          <w:rFonts w:hint="eastAsia" w:asciiTheme="minorEastAsia" w:hAnsiTheme="minorEastAsia" w:cstheme="minorEastAsia"/>
          <w:sz w:val="24"/>
          <w:lang w:val="en-US" w:eastAsia="zh-CN" w:bidi="ar"/>
        </w:rPr>
        <w:t>、负载均衡</w:t>
      </w:r>
      <w:r>
        <w:rPr>
          <w:rFonts w:hint="default" w:asciiTheme="minorEastAsia" w:hAnsiTheme="minorEastAsia" w:cstheme="minorEastAsia"/>
          <w:sz w:val="24"/>
          <w:lang w:eastAsia="zh-CN" w:bidi="ar"/>
        </w:rPr>
        <w:t>Ribbon</w:t>
      </w:r>
      <w:r>
        <w:rPr>
          <w:rFonts w:hint="eastAsia" w:asciiTheme="minorEastAsia" w:hAnsiTheme="minorEastAsia" w:cstheme="minorEastAsia"/>
          <w:sz w:val="24"/>
          <w:lang w:val="en-US" w:eastAsia="zh-CN" w:bidi="ar"/>
        </w:rPr>
        <w:t>、断路器</w:t>
      </w:r>
      <w:r>
        <w:rPr>
          <w:rFonts w:hint="default" w:asciiTheme="minorEastAsia" w:hAnsiTheme="minorEastAsia" w:cstheme="minorEastAsia"/>
          <w:sz w:val="24"/>
          <w:lang w:eastAsia="zh-CN" w:bidi="ar"/>
        </w:rPr>
        <w:t>Hystrix</w:t>
      </w:r>
      <w:r>
        <w:rPr>
          <w:rFonts w:hint="eastAsia" w:asciiTheme="minorEastAsia" w:hAnsiTheme="minorEastAsia" w:cstheme="minorEastAsia"/>
          <w:sz w:val="24"/>
          <w:lang w:val="en-US" w:eastAsia="zh-CN" w:bidi="ar"/>
        </w:rPr>
        <w:t>、数据监控</w:t>
      </w:r>
      <w:r>
        <w:rPr>
          <w:rFonts w:hint="default" w:asciiTheme="minorEastAsia" w:hAnsiTheme="minorEastAsia" w:cstheme="minorEastAsia"/>
          <w:sz w:val="24"/>
          <w:lang w:eastAsia="zh-CN" w:bidi="ar"/>
        </w:rPr>
        <w:t>Spring-Boot-</w:t>
      </w:r>
      <w:r>
        <w:rPr>
          <w:rFonts w:hint="eastAsia" w:asciiTheme="minorEastAsia" w:hAnsiTheme="minorEastAsia" w:cstheme="minorEastAsia"/>
          <w:sz w:val="24"/>
          <w:lang w:val="en-US" w:eastAsia="zh-Hans" w:bidi="ar"/>
        </w:rPr>
        <w:t>H</w:t>
      </w:r>
      <w:r>
        <w:rPr>
          <w:rFonts w:hint="default" w:asciiTheme="minorEastAsia" w:hAnsiTheme="minorEastAsia" w:cstheme="minorEastAsia"/>
          <w:sz w:val="24"/>
          <w:lang w:eastAsia="zh-CN" w:bidi="ar"/>
        </w:rPr>
        <w:t>ealth</w:t>
      </w:r>
      <w:r>
        <w:rPr>
          <w:rFonts w:hint="eastAsia" w:asciiTheme="minorEastAsia" w:hAnsiTheme="minorEastAsia" w:cstheme="minorEastAsia"/>
          <w:sz w:val="24"/>
          <w:lang w:val="en-US" w:eastAsia="zh-CN" w:bidi="ar"/>
        </w:rPr>
        <w:t>等</w:t>
      </w:r>
      <w:r>
        <w:rPr>
          <w:rFonts w:hint="default" w:asciiTheme="minorEastAsia" w:hAnsiTheme="minorEastAsia" w:cstheme="minorEastAsia"/>
          <w:sz w:val="24"/>
          <w:lang w:eastAsia="zh-CN" w:bidi="ar"/>
        </w:rPr>
        <w:t>。</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Hans" w:bidi="ar"/>
        </w:rPr>
      </w:pPr>
    </w:p>
    <w:p>
      <w:pPr>
        <w:pStyle w:val="3"/>
        <w:spacing w:before="166" w:beforeLines="50" w:after="163" w:line="360" w:lineRule="auto"/>
        <w:jc w:val="left"/>
        <w:rPr>
          <w:rFonts w:hint="eastAsia" w:ascii="Times New Roman" w:hAnsi="Times New Roman" w:cs="Times New Roman"/>
          <w:color w:val="000000"/>
          <w:sz w:val="30"/>
          <w:szCs w:val="30"/>
          <w:lang w:eastAsia="zh-Hans"/>
        </w:rPr>
      </w:pPr>
      <w:r>
        <w:rPr>
          <w:rFonts w:hint="default" w:ascii="Times New Roman" w:hAnsi="Times New Roman" w:cs="Times New Roman"/>
          <w:color w:val="000000"/>
          <w:sz w:val="30"/>
          <w:szCs w:val="30"/>
          <w:lang w:eastAsia="zh-Hans"/>
        </w:rPr>
        <w:t>2</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1</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 xml:space="preserve">1 </w:t>
      </w:r>
      <w:r>
        <w:rPr>
          <w:rFonts w:hint="eastAsia" w:ascii="Times New Roman" w:hAnsi="Times New Roman" w:cs="Times New Roman"/>
          <w:color w:val="000000"/>
          <w:sz w:val="30"/>
          <w:szCs w:val="30"/>
          <w:lang w:eastAsia="zh-Hans"/>
        </w:rPr>
        <w:t>注册中心</w:t>
      </w:r>
      <w:r>
        <w:rPr>
          <w:rFonts w:hint="default" w:ascii="Times New Roman" w:hAnsi="Times New Roman" w:cs="Times New Roman"/>
          <w:color w:val="000000"/>
          <w:sz w:val="30"/>
          <w:szCs w:val="30"/>
          <w:lang w:eastAsia="zh-Hans"/>
        </w:rPr>
        <w:t>Spring-Cloud-E</w:t>
      </w:r>
      <w:r>
        <w:rPr>
          <w:rFonts w:hint="eastAsia" w:ascii="Times New Roman" w:hAnsi="Times New Roman" w:cs="Times New Roman"/>
          <w:color w:val="000000"/>
          <w:sz w:val="30"/>
          <w:szCs w:val="30"/>
          <w:lang w:eastAsia="zh-Hans"/>
        </w:rPr>
        <w:t>ureka</w:t>
      </w:r>
    </w:p>
    <w:p>
      <w:pPr>
        <w:adjustRightInd w:val="0"/>
        <w:spacing w:line="360" w:lineRule="auto"/>
        <w:ind w:firstLine="480" w:firstLineChars="200"/>
        <w:jc w:val="left"/>
      </w:pPr>
      <w:r>
        <w:rPr>
          <w:rFonts w:hint="default" w:asciiTheme="minorEastAsia" w:hAnsiTheme="minorEastAsia" w:cstheme="minorEastAsia"/>
          <w:sz w:val="24"/>
          <w:lang w:eastAsia="zh-Hans" w:bidi="ar"/>
        </w:rPr>
        <w:t>Spring Cloud Eureka是对Netflix Eureka的封装以实现服务发现功能，它包含了Server 端和Client端。Eureka Server 提供服务注册功能，各个节点启动后，会</w:t>
      </w:r>
      <w:r>
        <w:rPr>
          <w:rFonts w:hint="eastAsia" w:asciiTheme="minorEastAsia" w:hAnsiTheme="minorEastAsia" w:cstheme="minorEastAsia"/>
          <w:sz w:val="24"/>
          <w:lang w:val="en-US" w:eastAsia="zh-Hans" w:bidi="ar"/>
        </w:rPr>
        <w:t>向</w:t>
      </w:r>
      <w:r>
        <w:rPr>
          <w:rFonts w:hint="default" w:asciiTheme="minorEastAsia" w:hAnsiTheme="minorEastAsia" w:cstheme="minorEastAsia"/>
          <w:sz w:val="24"/>
          <w:lang w:eastAsia="zh-Hans" w:bidi="ar"/>
        </w:rPr>
        <w:t>Eureka Server</w:t>
      </w:r>
      <w:r>
        <w:rPr>
          <w:rFonts w:hint="eastAsia" w:asciiTheme="minorEastAsia" w:hAnsiTheme="minorEastAsia" w:cstheme="minorEastAsia"/>
          <w:sz w:val="24"/>
          <w:lang w:val="en-US" w:eastAsia="zh-Hans" w:bidi="ar"/>
        </w:rPr>
        <w:t>发送</w:t>
      </w:r>
      <w:r>
        <w:rPr>
          <w:rFonts w:hint="default" w:asciiTheme="minorEastAsia" w:hAnsiTheme="minorEastAsia" w:cstheme="minorEastAsia"/>
          <w:sz w:val="24"/>
          <w:lang w:eastAsia="zh-Hans" w:bidi="ar"/>
        </w:rPr>
        <w:t>注册</w:t>
      </w:r>
      <w:r>
        <w:rPr>
          <w:rFonts w:hint="eastAsia" w:asciiTheme="minorEastAsia" w:hAnsiTheme="minorEastAsia" w:cstheme="minorEastAsia"/>
          <w:sz w:val="24"/>
          <w:lang w:val="en-US" w:eastAsia="zh-Hans" w:bidi="ar"/>
        </w:rPr>
        <w:t>请求</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并获取其他服务的信息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此后每隔一段时间向</w:t>
      </w:r>
      <w:r>
        <w:rPr>
          <w:rFonts w:hint="default" w:asciiTheme="minorEastAsia" w:hAnsiTheme="minorEastAsia" w:cstheme="minorEastAsia"/>
          <w:sz w:val="24"/>
          <w:lang w:eastAsia="zh-Hans" w:bidi="ar"/>
        </w:rPr>
        <w:t>Eureka Server</w:t>
      </w:r>
      <w:r>
        <w:rPr>
          <w:rFonts w:hint="eastAsia" w:asciiTheme="minorEastAsia" w:hAnsiTheme="minorEastAsia" w:cstheme="minorEastAsia"/>
          <w:sz w:val="24"/>
          <w:lang w:val="en-US" w:eastAsia="zh-Hans" w:bidi="ar"/>
        </w:rPr>
        <w:t>发送心跳包更新健康状态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同时更新其他服务的信息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过程中若有其他服务接入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则要等到下一次心跳便可获取到新的服务信息</w:t>
      </w:r>
      <w:r>
        <w:rPr>
          <w:rFonts w:hint="default" w:asciiTheme="minorEastAsia" w:hAnsiTheme="minorEastAsia" w:cstheme="minorEastAsia"/>
          <w:sz w:val="24"/>
          <w:lang w:eastAsia="zh-Hans" w:bidi="ar"/>
        </w:rPr>
        <w:t>。</w:t>
      </w:r>
    </w:p>
    <w:p>
      <w:pPr>
        <w:rPr>
          <w:rFonts w:hint="eastAsia"/>
          <w:lang w:eastAsia="zh-Hans"/>
        </w:rPr>
      </w:pPr>
    </w:p>
    <w:p>
      <w:pPr>
        <w:pStyle w:val="3"/>
        <w:spacing w:before="166" w:beforeLines="50" w:after="163" w:line="360" w:lineRule="auto"/>
        <w:jc w:val="left"/>
        <w:rPr>
          <w:rFonts w:hint="default" w:ascii="Times New Roman" w:hAnsi="Times New Roman" w:cs="Times New Roman"/>
          <w:color w:val="000000"/>
          <w:sz w:val="30"/>
          <w:szCs w:val="30"/>
          <w:lang w:eastAsia="zh-Hans"/>
        </w:rPr>
      </w:pPr>
      <w:r>
        <w:rPr>
          <w:rFonts w:hint="default" w:ascii="Times New Roman" w:hAnsi="Times New Roman" w:cs="Times New Roman"/>
          <w:color w:val="000000"/>
          <w:sz w:val="30"/>
          <w:szCs w:val="30"/>
          <w:lang w:eastAsia="zh-Hans"/>
        </w:rPr>
        <w:t>2</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1</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 xml:space="preserve">2 </w:t>
      </w:r>
      <w:r>
        <w:rPr>
          <w:rFonts w:hint="eastAsia" w:ascii="Times New Roman" w:hAnsi="Times New Roman" w:cs="Times New Roman"/>
          <w:color w:val="000000"/>
          <w:sz w:val="30"/>
          <w:szCs w:val="30"/>
          <w:lang w:val="en-US" w:eastAsia="zh-Hans"/>
        </w:rPr>
        <w:t>服务网关</w:t>
      </w:r>
      <w:r>
        <w:rPr>
          <w:rFonts w:hint="default" w:ascii="Times New Roman" w:hAnsi="Times New Roman" w:cs="Times New Roman"/>
          <w:color w:val="000000"/>
          <w:sz w:val="30"/>
          <w:szCs w:val="30"/>
          <w:lang w:eastAsia="zh-Hans"/>
        </w:rPr>
        <w:t>Spring-Cloud-Gateway</w:t>
      </w:r>
    </w:p>
    <w:p>
      <w:pPr>
        <w:adjustRightInd w:val="0"/>
        <w:spacing w:line="360" w:lineRule="auto"/>
        <w:ind w:firstLine="480" w:firstLineChars="200"/>
        <w:jc w:val="left"/>
        <w:rPr>
          <w:rFonts w:hint="default" w:asciiTheme="minorEastAsia" w:hAnsiTheme="minorEastAsia" w:cstheme="minorEastAsia"/>
          <w:sz w:val="24"/>
          <w:lang w:eastAsia="zh-Hans" w:bidi="ar"/>
        </w:rPr>
      </w:pPr>
      <w:bookmarkStart w:id="75" w:name="_Toc27452"/>
      <w:r>
        <w:rPr>
          <w:rFonts w:hint="default" w:asciiTheme="minorEastAsia" w:hAnsiTheme="minorEastAsia" w:cstheme="minorEastAsia"/>
          <w:sz w:val="24"/>
          <w:lang w:val="en-US" w:eastAsia="zh-CN" w:bidi="ar"/>
        </w:rPr>
        <w:t>网关作为系统的唯一流量入口，封装内部系统的架构，所有请求都先经过网关，由网关将请求路由到合适的微服务</w:t>
      </w:r>
      <w:r>
        <w:rPr>
          <w:rFonts w:hint="default" w:asciiTheme="minorEastAsia" w:hAnsiTheme="minorEastAsia" w:cstheme="minorEastAsia"/>
          <w:sz w:val="24"/>
          <w:lang w:eastAsia="zh-CN" w:bidi="ar"/>
        </w:rPr>
        <w:t>,</w:t>
      </w:r>
      <w:r>
        <w:rPr>
          <w:rFonts w:hint="default" w:asciiTheme="minorEastAsia" w:hAnsiTheme="minorEastAsia" w:cstheme="minorEastAsia"/>
          <w:sz w:val="24"/>
          <w:lang w:eastAsia="zh-Hans" w:bidi="ar"/>
        </w:rPr>
        <w:t>常见的有 Zuul、</w:t>
      </w:r>
      <w:r>
        <w:rPr>
          <w:rFonts w:hint="default" w:asciiTheme="minorEastAsia" w:hAnsiTheme="minorEastAsia" w:cstheme="minorEastAsia"/>
          <w:sz w:val="24"/>
          <w:lang w:val="en-US" w:eastAsia="zh-Hans" w:bidi="ar"/>
        </w:rPr>
        <w:t>S</w:t>
      </w:r>
      <w:r>
        <w:rPr>
          <w:rFonts w:hint="default" w:asciiTheme="minorEastAsia" w:hAnsiTheme="minorEastAsia" w:cstheme="minorEastAsia"/>
          <w:sz w:val="24"/>
          <w:lang w:eastAsia="zh-Hans" w:bidi="ar"/>
        </w:rPr>
        <w:t>pring-</w:t>
      </w:r>
      <w:r>
        <w:rPr>
          <w:rFonts w:hint="default" w:asciiTheme="minorEastAsia" w:hAnsiTheme="minorEastAsia" w:cstheme="minorEastAsia"/>
          <w:sz w:val="24"/>
          <w:lang w:val="en-US" w:eastAsia="zh-Hans" w:bidi="ar"/>
        </w:rPr>
        <w:t>C</w:t>
      </w:r>
      <w:r>
        <w:rPr>
          <w:rFonts w:hint="default" w:asciiTheme="minorEastAsia" w:hAnsiTheme="minorEastAsia" w:cstheme="minorEastAsia"/>
          <w:sz w:val="24"/>
          <w:lang w:eastAsia="zh-Hans" w:bidi="ar"/>
        </w:rPr>
        <w:t>loud-</w:t>
      </w:r>
      <w:r>
        <w:rPr>
          <w:rFonts w:hint="default" w:asciiTheme="minorEastAsia" w:hAnsiTheme="minorEastAsia" w:cstheme="minorEastAsia"/>
          <w:sz w:val="24"/>
          <w:lang w:val="en-US" w:eastAsia="zh-Hans" w:bidi="ar"/>
        </w:rPr>
        <w:t>G</w:t>
      </w:r>
      <w:r>
        <w:rPr>
          <w:rFonts w:hint="default" w:asciiTheme="minorEastAsia" w:hAnsiTheme="minorEastAsia" w:cstheme="minorEastAsia"/>
          <w:sz w:val="24"/>
          <w:lang w:eastAsia="zh-Hans" w:bidi="ar"/>
        </w:rPr>
        <w:t>ateway</w:t>
      </w:r>
      <w:r>
        <w:rPr>
          <w:rFonts w:hint="eastAsia" w:asciiTheme="minorEastAsia" w:hAnsiTheme="minorEastAsia" w:cstheme="minorEastAsia"/>
          <w:sz w:val="24"/>
          <w:lang w:eastAsia="zh-CN" w:bidi="ar"/>
        </w:rPr>
        <w:t>、</w:t>
      </w:r>
      <w:r>
        <w:rPr>
          <w:rFonts w:hint="default" w:asciiTheme="minorEastAsia" w:hAnsiTheme="minorEastAsia" w:cstheme="minorEastAsia"/>
          <w:sz w:val="24"/>
          <w:lang w:eastAsia="zh-Hans" w:bidi="ar"/>
        </w:rPr>
        <w:t>Kong</w:t>
      </w:r>
      <w:r>
        <w:rPr>
          <w:rFonts w:hint="eastAsia"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S</w:t>
      </w:r>
      <w:r>
        <w:rPr>
          <w:rFonts w:hint="default" w:asciiTheme="minorEastAsia" w:hAnsiTheme="minorEastAsia" w:cstheme="minorEastAsia"/>
          <w:sz w:val="24"/>
          <w:lang w:eastAsia="zh-Hans" w:bidi="ar"/>
        </w:rPr>
        <w:t>pring-</w:t>
      </w:r>
      <w:r>
        <w:rPr>
          <w:rFonts w:hint="default" w:asciiTheme="minorEastAsia" w:hAnsiTheme="minorEastAsia" w:cstheme="minorEastAsia"/>
          <w:sz w:val="24"/>
          <w:lang w:val="en-US" w:eastAsia="zh-Hans" w:bidi="ar"/>
        </w:rPr>
        <w:t>C</w:t>
      </w:r>
      <w:r>
        <w:rPr>
          <w:rFonts w:hint="default" w:asciiTheme="minorEastAsia" w:hAnsiTheme="minorEastAsia" w:cstheme="minorEastAsia"/>
          <w:sz w:val="24"/>
          <w:lang w:eastAsia="zh-Hans" w:bidi="ar"/>
        </w:rPr>
        <w:t>loud-</w:t>
      </w:r>
      <w:r>
        <w:rPr>
          <w:rFonts w:hint="default" w:asciiTheme="minorEastAsia" w:hAnsiTheme="minorEastAsia" w:cstheme="minorEastAsia"/>
          <w:sz w:val="24"/>
          <w:lang w:val="en-US" w:eastAsia="zh-Hans" w:bidi="ar"/>
        </w:rPr>
        <w:t>G</w:t>
      </w:r>
      <w:r>
        <w:rPr>
          <w:rFonts w:hint="default" w:asciiTheme="minorEastAsia" w:hAnsiTheme="minorEastAsia" w:cstheme="minorEastAsia"/>
          <w:sz w:val="24"/>
          <w:lang w:eastAsia="zh-Hans" w:bidi="ar"/>
        </w:rPr>
        <w:t>ateway</w:t>
      </w:r>
      <w:r>
        <w:rPr>
          <w:rFonts w:hint="eastAsia" w:asciiTheme="minorEastAsia" w:hAnsiTheme="minorEastAsia" w:cstheme="minorEastAsia"/>
          <w:sz w:val="24"/>
          <w:lang w:val="en-US" w:eastAsia="zh-CN" w:bidi="ar"/>
        </w:rPr>
        <w:t>因为使用异步非阻塞IO模型，并且支持异步，故而</w:t>
      </w:r>
      <w:r>
        <w:rPr>
          <w:rFonts w:hint="eastAsia" w:asciiTheme="minorEastAsia" w:hAnsiTheme="minorEastAsia" w:cstheme="minorEastAsia"/>
          <w:sz w:val="24"/>
          <w:lang w:val="en-US" w:eastAsia="zh-Hans" w:bidi="ar"/>
        </w:rPr>
        <w:t>性能要高于其他网关实现</w:t>
      </w:r>
      <w:r>
        <w:rPr>
          <w:rFonts w:hint="default" w:asciiTheme="minorEastAsia" w:hAnsiTheme="minorEastAsia" w:cstheme="minorEastAsia"/>
          <w:sz w:val="24"/>
          <w:lang w:eastAsia="zh-Hans" w:bidi="ar"/>
        </w:rPr>
        <w:t>。</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bookmarkStart w:id="76" w:name="_Toc4076"/>
      <w:bookmarkStart w:id="77" w:name="_Toc4749"/>
      <w:bookmarkStart w:id="78" w:name="_Toc26707"/>
      <w:bookmarkStart w:id="79" w:name="_Toc3455"/>
      <w:bookmarkStart w:id="80" w:name="_Toc2785"/>
      <w:r>
        <w:rPr>
          <w:rFonts w:hint="eastAsia" w:ascii="Times New Roman" w:hAnsi="Times New Roman" w:cs="Times New Roman"/>
          <w:color w:val="000000"/>
          <w:sz w:val="30"/>
          <w:szCs w:val="30"/>
          <w:lang w:eastAsia="zh-Hans"/>
        </w:rPr>
        <w:t>2.2</w:t>
      </w:r>
      <w:bookmarkEnd w:id="75"/>
      <w:bookmarkEnd w:id="76"/>
      <w:bookmarkEnd w:id="77"/>
      <w:bookmarkEnd w:id="78"/>
      <w:bookmarkEnd w:id="79"/>
      <w:bookmarkEnd w:id="80"/>
      <w:r>
        <w:rPr>
          <w:rFonts w:hint="default" w:ascii="Times New Roman" w:hAnsi="Times New Roman" w:cs="Times New Roman"/>
          <w:color w:val="000000"/>
          <w:sz w:val="30"/>
          <w:szCs w:val="30"/>
          <w:lang w:eastAsia="zh-Hans"/>
        </w:rPr>
        <w:t xml:space="preserve"> </w:t>
      </w:r>
      <w:r>
        <w:rPr>
          <w:rFonts w:hint="eastAsia" w:ascii="Times New Roman" w:hAnsi="Times New Roman" w:cs="Times New Roman"/>
          <w:color w:val="000000"/>
          <w:sz w:val="30"/>
          <w:szCs w:val="30"/>
          <w:lang w:val="en-US" w:eastAsia="zh-Hans"/>
        </w:rPr>
        <w:t>N</w:t>
      </w:r>
      <w:r>
        <w:rPr>
          <w:rFonts w:hint="default" w:ascii="Times New Roman" w:hAnsi="Times New Roman" w:cs="Times New Roman"/>
          <w:color w:val="000000"/>
          <w:sz w:val="30"/>
          <w:szCs w:val="30"/>
          <w:lang w:eastAsia="zh-Hans"/>
        </w:rPr>
        <w:t>etty</w:t>
      </w:r>
      <w:r>
        <w:rPr>
          <w:rFonts w:hint="eastAsia" w:ascii="Times New Roman" w:hAnsi="Times New Roman" w:cs="Times New Roman"/>
          <w:color w:val="000000"/>
          <w:sz w:val="30"/>
          <w:szCs w:val="30"/>
          <w:lang w:val="en-US" w:eastAsia="zh-Hans"/>
        </w:rPr>
        <w:t>通讯模型</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bookmarkStart w:id="81" w:name="_Toc6800"/>
      <w:bookmarkStart w:id="82" w:name="_Toc24437"/>
      <w:bookmarkStart w:id="83" w:name="_Toc25830"/>
      <w:bookmarkStart w:id="84" w:name="_Toc9815"/>
      <w:bookmarkStart w:id="85" w:name="_Toc2574"/>
      <w:r>
        <w:rPr>
          <w:rFonts w:hint="default" w:asciiTheme="minorEastAsia" w:hAnsiTheme="minorEastAsia" w:cstheme="minorEastAsia"/>
          <w:sz w:val="24"/>
          <w:lang w:val="en-US" w:eastAsia="zh-Hans" w:bidi="ar"/>
        </w:rPr>
        <w:t>Netty是一个异步的、基于事件驱动的网络应用框架，用以快速开发高性能、高可靠性的网络IO程序。简化和流程化了</w:t>
      </w:r>
      <w:r>
        <w:rPr>
          <w:rFonts w:hint="default" w:asciiTheme="minorEastAsia" w:hAnsiTheme="minorEastAsia" w:cstheme="minorEastAsia"/>
          <w:sz w:val="24"/>
          <w:lang w:val="en-US" w:eastAsia="zh-Hans" w:bidi="ar"/>
        </w:rPr>
        <w:fldChar w:fldCharType="begin"/>
      </w:r>
      <w:r>
        <w:rPr>
          <w:rFonts w:hint="default" w:asciiTheme="minorEastAsia" w:hAnsiTheme="minorEastAsia" w:cstheme="minorEastAsia"/>
          <w:sz w:val="24"/>
          <w:lang w:val="en-US" w:eastAsia="zh-Hans" w:bidi="ar"/>
        </w:rPr>
        <w:instrText xml:space="preserve"> HYPERLINK "https://so.csdn.net/so/search?q=NIO&amp;spm=1001.2101.3001.7020" \t "https://blog.csdn.net/qq_36389060/article/details/_blank" </w:instrText>
      </w:r>
      <w:r>
        <w:rPr>
          <w:rFonts w:hint="default" w:asciiTheme="minorEastAsia" w:hAnsiTheme="minorEastAsia" w:cstheme="minorEastAsia"/>
          <w:sz w:val="24"/>
          <w:lang w:val="en-US" w:eastAsia="zh-Hans" w:bidi="ar"/>
        </w:rPr>
        <w:fldChar w:fldCharType="separate"/>
      </w:r>
      <w:r>
        <w:rPr>
          <w:rFonts w:hint="default" w:asciiTheme="minorEastAsia" w:hAnsiTheme="minorEastAsia" w:cstheme="minorEastAsia"/>
          <w:sz w:val="24"/>
          <w:lang w:val="en-US" w:eastAsia="zh-Hans" w:bidi="ar"/>
        </w:rPr>
        <w:t>NIO</w:t>
      </w:r>
      <w:r>
        <w:rPr>
          <w:rFonts w:hint="default" w:asciiTheme="minorEastAsia" w:hAnsiTheme="minorEastAsia" w:cstheme="minorEastAsia"/>
          <w:sz w:val="24"/>
          <w:lang w:val="en-US" w:eastAsia="zh-Hans" w:bidi="ar"/>
        </w:rPr>
        <w:fldChar w:fldCharType="end"/>
      </w:r>
      <w:r>
        <w:rPr>
          <w:rFonts w:hint="default" w:asciiTheme="minorEastAsia" w:hAnsiTheme="minorEastAsia" w:cstheme="minorEastAsia"/>
          <w:sz w:val="24"/>
          <w:lang w:val="en-US" w:eastAsia="zh-Hans" w:bidi="ar"/>
        </w:rPr>
        <w:t>的开发过程。</w:t>
      </w:r>
      <w:r>
        <w:rPr>
          <w:rFonts w:hint="default" w:asciiTheme="minorEastAsia" w:hAnsiTheme="minorEastAsia" w:cstheme="minorEastAsia"/>
          <w:sz w:val="24"/>
          <w:lang w:val="en-US" w:eastAsia="zh-CN" w:bidi="ar"/>
        </w:rPr>
        <w:t>Java NIO</w:t>
      </w:r>
      <w:r>
        <w:rPr>
          <w:rFonts w:hint="eastAsia" w:asciiTheme="minorEastAsia" w:hAnsiTheme="minorEastAsia" w:cstheme="minorEastAsia"/>
          <w:sz w:val="24"/>
          <w:lang w:val="en-US" w:eastAsia="zh-CN" w:bidi="ar"/>
        </w:rPr>
        <w:t>模型是</w:t>
      </w:r>
      <w:r>
        <w:rPr>
          <w:rFonts w:hint="default" w:asciiTheme="minorEastAsia" w:hAnsiTheme="minorEastAsia" w:cstheme="minorEastAsia"/>
          <w:sz w:val="24"/>
          <w:lang w:val="en-US" w:eastAsia="zh-CN" w:bidi="ar"/>
        </w:rPr>
        <w:t>同步非阻塞</w:t>
      </w:r>
      <w:r>
        <w:rPr>
          <w:rFonts w:hint="eastAsia" w:asciiTheme="minorEastAsia" w:hAnsiTheme="minorEastAsia" w:cstheme="minorEastAsia"/>
          <w:sz w:val="24"/>
          <w:lang w:val="en-US" w:eastAsia="zh-CN" w:bidi="ar"/>
        </w:rPr>
        <w:t>的</w:t>
      </w:r>
      <w:r>
        <w:rPr>
          <w:rFonts w:hint="default" w:asciiTheme="minorEastAsia" w:hAnsiTheme="minorEastAsia" w:cstheme="minorEastAsia"/>
          <w:sz w:val="24"/>
          <w:lang w:val="en-US" w:eastAsia="zh-CN" w:bidi="ar"/>
        </w:rPr>
        <w:t>，服务器实现模式为一个线程处理多个请求(连接)，即客户端发送的连接请求都会注册到多路复用器上，多路复用器轮询到连接有I/O请求就进行处理。</w:t>
      </w:r>
    </w:p>
    <w:p>
      <w:pPr>
        <w:adjustRightInd w:val="0"/>
        <w:spacing w:line="360" w:lineRule="auto"/>
        <w:ind w:firstLine="420" w:firstLineChars="200"/>
        <w:jc w:val="center"/>
      </w:pPr>
      <w:r>
        <w:drawing>
          <wp:inline distT="0" distB="0" distL="114300" distR="114300">
            <wp:extent cx="4246880" cy="2677160"/>
            <wp:effectExtent l="0" t="0" r="1270"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4"/>
                    <a:stretch>
                      <a:fillRect/>
                    </a:stretch>
                  </pic:blipFill>
                  <pic:spPr>
                    <a:xfrm>
                      <a:off x="0" y="0"/>
                      <a:ext cx="4246880" cy="2677160"/>
                    </a:xfrm>
                    <a:prstGeom prst="rect">
                      <a:avLst/>
                    </a:prstGeom>
                    <a:noFill/>
                    <a:ln>
                      <a:noFill/>
                    </a:ln>
                  </pic:spPr>
                </pic:pic>
              </a:graphicData>
            </a:graphic>
          </wp:inline>
        </w:drawing>
      </w:r>
    </w:p>
    <w:p>
      <w:pPr>
        <w:pStyle w:val="11"/>
        <w:adjustRightInd w:val="0"/>
        <w:spacing w:line="360" w:lineRule="auto"/>
        <w:ind w:firstLine="400" w:firstLineChars="200"/>
        <w:jc w:val="center"/>
        <w:rPr>
          <w:rFonts w:hint="default" w:eastAsia="黑体"/>
          <w:lang w:val="en-US" w:eastAsia="zh-CN"/>
        </w:rPr>
      </w:pPr>
      <w:r>
        <w:t xml:space="preserve">图 </w:t>
      </w:r>
      <w:r>
        <w:rPr>
          <w:rFonts w:hint="default"/>
          <w:lang w:val="en-US"/>
        </w:rPr>
        <w:t>2</w:t>
      </w:r>
      <w:r>
        <w:rPr>
          <w:lang w:val="en-US"/>
        </w:rPr>
        <w:t>-</w:t>
      </w:r>
      <w:r>
        <w:rPr>
          <w:rFonts w:hint="default"/>
          <w:lang w:val="en-US"/>
        </w:rPr>
        <w:t>1</w:t>
      </w:r>
      <w:r>
        <w:rPr>
          <w:rFonts w:hint="eastAsia"/>
          <w:lang w:val="en-US" w:eastAsia="zh-CN"/>
        </w:rPr>
        <w:t xml:space="preserve"> NIO模型</w:t>
      </w:r>
    </w:p>
    <w:p>
      <w:pPr>
        <w:pStyle w:val="3"/>
        <w:spacing w:before="166" w:beforeLines="50" w:after="163" w:line="360" w:lineRule="auto"/>
        <w:jc w:val="left"/>
        <w:rPr>
          <w:rFonts w:hint="eastAsia" w:ascii="Times New Roman" w:hAnsi="Times New Roman" w:cs="Times New Roman"/>
          <w:color w:val="000000"/>
          <w:sz w:val="30"/>
          <w:szCs w:val="30"/>
          <w:lang w:eastAsia="zh-Hans"/>
        </w:rPr>
      </w:pPr>
    </w:p>
    <w:p>
      <w:pPr>
        <w:pStyle w:val="3"/>
        <w:spacing w:before="166" w:beforeLines="50" w:after="163" w:line="360" w:lineRule="auto"/>
        <w:jc w:val="left"/>
        <w:rPr>
          <w:rFonts w:hint="default" w:ascii="Times New Roman" w:hAnsi="Times New Roman" w:cs="Times New Roman"/>
          <w:color w:val="000000"/>
          <w:sz w:val="30"/>
          <w:szCs w:val="30"/>
          <w:lang w:eastAsia="zh-Hans"/>
        </w:rPr>
      </w:pPr>
      <w:r>
        <w:rPr>
          <w:rFonts w:hint="eastAsia" w:ascii="Times New Roman" w:hAnsi="Times New Roman" w:cs="Times New Roman"/>
          <w:color w:val="000000"/>
          <w:sz w:val="30"/>
          <w:szCs w:val="30"/>
          <w:lang w:eastAsia="zh-Hans"/>
        </w:rPr>
        <w:t>2.3</w:t>
      </w:r>
      <w:r>
        <w:rPr>
          <w:rFonts w:hint="default" w:ascii="Times New Roman" w:hAnsi="Times New Roman" w:cs="Times New Roman"/>
          <w:color w:val="000000"/>
          <w:sz w:val="30"/>
          <w:szCs w:val="30"/>
          <w:lang w:eastAsia="zh-Hans"/>
        </w:rPr>
        <w:t xml:space="preserve"> Redis</w:t>
      </w:r>
      <w:r>
        <w:rPr>
          <w:rFonts w:hint="eastAsia" w:ascii="Times New Roman" w:hAnsi="Times New Roman" w:cs="Times New Roman"/>
          <w:color w:val="000000"/>
          <w:sz w:val="30"/>
          <w:szCs w:val="30"/>
          <w:lang w:val="en-US" w:eastAsia="zh-Hans"/>
        </w:rPr>
        <w:t>缓存</w:t>
      </w:r>
      <w:bookmarkEnd w:id="81"/>
      <w:bookmarkEnd w:id="82"/>
      <w:bookmarkEnd w:id="83"/>
      <w:bookmarkEnd w:id="84"/>
      <w:bookmarkEnd w:id="85"/>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default" w:asciiTheme="minorEastAsia" w:hAnsiTheme="minorEastAsia" w:cstheme="minorEastAsia"/>
          <w:sz w:val="24"/>
          <w:lang w:eastAsia="zh-Hans" w:bidi="ar"/>
        </w:rPr>
        <w:t>Redis 是一款开源的、网络</w:t>
      </w:r>
      <w:r>
        <w:rPr>
          <w:rFonts w:hint="eastAsia" w:asciiTheme="minorEastAsia" w:hAnsiTheme="minorEastAsia" w:cstheme="minorEastAsia"/>
          <w:sz w:val="24"/>
          <w:lang w:val="en-US" w:eastAsia="zh-Hans" w:bidi="ar"/>
        </w:rPr>
        <w:t>调用</w:t>
      </w:r>
      <w:r>
        <w:rPr>
          <w:rFonts w:hint="default" w:asciiTheme="minorEastAsia" w:hAnsiTheme="minorEastAsia" w:cstheme="minorEastAsia"/>
          <w:sz w:val="24"/>
          <w:lang w:eastAsia="zh-Hans" w:bidi="ar"/>
        </w:rPr>
        <w:t>的、基于内存的、</w:t>
      </w:r>
      <w:r>
        <w:rPr>
          <w:rFonts w:hint="eastAsia" w:asciiTheme="minorEastAsia" w:hAnsiTheme="minorEastAsia" w:cstheme="minorEastAsia"/>
          <w:sz w:val="24"/>
          <w:lang w:val="en-US" w:eastAsia="zh-Hans" w:bidi="ar"/>
        </w:rPr>
        <w:t>原子性的</w:t>
      </w:r>
      <w:r>
        <w:rPr>
          <w:rFonts w:hint="default" w:asciiTheme="minorEastAsia" w:hAnsiTheme="minorEastAsia" w:cstheme="minorEastAsia"/>
          <w:sz w:val="24"/>
          <w:lang w:eastAsia="zh-Hans" w:bidi="ar"/>
        </w:rPr>
        <w:t>、可持久化的Key-Value存储系统。</w:t>
      </w:r>
      <w:r>
        <w:rPr>
          <w:rFonts w:hint="eastAsia" w:asciiTheme="minorEastAsia" w:hAnsiTheme="minorEastAsia" w:cstheme="minorEastAsia"/>
          <w:sz w:val="24"/>
          <w:lang w:val="en-US" w:eastAsia="zh-Hans" w:bidi="ar"/>
        </w:rPr>
        <w:t>它依据Key将数据结构存储在内存中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能够存储的数据结构有</w:t>
      </w:r>
      <w:r>
        <w:rPr>
          <w:rFonts w:hint="default" w:asciiTheme="minorEastAsia" w:hAnsiTheme="minorEastAsia" w:cstheme="minorEastAsia"/>
          <w:sz w:val="24"/>
          <w:lang w:eastAsia="zh-Hans" w:bidi="ar"/>
        </w:rPr>
        <w:t>String, List(ziplist), Hash(Key-Value), Set(</w:t>
      </w:r>
      <w:r>
        <w:rPr>
          <w:rFonts w:hint="eastAsia" w:asciiTheme="minorEastAsia" w:hAnsiTheme="minorEastAsia" w:cstheme="minorEastAsia"/>
          <w:sz w:val="24"/>
          <w:lang w:val="en-US" w:eastAsia="zh-Hans" w:bidi="ar"/>
        </w:rPr>
        <w:t>Hash的变种</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没有value</w:t>
      </w:r>
      <w:r>
        <w:rPr>
          <w:rFonts w:hint="default" w:asciiTheme="minorEastAsia" w:hAnsiTheme="minorEastAsia" w:cstheme="minorEastAsia"/>
          <w:sz w:val="24"/>
          <w:lang w:eastAsia="zh-Hans" w:bidi="ar"/>
        </w:rPr>
        <w:t xml:space="preserve">), ZSet(Value-Score, </w:t>
      </w:r>
      <w:r>
        <w:rPr>
          <w:rFonts w:hint="eastAsia" w:asciiTheme="minorEastAsia" w:hAnsiTheme="minorEastAsia" w:cstheme="minorEastAsia"/>
          <w:sz w:val="24"/>
          <w:lang w:val="en-US" w:eastAsia="zh-Hans" w:bidi="ar"/>
        </w:rPr>
        <w:t>根据Score排序的Set</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等</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imes New Roman" w:hAnsi="Times New Roman" w:cs="Times New Roman"/>
          <w:color w:val="000000"/>
          <w:sz w:val="30"/>
          <w:szCs w:val="30"/>
          <w:lang w:eastAsia="zh-Hans"/>
        </w:rPr>
      </w:pPr>
      <w:r>
        <w:rPr>
          <w:rFonts w:hint="eastAsia" w:asciiTheme="minorEastAsia" w:hAnsiTheme="minorEastAsia" w:cstheme="minorEastAsia"/>
          <w:sz w:val="24"/>
          <w:lang w:val="en-US" w:eastAsia="zh-Hans" w:bidi="ar"/>
        </w:rPr>
        <w:t>Redis的key使用快表排序</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快表是一种接近于二叉树的数据结构，</w:t>
      </w:r>
      <w:r>
        <w:rPr>
          <w:rFonts w:hint="eastAsia" w:asciiTheme="minorEastAsia" w:hAnsiTheme="minorEastAsia" w:cstheme="minorEastAsia"/>
          <w:sz w:val="24"/>
          <w:lang w:val="en-US" w:eastAsia="zh-Hans" w:bidi="ar"/>
        </w:rPr>
        <w:t>时间复杂度是</w:t>
      </w:r>
      <w:r>
        <w:rPr>
          <w:rFonts w:hint="default" w:asciiTheme="minorEastAsia" w:hAnsiTheme="minorEastAsia" w:cstheme="minorEastAsia"/>
          <w:sz w:val="24"/>
          <w:lang w:eastAsia="zh-Hans" w:bidi="ar"/>
        </w:rPr>
        <w:t>O(log2N)。</w:t>
      </w:r>
    </w:p>
    <w:p>
      <w:pPr>
        <w:pStyle w:val="3"/>
        <w:spacing w:before="166" w:beforeLines="50" w:after="163" w:line="360" w:lineRule="auto"/>
        <w:jc w:val="left"/>
        <w:rPr>
          <w:rFonts w:hint="eastAsia" w:ascii="Times New Roman" w:hAnsi="Times New Roman" w:cs="Times New Roman"/>
          <w:color w:val="000000"/>
          <w:sz w:val="30"/>
          <w:szCs w:val="30"/>
          <w:lang w:eastAsia="zh-Hans"/>
        </w:rPr>
      </w:pPr>
      <w:bookmarkStart w:id="86" w:name="_Toc30744"/>
      <w:bookmarkStart w:id="87" w:name="_Toc28933"/>
      <w:bookmarkStart w:id="88" w:name="_Toc18394"/>
      <w:bookmarkStart w:id="89" w:name="_Toc32393"/>
      <w:bookmarkStart w:id="90" w:name="_Toc392"/>
      <w:bookmarkStart w:id="91" w:name="_Toc2419"/>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lang w:eastAsia="zh-Hans"/>
        </w:rPr>
        <w:t>2.</w:t>
      </w:r>
      <w:r>
        <w:rPr>
          <w:rFonts w:hint="default" w:ascii="Times New Roman" w:hAnsi="Times New Roman" w:cs="Times New Roman"/>
          <w:color w:val="000000"/>
          <w:sz w:val="30"/>
          <w:szCs w:val="30"/>
          <w:lang w:eastAsia="zh-Hans"/>
        </w:rPr>
        <w:t>4 N</w:t>
      </w:r>
      <w:r>
        <w:rPr>
          <w:rFonts w:hint="eastAsia" w:ascii="Times New Roman" w:hAnsi="Times New Roman" w:cs="Times New Roman"/>
          <w:color w:val="000000"/>
          <w:sz w:val="30"/>
          <w:szCs w:val="30"/>
          <w:lang w:val="en-US" w:eastAsia="zh-Hans"/>
        </w:rPr>
        <w:t>eo</w:t>
      </w:r>
      <w:r>
        <w:rPr>
          <w:rFonts w:hint="default" w:ascii="Times New Roman" w:hAnsi="Times New Roman" w:cs="Times New Roman"/>
          <w:color w:val="000000"/>
          <w:sz w:val="30"/>
          <w:szCs w:val="30"/>
          <w:lang w:eastAsia="zh-Hans"/>
        </w:rPr>
        <w:t>4</w:t>
      </w:r>
      <w:r>
        <w:rPr>
          <w:rFonts w:hint="eastAsia" w:ascii="Times New Roman" w:hAnsi="Times New Roman" w:cs="Times New Roman"/>
          <w:color w:val="000000"/>
          <w:sz w:val="30"/>
          <w:szCs w:val="30"/>
          <w:lang w:val="en-US" w:eastAsia="zh-Hans"/>
        </w:rPr>
        <w:t>j图数据库</w:t>
      </w:r>
      <w:bookmarkEnd w:id="86"/>
      <w:bookmarkEnd w:id="87"/>
      <w:bookmarkEnd w:id="88"/>
      <w:bookmarkEnd w:id="89"/>
      <w:bookmarkEnd w:id="90"/>
      <w:bookmarkEnd w:id="91"/>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default" w:asciiTheme="minorEastAsia" w:hAnsiTheme="minorEastAsia" w:cstheme="minorEastAsia"/>
          <w:sz w:val="24"/>
          <w:lang w:val="en-US" w:eastAsia="zh-CN" w:bidi="ar"/>
        </w:rPr>
        <w:fldChar w:fldCharType="begin"/>
      </w:r>
      <w:r>
        <w:rPr>
          <w:rFonts w:hint="default" w:asciiTheme="minorEastAsia" w:hAnsiTheme="minorEastAsia" w:cstheme="minorEastAsia"/>
          <w:sz w:val="24"/>
          <w:lang w:val="en-US" w:eastAsia="zh-CN" w:bidi="ar"/>
        </w:rPr>
        <w:instrText xml:space="preserve"> HYPERLINK "https://baike.baidu.com/item/Neo4j" \t "/Users/robertsun/Documents\\x/_blank" </w:instrText>
      </w:r>
      <w:r>
        <w:rPr>
          <w:rFonts w:hint="default" w:asciiTheme="minorEastAsia" w:hAnsiTheme="minorEastAsia" w:cstheme="minorEastAsia"/>
          <w:sz w:val="24"/>
          <w:lang w:val="en-US" w:eastAsia="zh-CN" w:bidi="ar"/>
        </w:rPr>
        <w:fldChar w:fldCharType="separate"/>
      </w:r>
      <w:r>
        <w:rPr>
          <w:rFonts w:hint="default" w:asciiTheme="minorEastAsia" w:hAnsiTheme="minorEastAsia" w:cstheme="minorEastAsia"/>
          <w:sz w:val="24"/>
          <w:lang w:eastAsia="zh-Hans" w:bidi="ar"/>
        </w:rPr>
        <w:t>Neo4j</w:t>
      </w:r>
      <w:r>
        <w:rPr>
          <w:rFonts w:hint="default" w:asciiTheme="minorEastAsia" w:hAnsiTheme="minorEastAsia" w:cstheme="minorEastAsia"/>
          <w:sz w:val="24"/>
          <w:lang w:val="en-US" w:eastAsia="zh-CN" w:bidi="ar"/>
        </w:rPr>
        <w:fldChar w:fldCharType="end"/>
      </w:r>
      <w:r>
        <w:rPr>
          <w:rFonts w:hint="default" w:asciiTheme="minorEastAsia" w:hAnsiTheme="minorEastAsia" w:cstheme="minorEastAsia"/>
          <w:sz w:val="24"/>
          <w:lang w:val="en-US" w:eastAsia="zh-CN" w:bidi="ar"/>
        </w:rPr>
        <w:t>是一个高性能的</w:t>
      </w:r>
      <w:r>
        <w:rPr>
          <w:rFonts w:hint="default"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NOSQL图形数据库</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其主要数据结构为图</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图数据由节点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关系组成</w:t>
      </w:r>
      <w:r>
        <w:rPr>
          <w:rFonts w:hint="default" w:asciiTheme="minorEastAsia" w:hAnsiTheme="minorEastAsia" w:cstheme="minorEastAsia"/>
          <w:sz w:val="24"/>
          <w:lang w:eastAsia="zh-Hans" w:bidi="ar"/>
        </w:rPr>
        <w:t>。Neo4j</w:t>
      </w:r>
      <w:r>
        <w:rPr>
          <w:rFonts w:hint="eastAsia" w:asciiTheme="minorEastAsia" w:hAnsiTheme="minorEastAsia" w:cstheme="minorEastAsia"/>
          <w:sz w:val="24"/>
          <w:lang w:val="en-US" w:eastAsia="zh-Hans" w:bidi="ar"/>
        </w:rPr>
        <w:t>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节点和关系可以有类型</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属性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因此可以进行面向对象的</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CN" w:bidi="ar"/>
        </w:rPr>
        <w:t>Neo4j也可以被看作是一个高性能的图引擎，该引擎具有成熟数据库的所有特性。</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由于图数据结构比较接近于社交网络的抽象意义</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因此使用Neo</w:t>
      </w:r>
      <w:r>
        <w:rPr>
          <w:rFonts w:hint="default" w:asciiTheme="minorEastAsia" w:hAnsiTheme="minorEastAsia" w:cstheme="minorEastAsia"/>
          <w:sz w:val="24"/>
          <w:lang w:eastAsia="zh-Hans" w:bidi="ar"/>
        </w:rPr>
        <w:t>4</w:t>
      </w:r>
      <w:r>
        <w:rPr>
          <w:rFonts w:hint="eastAsia" w:asciiTheme="minorEastAsia" w:hAnsiTheme="minorEastAsia" w:cstheme="minorEastAsia"/>
          <w:sz w:val="24"/>
          <w:lang w:val="en-US" w:eastAsia="zh-Hans" w:bidi="ar"/>
        </w:rPr>
        <w:t>j来存储好友关系</w:t>
      </w:r>
      <w:r>
        <w:rPr>
          <w:rFonts w:hint="default" w:asciiTheme="minorEastAsia" w:hAnsiTheme="minorEastAsia" w:cstheme="minorEastAsia"/>
          <w:sz w:val="24"/>
          <w:lang w:eastAsia="zh-Hans" w:bidi="ar"/>
        </w:rPr>
        <w:t>。</w:t>
      </w:r>
    </w:p>
    <w:p>
      <w:pPr>
        <w:rPr>
          <w:rFonts w:hint="eastAsia"/>
          <w:lang w:val="en-US" w:eastAsia="zh-Hans"/>
        </w:rPr>
      </w:pPr>
    </w:p>
    <w:p>
      <w:pPr>
        <w:pStyle w:val="3"/>
        <w:spacing w:before="166" w:beforeLines="50" w:after="163" w:line="360" w:lineRule="auto"/>
        <w:jc w:val="left"/>
        <w:rPr>
          <w:rFonts w:hint="default" w:ascii="Times New Roman" w:hAnsi="Times New Roman" w:cs="Times New Roman"/>
          <w:color w:val="000000"/>
          <w:sz w:val="30"/>
          <w:szCs w:val="30"/>
          <w:lang w:val="en-US"/>
        </w:rPr>
      </w:pPr>
      <w:r>
        <w:rPr>
          <w:rFonts w:hint="eastAsia" w:ascii="Times New Roman" w:hAnsi="Times New Roman" w:cs="Times New Roman"/>
          <w:color w:val="000000"/>
          <w:sz w:val="30"/>
          <w:szCs w:val="30"/>
        </w:rPr>
        <w:t>2.</w:t>
      </w:r>
      <w:r>
        <w:rPr>
          <w:rFonts w:hint="default" w:ascii="Times New Roman" w:hAnsi="Times New Roman" w:cs="Times New Roman"/>
          <w:color w:val="000000"/>
          <w:sz w:val="30"/>
          <w:szCs w:val="30"/>
        </w:rPr>
        <w:t xml:space="preserve">5 </w:t>
      </w:r>
      <w:r>
        <w:rPr>
          <w:rFonts w:hint="default" w:ascii="Times New Roman" w:hAnsi="Times New Roman" w:cs="Times New Roman"/>
          <w:color w:val="000000"/>
          <w:sz w:val="30"/>
          <w:szCs w:val="30"/>
          <w:lang w:val="en-US"/>
        </w:rPr>
        <w:t>Rabbit MQ</w:t>
      </w:r>
      <w:r>
        <w:rPr>
          <w:rFonts w:hint="eastAsia" w:ascii="Times New Roman" w:hAnsi="Times New Roman" w:cs="Times New Roman"/>
          <w:color w:val="000000"/>
          <w:sz w:val="30"/>
          <w:szCs w:val="30"/>
          <w:lang w:val="en-US" w:eastAsia="zh-Hans"/>
        </w:rPr>
        <w:t>消息队列</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消息队列是一种存储中间件</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它将消息存起来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再进行消费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队列具有FIFO</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先进先出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的特点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消息队列可以将消息的生产者和消息的消费者隔离开来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降低耦合性</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default" w:asciiTheme="minorEastAsia" w:hAnsiTheme="minorEastAsia" w:cstheme="minorEastAsia"/>
          <w:sz w:val="24"/>
          <w:lang w:val="en-US" w:eastAsia="zh-CN" w:bidi="ar"/>
        </w:rPr>
        <w:t>Rabbit MQ是一个在AMQP（Advanced Message Queuing Protocol）基础上实现的，可复用的企业消息系统。</w:t>
      </w:r>
      <w:r>
        <w:rPr>
          <w:rFonts w:hint="eastAsia" w:asciiTheme="minorEastAsia" w:hAnsiTheme="minorEastAsia" w:cstheme="minorEastAsia"/>
          <w:sz w:val="24"/>
          <w:lang w:val="en-US" w:eastAsia="zh-Hans" w:bidi="ar"/>
        </w:rPr>
        <w:t>它使用Erlang开发的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Erlang是一款面向并发的编程语言</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设计之初用于网络通信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w:t>
      </w:r>
      <w:r>
        <w:rPr>
          <w:rFonts w:hint="default" w:asciiTheme="minorEastAsia" w:hAnsiTheme="minorEastAsia" w:cstheme="minorEastAsia"/>
          <w:sz w:val="24"/>
          <w:lang w:val="en-US" w:eastAsia="zh-Hans" w:bidi="ar"/>
        </w:rPr>
        <w:t>Rabbit MQ</w:t>
      </w:r>
      <w:r>
        <w:rPr>
          <w:rFonts w:hint="eastAsia" w:asciiTheme="minorEastAsia" w:hAnsiTheme="minorEastAsia" w:cstheme="minorEastAsia"/>
          <w:sz w:val="24"/>
          <w:lang w:val="en-US" w:eastAsia="zh-Hans" w:bidi="ar"/>
        </w:rPr>
        <w:t>特别适应网络通信</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p>
    <w:p>
      <w:pPr>
        <w:pStyle w:val="3"/>
        <w:spacing w:before="166" w:beforeLines="50" w:after="163" w:line="360" w:lineRule="auto"/>
        <w:jc w:val="left"/>
        <w:rPr>
          <w:rFonts w:cs="黑体"/>
          <w:color w:val="000000"/>
          <w:sz w:val="30"/>
          <w:szCs w:val="30"/>
        </w:rPr>
      </w:pPr>
      <w:bookmarkStart w:id="92" w:name="_Toc21160"/>
      <w:bookmarkStart w:id="93" w:name="_Toc1094"/>
      <w:bookmarkStart w:id="94" w:name="_Toc3751"/>
      <w:bookmarkStart w:id="95" w:name="_Toc28698"/>
      <w:bookmarkStart w:id="96" w:name="_Toc15828"/>
      <w:bookmarkStart w:id="97" w:name="_Toc30966"/>
      <w:r>
        <w:rPr>
          <w:rFonts w:hint="eastAsia" w:ascii="Times New Roman" w:hAnsi="Times New Roman" w:cs="Times New Roman"/>
          <w:color w:val="000000"/>
          <w:sz w:val="30"/>
          <w:szCs w:val="30"/>
        </w:rPr>
        <w:t>2.</w:t>
      </w:r>
      <w:r>
        <w:rPr>
          <w:rFonts w:hint="default" w:ascii="Times New Roman" w:hAnsi="Times New Roman" w:cs="Times New Roman"/>
          <w:color w:val="000000"/>
          <w:sz w:val="30"/>
          <w:szCs w:val="30"/>
        </w:rPr>
        <w:t>6</w:t>
      </w:r>
      <w:r>
        <w:rPr>
          <w:rFonts w:hint="eastAsia" w:cs="黑体"/>
          <w:color w:val="000000"/>
          <w:sz w:val="30"/>
          <w:szCs w:val="30"/>
        </w:rPr>
        <w:t xml:space="preserve"> 本章小结</w:t>
      </w:r>
      <w:bookmarkEnd w:id="92"/>
      <w:bookmarkEnd w:id="93"/>
      <w:bookmarkEnd w:id="94"/>
      <w:bookmarkEnd w:id="95"/>
      <w:bookmarkEnd w:id="96"/>
      <w:bookmarkEnd w:id="97"/>
      <w:r>
        <w:rPr>
          <w:rFonts w:hint="eastAsia" w:cs="黑体"/>
          <w:color w:val="000000"/>
          <w:sz w:val="30"/>
          <w:szCs w:val="30"/>
        </w:rPr>
        <w:t xml:space="preserve"> </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default" w:asciiTheme="minorEastAsia" w:hAnsiTheme="minorEastAsia" w:cstheme="minorEastAsia"/>
          <w:sz w:val="24"/>
          <w:lang w:val="en-US" w:eastAsia="zh-CN" w:bidi="ar"/>
        </w:rPr>
        <w:t>本章</w:t>
      </w:r>
      <w:r>
        <w:rPr>
          <w:rFonts w:hint="eastAsia" w:asciiTheme="minorEastAsia" w:hAnsiTheme="minorEastAsia" w:cstheme="minorEastAsia"/>
          <w:sz w:val="24"/>
          <w:lang w:val="en-US" w:eastAsia="zh-Hans" w:bidi="ar"/>
        </w:rPr>
        <w:t>简要</w:t>
      </w:r>
      <w:r>
        <w:rPr>
          <w:rFonts w:hint="default" w:asciiTheme="minorEastAsia" w:hAnsiTheme="minorEastAsia" w:cstheme="minorEastAsia"/>
          <w:sz w:val="24"/>
          <w:lang w:val="en-US" w:eastAsia="zh-CN" w:bidi="ar"/>
        </w:rPr>
        <w:t xml:space="preserve">阐述了该系统所选择的技术组成，后端使用 </w:t>
      </w:r>
      <w:r>
        <w:rPr>
          <w:rFonts w:hint="default" w:asciiTheme="minorEastAsia" w:hAnsiTheme="minorEastAsia" w:cstheme="minorEastAsia"/>
          <w:sz w:val="24"/>
          <w:lang w:eastAsia="zh-CN" w:bidi="ar"/>
        </w:rPr>
        <w:t>Spring Cloud</w:t>
      </w:r>
      <w:r>
        <w:rPr>
          <w:rFonts w:hint="default" w:asciiTheme="minorEastAsia" w:hAnsiTheme="minorEastAsia" w:cstheme="minorEastAsia"/>
          <w:sz w:val="24"/>
          <w:lang w:val="en-US" w:eastAsia="zh-CN" w:bidi="ar"/>
        </w:rPr>
        <w:t>作为 Web</w:t>
      </w:r>
      <w:r>
        <w:rPr>
          <w:rFonts w:hint="eastAsia" w:asciiTheme="minorEastAsia" w:hAnsiTheme="minorEastAsia" w:cstheme="minorEastAsia"/>
          <w:sz w:val="24"/>
          <w:lang w:val="en-US" w:eastAsia="zh-Hans" w:bidi="ar"/>
        </w:rPr>
        <w:t>架构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主要用到了</w:t>
      </w:r>
      <w:r>
        <w:rPr>
          <w:rFonts w:hint="default" w:asciiTheme="minorEastAsia" w:hAnsiTheme="minorEastAsia" w:cstheme="minorEastAsia"/>
          <w:sz w:val="24"/>
          <w:lang w:val="en-US" w:eastAsia="zh-CN" w:bidi="ar"/>
        </w:rPr>
        <w:t>Spring</w:t>
      </w:r>
      <w:r>
        <w:rPr>
          <w:rFonts w:hint="default"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Cloud</w:t>
      </w:r>
      <w:r>
        <w:rPr>
          <w:rFonts w:hint="default" w:asciiTheme="minorEastAsia" w:hAnsiTheme="minorEastAsia" w:cstheme="minorEastAsia"/>
          <w:sz w:val="24"/>
          <w:lang w:eastAsia="zh-CN" w:bidi="ar"/>
        </w:rPr>
        <w:t>-</w:t>
      </w:r>
      <w:r>
        <w:rPr>
          <w:rFonts w:hint="default" w:asciiTheme="minorEastAsia" w:hAnsiTheme="minorEastAsia" w:cstheme="minorEastAsia"/>
          <w:sz w:val="24"/>
          <w:lang w:eastAsia="zh-Hans" w:bidi="ar"/>
        </w:rPr>
        <w:t>Eureka</w:t>
      </w:r>
      <w:r>
        <w:rPr>
          <w:rFonts w:hint="eastAsia" w:asciiTheme="minorEastAsia" w:hAnsiTheme="minorEastAsia" w:cstheme="minorEastAsia"/>
          <w:sz w:val="24"/>
          <w:lang w:val="en-US" w:eastAsia="zh-Hans" w:bidi="ar"/>
        </w:rPr>
        <w:t>作为注册中心</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CN" w:bidi="ar"/>
        </w:rPr>
        <w:t>Spring-Cloud-</w:t>
      </w:r>
      <w:r>
        <w:rPr>
          <w:rFonts w:hint="default" w:asciiTheme="minorEastAsia" w:hAnsiTheme="minorEastAsia" w:cstheme="minorEastAsia"/>
          <w:sz w:val="24"/>
          <w:lang w:eastAsia="zh-Hans" w:bidi="ar"/>
        </w:rPr>
        <w:t>Gateway</w:t>
      </w:r>
      <w:r>
        <w:rPr>
          <w:rFonts w:hint="eastAsia" w:asciiTheme="minorEastAsia" w:hAnsiTheme="minorEastAsia" w:cstheme="minorEastAsia"/>
          <w:sz w:val="24"/>
          <w:lang w:val="en-US" w:eastAsia="zh-Hans" w:bidi="ar"/>
        </w:rPr>
        <w:t>作为服务网关</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使用netty作为即时通讯服务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使用</w:t>
      </w:r>
      <w:r>
        <w:rPr>
          <w:rFonts w:hint="default" w:asciiTheme="minorEastAsia" w:hAnsiTheme="minorEastAsia" w:cstheme="minorEastAsia"/>
          <w:sz w:val="24"/>
          <w:lang w:val="en-US" w:eastAsia="zh-CN" w:bidi="ar"/>
        </w:rPr>
        <w:t>Redis作为缓存数据库</w:t>
      </w:r>
      <w:r>
        <w:rPr>
          <w:rFonts w:hint="default" w:asciiTheme="minorEastAsia" w:hAnsiTheme="minorEastAsia" w:cstheme="minorEastAsia"/>
          <w:sz w:val="24"/>
          <w:lang w:eastAsia="zh-CN" w:bidi="ar"/>
        </w:rPr>
        <w:t>，Neo4j</w:t>
      </w:r>
      <w:r>
        <w:rPr>
          <w:rFonts w:hint="eastAsia" w:asciiTheme="minorEastAsia" w:hAnsiTheme="minorEastAsia" w:cstheme="minorEastAsia"/>
          <w:sz w:val="24"/>
          <w:lang w:val="en-US" w:eastAsia="zh-Hans" w:bidi="ar"/>
        </w:rPr>
        <w:t>用于处理好友关系</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Hans" w:bidi="ar"/>
        </w:rPr>
        <w:t>Rabbit MQ</w:t>
      </w:r>
      <w:r>
        <w:rPr>
          <w:rFonts w:hint="eastAsia" w:asciiTheme="minorEastAsia" w:hAnsiTheme="minorEastAsia" w:cstheme="minorEastAsia"/>
          <w:sz w:val="24"/>
          <w:lang w:val="en-US" w:eastAsia="zh-Hans" w:bidi="ar"/>
        </w:rPr>
        <w:t>作为消息队列</w:t>
      </w:r>
      <w:r>
        <w:rPr>
          <w:rFonts w:hint="default" w:asciiTheme="minorEastAsia" w:hAnsiTheme="minorEastAsia" w:cstheme="minorEastAsia"/>
          <w:sz w:val="24"/>
          <w:lang w:val="en-US" w:eastAsia="zh-CN" w:bidi="ar"/>
        </w:rPr>
        <w:t xml:space="preserve">，便于接下来的系统设计与实现。 </w:t>
      </w:r>
    </w:p>
    <w:p>
      <w:pPr>
        <w:spacing w:line="360" w:lineRule="auto"/>
        <w:ind w:firstLine="420" w:firstLineChars="175"/>
        <w:jc w:val="left"/>
        <w:rPr>
          <w:rFonts w:ascii="宋体" w:hAnsi="宋体" w:cs="宋体"/>
          <w:sz w:val="24"/>
        </w:rPr>
      </w:pPr>
    </w:p>
    <w:p>
      <w:pPr>
        <w:spacing w:line="360" w:lineRule="auto"/>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sz w:val="36"/>
          <w:szCs w:val="36"/>
        </w:rPr>
      </w:pPr>
      <w:bookmarkStart w:id="98" w:name="_Toc21975"/>
      <w:bookmarkStart w:id="99" w:name="_Toc24274"/>
      <w:bookmarkStart w:id="100" w:name="_Toc7721"/>
      <w:bookmarkStart w:id="101" w:name="_Toc25620"/>
      <w:bookmarkStart w:id="102" w:name="_Toc25451"/>
      <w:bookmarkStart w:id="103" w:name="_Toc32402"/>
      <w:r>
        <w:rPr>
          <w:rFonts w:hint="eastAsia" w:ascii="黑体" w:hAnsi="黑体" w:eastAsia="黑体" w:cs="黑体"/>
          <w:sz w:val="36"/>
          <w:szCs w:val="36"/>
        </w:rPr>
        <w:t xml:space="preserve">第三章 </w:t>
      </w:r>
      <w:bookmarkEnd w:id="98"/>
      <w:bookmarkEnd w:id="99"/>
      <w:bookmarkEnd w:id="100"/>
      <w:bookmarkEnd w:id="101"/>
      <w:bookmarkEnd w:id="102"/>
      <w:bookmarkEnd w:id="103"/>
      <w:r>
        <w:rPr>
          <w:rFonts w:hint="eastAsia" w:ascii="黑体" w:hAnsi="黑体" w:eastAsia="黑体" w:cs="黑体"/>
          <w:sz w:val="36"/>
          <w:szCs w:val="36"/>
        </w:rPr>
        <w:t>聊天系统需求分析与概要设计</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业务需求分析</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一个社交聊天系统至少具有用户登录功能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社交关系功能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日常动态发布功能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好友间聊天功能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内容审核功能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以及其他非功能性需求</w:t>
      </w:r>
      <w:r>
        <w:rPr>
          <w:rFonts w:hint="default" w:asciiTheme="minorEastAsia" w:hAnsiTheme="minorEastAsia" w:cstheme="minorEastAsia"/>
          <w:sz w:val="24"/>
          <w:lang w:val="en-US" w:eastAsia="zh-Hans" w:bidi="ar"/>
        </w:rPr>
        <w:t>。</w:t>
      </w:r>
    </w:p>
    <w:p>
      <w:pPr>
        <w:pStyle w:val="4"/>
        <w:spacing w:before="166" w:beforeLines="50" w:after="166" w:afterLines="50" w:line="360" w:lineRule="auto"/>
        <w:ind w:left="720" w:hanging="720"/>
        <w:rPr>
          <w:rFonts w:hint="eastAsia" w:cs="黑体"/>
          <w:color w:val="000000"/>
          <w:szCs w:val="28"/>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登录鉴权的需求分</w:t>
      </w:r>
      <w:r>
        <w:rPr>
          <w:rFonts w:hint="eastAsia" w:cs="黑体"/>
          <w:color w:val="000000"/>
          <w:szCs w:val="28"/>
        </w:rPr>
        <w:t>析</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CN" w:bidi="ar"/>
        </w:rPr>
      </w:pPr>
      <w:r>
        <w:rPr>
          <w:rFonts w:hint="eastAsia" w:asciiTheme="minorEastAsia" w:hAnsiTheme="minorEastAsia" w:cstheme="minorEastAsia"/>
          <w:sz w:val="24"/>
          <w:lang w:val="en-US" w:eastAsia="zh-Hans" w:bidi="ar"/>
        </w:rPr>
        <w:t>用户登录需要能够支持短信登录</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密码登录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用户的权限包括普通用户和会员用户</w:t>
      </w:r>
      <w:r>
        <w:rPr>
          <w:rFonts w:hint="eastAsia" w:asciiTheme="minorEastAsia" w:hAnsiTheme="minorEastAsia" w:cstheme="minorEastAsia"/>
          <w:sz w:val="24"/>
          <w:lang w:val="en-US" w:eastAsia="zh-CN" w:bidi="ar"/>
        </w:rPr>
        <w:t>。</w:t>
      </w:r>
      <w:r>
        <w:rPr>
          <w:rFonts w:hint="eastAsia" w:asciiTheme="minorEastAsia" w:hAnsiTheme="minorEastAsia" w:cstheme="minorEastAsia"/>
          <w:sz w:val="24"/>
          <w:lang w:val="en-US" w:eastAsia="zh-Hans" w:bidi="ar"/>
        </w:rPr>
        <w:t>为了记录用户具有的权限</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需要对用户进行一些标记</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并且在维持登录状态的同时体现出来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表3-1是用户短信注册用例文档：</w:t>
      </w:r>
    </w:p>
    <w:p>
      <w:pPr>
        <w:pStyle w:val="11"/>
        <w:jc w:val="center"/>
        <w:rPr>
          <w:rFonts w:hint="eastAsia" w:eastAsia="黑体"/>
          <w:lang w:val="en-US" w:eastAsia="zh-Hans"/>
        </w:rPr>
      </w:pPr>
      <w:r>
        <w:t xml:space="preserve">表 </w:t>
      </w:r>
      <w:r>
        <w:rPr>
          <w:rFonts w:hint="default"/>
          <w:lang w:val="en-US"/>
        </w:rPr>
        <w:t>3</w:t>
      </w:r>
      <w:r>
        <w:rPr>
          <w:lang w:val="en-US"/>
        </w:rPr>
        <w:t>-</w:t>
      </w:r>
      <w:r>
        <w:fldChar w:fldCharType="begin"/>
      </w:r>
      <w:r>
        <w:instrText xml:space="preserve"> SEQ 表 \* ARABIC \s 1 </w:instrText>
      </w:r>
      <w:r>
        <w:fldChar w:fldCharType="separate"/>
      </w:r>
      <w:r>
        <w:t>1</w:t>
      </w:r>
      <w:r>
        <w:fldChar w:fldCharType="end"/>
      </w:r>
      <w:r>
        <w:rPr>
          <w:rFonts w:hint="eastAsia"/>
          <w:lang w:val="en-US" w:eastAsia="zh-CN"/>
        </w:rPr>
        <w:t xml:space="preserve"> 用户短信注册</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eastAsia"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CN" w:bidi="ar"/>
              </w:rPr>
              <w:t>用户短信注册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CN" w:bidi="ar"/>
              </w:rPr>
              <w:t>未注册用户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所用手机号未在系统中注册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填写用户信息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点击登录页面的注册按钮</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输入手机号，点击获取验证码</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输入验证码</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成功后进入用户信息界面</w:t>
            </w:r>
          </w:p>
        </w:tc>
      </w:tr>
    </w:tbl>
    <w:p>
      <w:pPr>
        <w:adjustRightInd w:val="0"/>
        <w:spacing w:line="360" w:lineRule="auto"/>
        <w:ind w:firstLine="480" w:firstLineChars="200"/>
        <w:jc w:val="left"/>
        <w:rPr>
          <w:rFonts w:hint="default" w:asciiTheme="minorEastAsia" w:hAnsiTheme="minorEastAsia" w:cstheme="minorEastAsia"/>
          <w:sz w:val="24"/>
          <w:lang w:val="en-US" w:eastAsia="zh-CN" w:bidi="ar"/>
        </w:rPr>
      </w:pPr>
    </w:p>
    <w:p>
      <w:pPr>
        <w:pStyle w:val="11"/>
        <w:jc w:val="center"/>
        <w:rPr>
          <w:rFonts w:hint="eastAsia" w:eastAsia="黑体"/>
          <w:lang w:val="en-US" w:eastAsia="zh-Hans"/>
        </w:rPr>
      </w:pPr>
      <w:r>
        <w:t xml:space="preserve">表 </w:t>
      </w:r>
      <w:r>
        <w:rPr>
          <w:rFonts w:hint="default"/>
          <w:lang w:val="en-US"/>
        </w:rPr>
        <w:t>3</w:t>
      </w:r>
      <w:r>
        <w:rPr>
          <w:lang w:val="en-US"/>
        </w:rPr>
        <w:t>-</w:t>
      </w:r>
      <w:r>
        <w:rPr>
          <w:rFonts w:hint="default"/>
        </w:rPr>
        <w:t>2</w:t>
      </w:r>
      <w:r>
        <w:rPr>
          <w:rFonts w:hint="eastAsia"/>
          <w:lang w:val="en-US" w:eastAsia="zh-CN"/>
        </w:rPr>
        <w:t xml:space="preserve"> 用户短信</w:t>
      </w:r>
      <w:r>
        <w:rPr>
          <w:rFonts w:hint="eastAsia"/>
          <w:lang w:val="en-US" w:eastAsia="zh-Hans"/>
        </w:rPr>
        <w:t>登录</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用户短信注册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Hans" w:bidi="ar"/>
              </w:rPr>
              <w:t>已</w:t>
            </w:r>
            <w:r>
              <w:rPr>
                <w:rFonts w:hint="eastAsia" w:asciiTheme="minorEastAsia" w:hAnsiTheme="minorEastAsia" w:cstheme="minorEastAsia"/>
                <w:sz w:val="24"/>
                <w:vertAlign w:val="baseline"/>
                <w:lang w:val="en-US" w:eastAsia="zh-CN" w:bidi="ar"/>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所用手机号</w:t>
            </w:r>
            <w:r>
              <w:rPr>
                <w:rFonts w:hint="eastAsia" w:asciiTheme="minorEastAsia" w:hAnsiTheme="minorEastAsia" w:cstheme="minorEastAsia"/>
                <w:sz w:val="24"/>
                <w:vertAlign w:val="baseline"/>
                <w:lang w:val="en-US" w:eastAsia="zh-Hans" w:bidi="ar"/>
              </w:rPr>
              <w:t>已</w:t>
            </w:r>
            <w:r>
              <w:rPr>
                <w:rFonts w:hint="eastAsia" w:asciiTheme="minorEastAsia" w:hAnsiTheme="minorEastAsia" w:cstheme="minorEastAsia"/>
                <w:sz w:val="24"/>
                <w:vertAlign w:val="baseline"/>
                <w:lang w:val="en-US" w:eastAsia="zh-CN" w:bidi="ar"/>
              </w:rPr>
              <w:t>在系统中注册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Hans" w:bidi="ar"/>
              </w:rPr>
              <w:t>进入主页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2"/>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点击登录页面的注册按钮</w:t>
            </w:r>
          </w:p>
          <w:p>
            <w:pPr>
              <w:numPr>
                <w:ilvl w:val="0"/>
                <w:numId w:val="2"/>
              </w:numPr>
              <w:adjustRightInd w:val="0"/>
              <w:spacing w:line="360" w:lineRule="auto"/>
              <w:ind w:left="0" w:leftChars="0" w:firstLine="0" w:firstLineChars="0"/>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输入手机号，点击获取验证码</w:t>
            </w:r>
          </w:p>
          <w:p>
            <w:pPr>
              <w:numPr>
                <w:ilvl w:val="0"/>
                <w:numId w:val="2"/>
              </w:numPr>
              <w:adjustRightInd w:val="0"/>
              <w:spacing w:line="360" w:lineRule="auto"/>
              <w:ind w:left="0" w:leftChars="0" w:firstLine="0" w:firstLineChars="0"/>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输入验证码</w:t>
            </w:r>
          </w:p>
        </w:tc>
      </w:tr>
    </w:tbl>
    <w:p>
      <w:pPr>
        <w:adjustRightInd w:val="0"/>
        <w:spacing w:line="360" w:lineRule="auto"/>
        <w:ind w:firstLine="480" w:firstLineChars="200"/>
        <w:jc w:val="left"/>
        <w:rPr>
          <w:rFonts w:hint="default" w:asciiTheme="minorEastAsia" w:hAnsiTheme="minorEastAsia" w:cstheme="minorEastAsia"/>
          <w:sz w:val="24"/>
          <w:lang w:val="en-US" w:eastAsia="zh-CN" w:bidi="ar"/>
        </w:rPr>
      </w:pPr>
    </w:p>
    <w:p>
      <w:pPr>
        <w:adjustRightInd w:val="0"/>
        <w:spacing w:line="360" w:lineRule="auto"/>
        <w:ind w:firstLine="480" w:firstLineChars="200"/>
        <w:jc w:val="left"/>
        <w:rPr>
          <w:rFonts w:hint="default" w:asciiTheme="minorEastAsia" w:hAnsiTheme="minorEastAsia" w:cstheme="minorEastAsia"/>
          <w:sz w:val="24"/>
          <w:lang w:val="en-US" w:eastAsia="zh-CN" w:bidi="ar"/>
        </w:rPr>
      </w:pP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用户及好友关系的需求分析</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Hans" w:bidi="ar"/>
        </w:rPr>
        <w:t>在陌生人社交中</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应允许单边好友关系</w:t>
      </w:r>
      <w:r>
        <w:rPr>
          <w:rFonts w:hint="eastAsia" w:asciiTheme="minorEastAsia" w:hAnsiTheme="minorEastAsia" w:cstheme="minorEastAsia"/>
          <w:sz w:val="24"/>
          <w:lang w:val="en-US" w:eastAsia="zh-CN" w:bidi="ar"/>
        </w:rPr>
        <w:t>，也有</w:t>
      </w:r>
      <w:r>
        <w:rPr>
          <w:rFonts w:hint="eastAsia" w:asciiTheme="minorEastAsia" w:hAnsiTheme="minorEastAsia" w:cstheme="minorEastAsia"/>
          <w:sz w:val="24"/>
          <w:lang w:val="en-US" w:eastAsia="zh-Hans" w:bidi="ar"/>
        </w:rPr>
        <w:t>双边好友关系</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所以会存在以下情况</w:t>
      </w:r>
      <w:r>
        <w:rPr>
          <w:rFonts w:hint="default" w:asciiTheme="minorEastAsia" w:hAnsiTheme="minorEastAsia" w:cstheme="minorEastAsia"/>
          <w:sz w:val="24"/>
          <w:lang w:val="en-US" w:eastAsia="zh-CN" w:bidi="ar"/>
        </w:rPr>
        <w:t>:</w:t>
      </w:r>
    </w:p>
    <w:p>
      <w:pPr>
        <w:numPr>
          <w:ilvl w:val="0"/>
          <w:numId w:val="3"/>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无关系</w:t>
      </w:r>
    </w:p>
    <w:p>
      <w:pPr>
        <w:numPr>
          <w:ilvl w:val="0"/>
          <w:numId w:val="3"/>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单向关注</w:t>
      </w:r>
    </w:p>
    <w:p>
      <w:pPr>
        <w:numPr>
          <w:ilvl w:val="0"/>
          <w:numId w:val="3"/>
        </w:num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Hans" w:bidi="ar"/>
        </w:rPr>
        <w:t>双向关注</w:t>
      </w:r>
    </w:p>
    <w:p>
      <w:pPr>
        <w:pStyle w:val="11"/>
        <w:jc w:val="center"/>
        <w:rPr>
          <w:rFonts w:hint="default" w:eastAsia="黑体"/>
          <w:lang w:val="en-US" w:eastAsia="zh-CN"/>
        </w:rPr>
      </w:pPr>
      <w:r>
        <w:t xml:space="preserve">表 </w:t>
      </w:r>
      <w:r>
        <w:rPr>
          <w:rFonts w:hint="default"/>
          <w:lang w:val="en-US"/>
        </w:rPr>
        <w:t>3</w:t>
      </w:r>
      <w:r>
        <w:rPr>
          <w:lang w:val="en-US"/>
        </w:rPr>
        <w:t>-</w:t>
      </w:r>
      <w:r>
        <w:rPr>
          <w:rFonts w:hint="default"/>
        </w:rPr>
        <w:t>3</w:t>
      </w:r>
      <w:r>
        <w:rPr>
          <w:rFonts w:hint="eastAsia"/>
          <w:lang w:val="en-US" w:eastAsia="zh-CN"/>
        </w:rPr>
        <w:t xml:space="preserve"> 用户关注/取消关注</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用户关注/取消关注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用户未关注/已关注对方，对方未拉黑用户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开始聊天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4"/>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点开目标用户主页；</w:t>
            </w:r>
          </w:p>
          <w:p>
            <w:pPr>
              <w:numPr>
                <w:ilvl w:val="0"/>
                <w:numId w:val="4"/>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点击“关注”/“已关注”按钮；</w:t>
            </w:r>
          </w:p>
        </w:tc>
      </w:tr>
    </w:tbl>
    <w:p>
      <w:pPr>
        <w:pStyle w:val="11"/>
        <w:jc w:val="center"/>
      </w:pP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用户动态的需求分析</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CN" w:bidi="ar"/>
        </w:rPr>
        <w:t>用户动态</w:t>
      </w:r>
      <w:r>
        <w:rPr>
          <w:rFonts w:hint="eastAsia" w:asciiTheme="minorEastAsia" w:hAnsiTheme="minorEastAsia" w:cstheme="minorEastAsia"/>
          <w:sz w:val="24"/>
          <w:lang w:val="en-US" w:eastAsia="zh-Hans" w:bidi="ar"/>
        </w:rPr>
        <w:t>不尽作为日常生活的分享</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也是</w:t>
      </w:r>
      <w:r>
        <w:rPr>
          <w:rFonts w:hint="eastAsia" w:asciiTheme="minorEastAsia" w:hAnsiTheme="minorEastAsia" w:cstheme="minorEastAsia"/>
          <w:sz w:val="24"/>
          <w:lang w:val="en-US" w:eastAsia="zh-CN" w:bidi="ar"/>
        </w:rPr>
        <w:t>一种社交名片，</w:t>
      </w:r>
      <w:r>
        <w:rPr>
          <w:rFonts w:hint="eastAsia" w:asciiTheme="minorEastAsia" w:hAnsiTheme="minorEastAsia" w:cstheme="minorEastAsia"/>
          <w:sz w:val="24"/>
          <w:lang w:val="en-US" w:eastAsia="zh-Hans" w:bidi="ar"/>
        </w:rPr>
        <w:t>需要</w:t>
      </w:r>
      <w:r>
        <w:rPr>
          <w:rFonts w:hint="eastAsia" w:asciiTheme="minorEastAsia" w:hAnsiTheme="minorEastAsia" w:cstheme="minorEastAsia"/>
          <w:sz w:val="24"/>
          <w:lang w:val="en-US" w:eastAsia="zh-CN" w:bidi="ar"/>
        </w:rPr>
        <w:t>被展示给好友及陌生人查看。</w:t>
      </w:r>
      <w:r>
        <w:rPr>
          <w:rFonts w:hint="eastAsia" w:asciiTheme="minorEastAsia" w:hAnsiTheme="minorEastAsia" w:cstheme="minorEastAsia"/>
          <w:sz w:val="24"/>
          <w:lang w:val="en-US" w:eastAsia="zh-Hans" w:bidi="ar"/>
        </w:rPr>
        <w:t>动态的内容通常包括文字</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图片</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视频</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当用户发布一条动态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动态有一定几率会发布到公共区域让陌生人看到</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当用户的粉丝进入关注人动态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返回所有关注人的动态给他</w:t>
      </w:r>
      <w:r>
        <w:rPr>
          <w:rFonts w:hint="default" w:asciiTheme="minorEastAsia" w:hAnsiTheme="minorEastAsia" w:cstheme="minorEastAsia"/>
          <w:sz w:val="24"/>
          <w:lang w:eastAsia="zh-Hans" w:bidi="ar"/>
        </w:rPr>
        <w:t>。</w:t>
      </w:r>
    </w:p>
    <w:p>
      <w:pPr>
        <w:pStyle w:val="11"/>
        <w:jc w:val="center"/>
        <w:rPr>
          <w:rFonts w:hint="default" w:eastAsia="黑体"/>
          <w:lang w:val="en-US" w:eastAsia="zh-Hans"/>
        </w:rPr>
      </w:pPr>
      <w:r>
        <w:t xml:space="preserve">表 </w:t>
      </w:r>
      <w:r>
        <w:rPr>
          <w:rFonts w:hint="default"/>
          <w:lang w:val="en-US"/>
        </w:rPr>
        <w:t>3</w:t>
      </w:r>
      <w:r>
        <w:rPr>
          <w:lang w:val="en-US"/>
        </w:rPr>
        <w:t>-</w:t>
      </w:r>
      <w:r>
        <w:rPr>
          <w:rFonts w:hint="default"/>
        </w:rPr>
        <w:t>5</w:t>
      </w:r>
      <w:r>
        <w:rPr>
          <w:rFonts w:hint="eastAsia"/>
          <w:lang w:val="en-US" w:eastAsia="zh-CN"/>
        </w:rPr>
        <w:t xml:space="preserve"> 用户</w:t>
      </w:r>
      <w:r>
        <w:rPr>
          <w:rFonts w:hint="eastAsia"/>
          <w:lang w:val="en-US" w:eastAsia="zh-Hans"/>
        </w:rPr>
        <w:t>发布动态</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CN" w:bidi="ar"/>
              </w:rPr>
              <w:t>用户</w:t>
            </w:r>
            <w:r>
              <w:rPr>
                <w:rFonts w:hint="eastAsia" w:asciiTheme="minorEastAsia" w:hAnsiTheme="minorEastAsia" w:cstheme="minorEastAsia"/>
                <w:sz w:val="24"/>
                <w:vertAlign w:val="baseline"/>
                <w:lang w:val="en-US" w:eastAsia="zh-Hans" w:bidi="ar"/>
              </w:rPr>
              <w:t>发布动态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Hans" w:bidi="ar"/>
              </w:rPr>
              <w:t>用户已注册且正常使用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Hans" w:bidi="ar"/>
              </w:rPr>
              <w:t>开放动态给粉丝或陌生人查看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5"/>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点开</w:t>
            </w:r>
            <w:r>
              <w:rPr>
                <w:rFonts w:hint="eastAsia" w:asciiTheme="minorEastAsia" w:hAnsiTheme="minorEastAsia" w:cstheme="minorEastAsia"/>
                <w:sz w:val="24"/>
                <w:vertAlign w:val="baseline"/>
                <w:lang w:val="en-US" w:eastAsia="zh-Hans" w:bidi="ar"/>
              </w:rPr>
              <w:t>动态页面右上角“发布动态”</w:t>
            </w:r>
            <w:r>
              <w:rPr>
                <w:rFonts w:hint="default" w:asciiTheme="minorEastAsia" w:hAnsiTheme="minorEastAsia" w:cstheme="minorEastAsia"/>
                <w:sz w:val="24"/>
                <w:vertAlign w:val="baseline"/>
                <w:lang w:eastAsia="zh-Hans" w:bidi="ar"/>
              </w:rPr>
              <w:t>；</w:t>
            </w:r>
          </w:p>
          <w:p>
            <w:pPr>
              <w:numPr>
                <w:ilvl w:val="0"/>
                <w:numId w:val="5"/>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Hans" w:bidi="ar"/>
              </w:rPr>
              <w:t>输入文字内容</w:t>
            </w:r>
            <w:r>
              <w:rPr>
                <w:rFonts w:hint="default" w:asciiTheme="minorEastAsia" w:hAnsiTheme="minorEastAsia" w:cstheme="minorEastAsia"/>
                <w:sz w:val="24"/>
                <w:vertAlign w:val="baseline"/>
                <w:lang w:eastAsia="zh-Hans" w:bidi="ar"/>
              </w:rPr>
              <w:t>，</w:t>
            </w:r>
            <w:r>
              <w:rPr>
                <w:rFonts w:hint="eastAsia" w:asciiTheme="minorEastAsia" w:hAnsiTheme="minorEastAsia" w:cstheme="minorEastAsia"/>
                <w:sz w:val="24"/>
                <w:vertAlign w:val="baseline"/>
                <w:lang w:val="en-US" w:eastAsia="zh-Hans" w:bidi="ar"/>
              </w:rPr>
              <w:t>选择最多</w:t>
            </w:r>
            <w:r>
              <w:rPr>
                <w:rFonts w:hint="default" w:asciiTheme="minorEastAsia" w:hAnsiTheme="minorEastAsia" w:cstheme="minorEastAsia"/>
                <w:sz w:val="24"/>
                <w:vertAlign w:val="baseline"/>
                <w:lang w:eastAsia="zh-Hans" w:bidi="ar"/>
              </w:rPr>
              <w:t>8</w:t>
            </w:r>
            <w:r>
              <w:rPr>
                <w:rFonts w:hint="eastAsia" w:asciiTheme="minorEastAsia" w:hAnsiTheme="minorEastAsia" w:cstheme="minorEastAsia"/>
                <w:sz w:val="24"/>
                <w:vertAlign w:val="baseline"/>
                <w:lang w:val="en-US" w:eastAsia="zh-Hans" w:bidi="ar"/>
              </w:rPr>
              <w:t>张图片或一段视频</w:t>
            </w:r>
          </w:p>
          <w:p>
            <w:pPr>
              <w:numPr>
                <w:ilvl w:val="0"/>
                <w:numId w:val="6"/>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w:t>
            </w:r>
            <w:r>
              <w:rPr>
                <w:rFonts w:hint="eastAsia" w:asciiTheme="minorEastAsia" w:hAnsiTheme="minorEastAsia" w:cstheme="minorEastAsia"/>
                <w:sz w:val="24"/>
                <w:vertAlign w:val="baseline"/>
                <w:lang w:val="en-US" w:eastAsia="zh-Hans" w:bidi="ar"/>
              </w:rPr>
              <w:t>发布</w:t>
            </w:r>
            <w:r>
              <w:rPr>
                <w:rFonts w:hint="eastAsia" w:asciiTheme="minorEastAsia" w:hAnsiTheme="minorEastAsia" w:cstheme="minorEastAsia"/>
                <w:sz w:val="24"/>
                <w:vertAlign w:val="baseline"/>
                <w:lang w:val="en-US" w:eastAsia="zh-CN" w:bidi="ar"/>
              </w:rPr>
              <w:t>”按钮；</w:t>
            </w:r>
          </w:p>
        </w:tc>
      </w:tr>
    </w:tbl>
    <w:p>
      <w:pPr>
        <w:numPr>
          <w:ilvl w:val="0"/>
          <w:numId w:val="0"/>
        </w:numPr>
        <w:adjustRightInd w:val="0"/>
        <w:spacing w:line="360" w:lineRule="auto"/>
        <w:ind w:firstLine="420" w:firstLineChars="0"/>
        <w:jc w:val="left"/>
        <w:rPr>
          <w:rFonts w:hint="default" w:asciiTheme="minorEastAsia" w:hAnsiTheme="minorEastAsia" w:cstheme="minorEastAsia"/>
          <w:sz w:val="24"/>
          <w:lang w:val="en-US" w:eastAsia="zh-CN" w:bidi="ar"/>
        </w:rPr>
      </w:pPr>
    </w:p>
    <w:p>
      <w:pPr>
        <w:adjustRightInd w:val="0"/>
        <w:spacing w:line="360" w:lineRule="auto"/>
        <w:ind w:firstLine="480" w:firstLineChars="200"/>
        <w:jc w:val="left"/>
        <w:rPr>
          <w:rFonts w:hint="default" w:asciiTheme="minorEastAsia" w:hAnsiTheme="minorEastAsia" w:cstheme="minorEastAsia"/>
          <w:sz w:val="24"/>
          <w:lang w:eastAsia="zh-Hans" w:bidi="ar"/>
        </w:rPr>
      </w:pP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聊天模块的需求分析</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在社交聊天系统中，聊天是最重要的一块。聊天是一种互动，具有很强的交互性，实时性要求比较高，当用户A与用户B发送消息，消息因在很短的时间内从A传输到B，所以需要接入实时通讯。过程如下：</w:t>
      </w:r>
    </w:p>
    <w:p>
      <w:pPr>
        <w:numPr>
          <w:ilvl w:val="0"/>
          <w:numId w:val="7"/>
        </w:num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客户A向服务器建立连接</w:t>
      </w:r>
    </w:p>
    <w:p>
      <w:pPr>
        <w:numPr>
          <w:ilvl w:val="0"/>
          <w:numId w:val="7"/>
        </w:numPr>
        <w:adjustRightInd w:val="0"/>
        <w:spacing w:line="360" w:lineRule="auto"/>
        <w:ind w:left="0" w:leftChars="0"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客户A利用连接信道向服务器发送消息</w:t>
      </w:r>
    </w:p>
    <w:p>
      <w:pPr>
        <w:numPr>
          <w:ilvl w:val="0"/>
          <w:numId w:val="7"/>
        </w:numPr>
        <w:adjustRightInd w:val="0"/>
        <w:spacing w:line="360" w:lineRule="auto"/>
        <w:ind w:left="0" w:leftChars="0"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服务器找到与客户B的连接，向客户B主动推送客户A发送的消息</w:t>
      </w:r>
    </w:p>
    <w:p>
      <w:pPr>
        <w:numPr>
          <w:ilvl w:val="0"/>
          <w:numId w:val="7"/>
        </w:numPr>
        <w:adjustRightInd w:val="0"/>
        <w:spacing w:line="360" w:lineRule="auto"/>
        <w:ind w:left="0" w:leftChars="0"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如果找不到客户B的连接，则需要将数据存储到数据库中</w:t>
      </w:r>
    </w:p>
    <w:p>
      <w:pPr>
        <w:numPr>
          <w:ilvl w:val="0"/>
          <w:numId w:val="7"/>
        </w:numPr>
        <w:adjustRightInd w:val="0"/>
        <w:spacing w:line="360" w:lineRule="auto"/>
        <w:ind w:left="0" w:leftChars="0"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如果客户B在消息产生时不在连接状态，等到下一次连接到服务器时，服务器主动推送所有未读消息</w:t>
      </w: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内容审核的需求分析</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作为一款用户年龄跨度较大，人群受教育水平参差不齐的聊天系统，用户发布的内容动态、头像、昵称、个性签名具有较大的曝光量，其内容可能会存在不合时宜的情况，所以需要加以内容审查。随着人力成本上升，自动化必将取代人工。在系统中，有来自不同功能的内容需要审核，如何设计一套通用的审核模块是一个重点。</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CN" w:bidi="ar"/>
        </w:rPr>
      </w:pPr>
      <w:r>
        <w:rPr>
          <w:rFonts w:hint="eastAsia" w:asciiTheme="minorEastAsia" w:hAnsiTheme="minorEastAsia" w:cstheme="minorEastAsia"/>
          <w:sz w:val="24"/>
          <w:lang w:val="en-US" w:eastAsia="zh-CN" w:bidi="ar"/>
        </w:rPr>
        <w:t>在实际的业务系统中，需要审核的内容有文字，图片，视频及其组合，因而需要将文字、图片、视频作为参数传给审核模块，由审核模块给出最终的结果。</w:t>
      </w:r>
    </w:p>
    <w:p>
      <w:pPr>
        <w:pStyle w:val="3"/>
        <w:spacing w:before="166" w:beforeLines="50" w:after="163" w:line="360" w:lineRule="auto"/>
        <w:jc w:val="left"/>
        <w:rPr>
          <w:rFonts w:hint="eastAsia"/>
        </w:rPr>
      </w:pPr>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2</w:t>
      </w:r>
      <w:r>
        <w:rPr>
          <w:rFonts w:hint="eastAsia"/>
        </w:rPr>
        <w:t>非功能性需求分析</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作为一个</w:t>
      </w:r>
      <w:r>
        <w:rPr>
          <w:rFonts w:hint="default" w:asciiTheme="minorEastAsia" w:hAnsiTheme="minorEastAsia" w:cstheme="minorEastAsia"/>
          <w:sz w:val="24"/>
          <w:lang w:val="en-US" w:eastAsia="zh-CN" w:bidi="ar"/>
        </w:rPr>
        <w:t>To C</w:t>
      </w:r>
      <w:r>
        <w:rPr>
          <w:rFonts w:hint="eastAsia" w:asciiTheme="minorEastAsia" w:hAnsiTheme="minorEastAsia" w:cstheme="minorEastAsia"/>
          <w:sz w:val="24"/>
          <w:lang w:val="en-US" w:eastAsia="zh-CN" w:bidi="ar"/>
        </w:rPr>
        <w:t>的产品，需要具备较高的性能还有稳定性，可以给终端用户提供较为舒适的体验。</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性能对于计算机系统来说是一项重要的评价指标，从终端用户的角度看，一款APP必须具备以下指标</w:t>
      </w:r>
      <w:r>
        <w:rPr>
          <w:rFonts w:hint="default" w:asciiTheme="minorEastAsia" w:hAnsiTheme="minorEastAsia" w:cstheme="minorEastAsia"/>
          <w:sz w:val="24"/>
          <w:lang w:val="en-US" w:eastAsia="zh-CN" w:bidi="ar"/>
        </w:rPr>
        <w:t>:</w:t>
      </w:r>
    </w:p>
    <w:p>
      <w:pPr>
        <w:numPr>
          <w:ilvl w:val="0"/>
          <w:numId w:val="8"/>
        </w:num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接口响应时间。对于终端使用客户来说，操作等待时间不宜太长。一般来说，高频调用的接口响应时长最长不能超过1秒，0.5秒以下无感，0.3秒和0.5秒相差不大；低频接口响应时长最长不能超过3秒。较长的等待时间会降低用户体验，造成用户流失。</w:t>
      </w:r>
    </w:p>
    <w:p>
      <w:pPr>
        <w:numPr>
          <w:ilvl w:val="0"/>
          <w:numId w:val="8"/>
        </w:num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稳定性。稳定性是一个系统在运行过程中是否能够正常地、持续地为用户提供服务，不会出现APP闪退、服务端持续不响应等异常情况。这类情况也会降低用户体验，造成用户流失。因此本系统要求网络正常的情况，在服务器的承载能力以内不出现错误与无响应。</w:t>
      </w:r>
    </w:p>
    <w:p>
      <w:pPr>
        <w:pStyle w:val="3"/>
        <w:spacing w:before="166" w:beforeLines="50" w:after="163" w:line="360" w:lineRule="auto"/>
        <w:jc w:val="left"/>
        <w:rPr>
          <w:rFonts w:cs="黑体"/>
          <w:color w:val="000000"/>
          <w:sz w:val="30"/>
          <w:szCs w:val="30"/>
        </w:rPr>
      </w:pPr>
      <w:bookmarkStart w:id="104" w:name="_Toc30224"/>
      <w:bookmarkStart w:id="105" w:name="_Toc24461"/>
      <w:bookmarkStart w:id="106" w:name="_Toc6344"/>
      <w:bookmarkStart w:id="107" w:name="_Toc15259"/>
      <w:bookmarkStart w:id="108" w:name="_Toc1756"/>
      <w:bookmarkStart w:id="109" w:name="_Toc32674"/>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3</w:t>
      </w:r>
      <w:r>
        <w:rPr>
          <w:rFonts w:hint="eastAsia" w:cs="黑体"/>
          <w:color w:val="000000"/>
          <w:sz w:val="30"/>
          <w:szCs w:val="30"/>
        </w:rPr>
        <w:t>本章小结</w:t>
      </w:r>
      <w:bookmarkEnd w:id="104"/>
      <w:bookmarkEnd w:id="105"/>
      <w:bookmarkEnd w:id="106"/>
      <w:bookmarkEnd w:id="107"/>
      <w:bookmarkEnd w:id="108"/>
      <w:bookmarkEnd w:id="109"/>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本章使用用例文档详细阐述功能性需求分析，</w:t>
      </w:r>
      <w:r>
        <w:rPr>
          <w:rFonts w:hint="eastAsia" w:asciiTheme="minorEastAsia" w:hAnsiTheme="minorEastAsia" w:cstheme="minorEastAsia"/>
          <w:sz w:val="24"/>
          <w:lang w:val="en-US" w:eastAsia="zh-Hans" w:bidi="ar"/>
        </w:rPr>
        <w:t>并且</w:t>
      </w:r>
      <w:r>
        <w:rPr>
          <w:rFonts w:hint="eastAsia" w:asciiTheme="minorEastAsia" w:hAnsiTheme="minorEastAsia" w:cstheme="minorEastAsia"/>
          <w:sz w:val="24"/>
          <w:lang w:val="en-US" w:eastAsia="zh-CN" w:bidi="ar"/>
        </w:rPr>
        <w:t>为确保系统的</w:t>
      </w:r>
      <w:r>
        <w:rPr>
          <w:rFonts w:hint="eastAsia" w:asciiTheme="minorEastAsia" w:hAnsiTheme="minorEastAsia" w:cstheme="minorEastAsia"/>
          <w:sz w:val="24"/>
          <w:lang w:val="en-US" w:eastAsia="zh-Hans" w:bidi="ar"/>
        </w:rPr>
        <w:t>搞笑</w:t>
      </w:r>
      <w:r>
        <w:rPr>
          <w:rFonts w:hint="eastAsia" w:asciiTheme="minorEastAsia" w:hAnsiTheme="minorEastAsia" w:cstheme="minorEastAsia"/>
          <w:sz w:val="24"/>
          <w:lang w:val="en-US" w:eastAsia="zh-CN" w:bidi="ar"/>
        </w:rPr>
        <w:t>与</w:t>
      </w:r>
      <w:r>
        <w:rPr>
          <w:rFonts w:hint="eastAsia" w:asciiTheme="minorEastAsia" w:hAnsiTheme="minorEastAsia" w:cstheme="minorEastAsia"/>
          <w:sz w:val="24"/>
          <w:lang w:val="en-US" w:eastAsia="zh-Hans" w:bidi="ar"/>
        </w:rPr>
        <w:t>稳定</w:t>
      </w:r>
      <w:r>
        <w:rPr>
          <w:rFonts w:hint="eastAsia" w:asciiTheme="minorEastAsia" w:hAnsiTheme="minorEastAsia" w:cstheme="minorEastAsia"/>
          <w:sz w:val="24"/>
          <w:lang w:val="en-US" w:eastAsia="zh-CN" w:bidi="ar"/>
        </w:rPr>
        <w:t>，还</w:t>
      </w:r>
      <w:r>
        <w:rPr>
          <w:rFonts w:hint="eastAsia" w:asciiTheme="minorEastAsia" w:hAnsiTheme="minorEastAsia" w:cstheme="minorEastAsia"/>
          <w:sz w:val="24"/>
          <w:lang w:val="en-US" w:eastAsia="zh-Hans" w:bidi="ar"/>
        </w:rPr>
        <w:t>对</w:t>
      </w:r>
      <w:r>
        <w:rPr>
          <w:rFonts w:hint="eastAsia" w:asciiTheme="minorEastAsia" w:hAnsiTheme="minorEastAsia" w:cstheme="minorEastAsia"/>
          <w:sz w:val="24"/>
          <w:lang w:val="en-US" w:eastAsia="zh-CN" w:bidi="ar"/>
        </w:rPr>
        <w:t>非功能性需求</w:t>
      </w:r>
      <w:r>
        <w:rPr>
          <w:rFonts w:hint="eastAsia" w:asciiTheme="minorEastAsia" w:hAnsiTheme="minorEastAsia" w:cstheme="minorEastAsia"/>
          <w:sz w:val="24"/>
          <w:lang w:val="en-US" w:eastAsia="zh-Hans" w:bidi="ar"/>
        </w:rPr>
        <w:t>作</w:t>
      </w:r>
      <w:r>
        <w:rPr>
          <w:rFonts w:hint="eastAsia" w:asciiTheme="minorEastAsia" w:hAnsiTheme="minorEastAsia" w:cstheme="minorEastAsia"/>
          <w:sz w:val="24"/>
          <w:lang w:val="en-US" w:eastAsia="zh-CN" w:bidi="ar"/>
        </w:rPr>
        <w:t>分析，为接下来的系统设计</w:t>
      </w:r>
      <w:r>
        <w:rPr>
          <w:rFonts w:hint="eastAsia" w:asciiTheme="minorEastAsia" w:hAnsiTheme="minorEastAsia" w:cstheme="minorEastAsia"/>
          <w:sz w:val="24"/>
          <w:lang w:val="en-US" w:eastAsia="zh-Hans" w:bidi="ar"/>
        </w:rPr>
        <w:t>作骨架</w:t>
      </w:r>
      <w:r>
        <w:rPr>
          <w:rFonts w:hint="eastAsia" w:asciiTheme="minorEastAsia" w:hAnsiTheme="minorEastAsia" w:cstheme="minorEastAsia"/>
          <w:sz w:val="24"/>
          <w:lang w:val="en-US" w:eastAsia="zh-CN" w:bidi="ar"/>
        </w:rPr>
        <w:t xml:space="preserve">支撑。 </w:t>
      </w:r>
    </w:p>
    <w:p>
      <w:pPr>
        <w:spacing w:line="360" w:lineRule="auto"/>
        <w:ind w:firstLine="420" w:firstLineChars="175"/>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rFonts w:hint="default" w:eastAsia="黑体"/>
          <w:sz w:val="36"/>
          <w:szCs w:val="36"/>
          <w:lang w:val="en-US" w:eastAsia="zh-Hans"/>
        </w:rPr>
      </w:pPr>
      <w:bookmarkStart w:id="110" w:name="_Toc22870"/>
      <w:bookmarkStart w:id="111" w:name="_Toc8112"/>
      <w:bookmarkStart w:id="112" w:name="_Toc11349"/>
      <w:bookmarkStart w:id="113" w:name="_Toc3462"/>
      <w:bookmarkStart w:id="114" w:name="_Toc11204"/>
      <w:bookmarkStart w:id="115" w:name="_Toc16891"/>
      <w:r>
        <w:rPr>
          <w:rFonts w:hint="eastAsia" w:ascii="黑体" w:hAnsi="黑体" w:eastAsia="黑体" w:cs="黑体"/>
          <w:sz w:val="36"/>
          <w:szCs w:val="36"/>
        </w:rPr>
        <w:t xml:space="preserve">第四章 </w:t>
      </w:r>
      <w:bookmarkEnd w:id="110"/>
      <w:bookmarkEnd w:id="111"/>
      <w:bookmarkEnd w:id="112"/>
      <w:bookmarkEnd w:id="113"/>
      <w:bookmarkEnd w:id="114"/>
      <w:bookmarkEnd w:id="115"/>
      <w:r>
        <w:rPr>
          <w:rFonts w:hint="eastAsia" w:ascii="黑体" w:hAnsi="黑体" w:eastAsia="黑体" w:cs="黑体"/>
          <w:sz w:val="36"/>
          <w:szCs w:val="36"/>
          <w:lang w:val="en-US" w:eastAsia="zh-Hans"/>
        </w:rPr>
        <w:t>社交聊天系统的设计</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bookmarkStart w:id="116" w:name="_Toc1941"/>
      <w:bookmarkStart w:id="117" w:name="_Toc13335"/>
      <w:bookmarkStart w:id="118" w:name="_Toc5237"/>
      <w:bookmarkStart w:id="119" w:name="_Toc10425"/>
      <w:bookmarkStart w:id="120" w:name="_Toc21055"/>
      <w:bookmarkStart w:id="121" w:name="_Toc32365"/>
      <w:r>
        <w:rPr>
          <w:rFonts w:hint="eastAsia" w:ascii="Times New Roman" w:hAnsi="Times New Roman" w:cs="Times New Roman"/>
          <w:color w:val="000000"/>
          <w:sz w:val="30"/>
          <w:szCs w:val="30"/>
        </w:rPr>
        <w:t>4.1</w:t>
      </w:r>
      <w:bookmarkEnd w:id="116"/>
      <w:bookmarkEnd w:id="117"/>
      <w:bookmarkEnd w:id="118"/>
      <w:bookmarkEnd w:id="119"/>
      <w:bookmarkEnd w:id="120"/>
      <w:bookmarkEnd w:id="121"/>
      <w:r>
        <w:rPr>
          <w:rFonts w:hint="eastAsia" w:ascii="Times New Roman" w:hAnsi="Times New Roman" w:cs="Times New Roman"/>
          <w:color w:val="000000"/>
          <w:sz w:val="30"/>
          <w:szCs w:val="30"/>
          <w:lang w:val="en-US" w:eastAsia="zh-Hans"/>
        </w:rPr>
        <w:t>微服务架构设计</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本论文中的社交聊天系统使用了Spring</w:t>
      </w:r>
      <w:r>
        <w:rPr>
          <w:rFonts w:hint="default" w:asciiTheme="minorEastAsia" w:hAnsiTheme="minorEastAsia" w:cstheme="minorEastAsia"/>
          <w:sz w:val="24"/>
          <w:lang w:eastAsia="zh-Hans" w:bidi="ar"/>
        </w:rPr>
        <w:t xml:space="preserve"> </w:t>
      </w:r>
      <w:r>
        <w:rPr>
          <w:rFonts w:hint="eastAsia" w:asciiTheme="minorEastAsia" w:hAnsiTheme="minorEastAsia" w:cstheme="minorEastAsia"/>
          <w:sz w:val="24"/>
          <w:lang w:val="en-US" w:eastAsia="zh-Hans" w:bidi="ar"/>
        </w:rPr>
        <w:t>Cloud中的注册中心和服务网关</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组织架构上</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由网关调用其他各个服务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为了减少服务之间的调用引起的IO损耗</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服务之间避免使用服务调用</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并且连接到同一台数据库进行数据共享</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该模式最大的优势是极致的高效运行</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 xml:space="preserve">本论文设计的移动医疗系统采用 </w:t>
      </w:r>
      <w:r>
        <w:rPr>
          <w:rFonts w:hint="default" w:asciiTheme="minorEastAsia" w:hAnsiTheme="minorEastAsia" w:cstheme="minorEastAsia"/>
          <w:sz w:val="24"/>
          <w:lang w:eastAsia="zh-Hans" w:bidi="ar"/>
        </w:rPr>
        <w:t>C</w:t>
      </w:r>
      <w:r>
        <w:rPr>
          <w:rFonts w:hint="eastAsia" w:asciiTheme="minorEastAsia" w:hAnsiTheme="minorEastAsia" w:cstheme="minorEastAsia"/>
          <w:sz w:val="24"/>
          <w:lang w:val="en-US" w:eastAsia="zh-Hans" w:bidi="ar"/>
        </w:rPr>
        <w:t>/S 结构，</w:t>
      </w:r>
      <w:r>
        <w:rPr>
          <w:rFonts w:hint="default" w:asciiTheme="minorEastAsia" w:hAnsiTheme="minorEastAsia" w:cstheme="minorEastAsia"/>
          <w:sz w:val="24"/>
          <w:lang w:eastAsia="zh-Hans" w:bidi="ar"/>
        </w:rPr>
        <w:t>C</w:t>
      </w:r>
      <w:r>
        <w:rPr>
          <w:rFonts w:hint="eastAsia" w:asciiTheme="minorEastAsia" w:hAnsiTheme="minorEastAsia" w:cstheme="minorEastAsia"/>
          <w:sz w:val="24"/>
          <w:lang w:val="en-US" w:eastAsia="zh-Hans" w:bidi="ar"/>
        </w:rPr>
        <w:t>代表移动用户终端，S代表服务器。移动端的原声应用程序具有较高的性能，服务器具备强大的计算能力。结合两者，充分使整个系统得以高效运行。图4-1 是系统架构图</w:t>
      </w:r>
      <w:r>
        <w:rPr>
          <w:rFonts w:hint="default" w:asciiTheme="minorEastAsia" w:hAnsiTheme="minorEastAsia" w:cstheme="minorEastAsia"/>
          <w:sz w:val="24"/>
          <w:lang w:eastAsia="zh-Hans" w:bidi="ar"/>
        </w:rPr>
        <w:t>：</w:t>
      </w:r>
    </w:p>
    <w:p>
      <w:pPr>
        <w:jc w:val="center"/>
      </w:pPr>
      <w:r>
        <w:drawing>
          <wp:inline distT="0" distB="0" distL="114300" distR="114300">
            <wp:extent cx="2895600" cy="3194050"/>
            <wp:effectExtent l="0" t="0" r="0"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5"/>
                    <a:stretch>
                      <a:fillRect/>
                    </a:stretch>
                  </pic:blipFill>
                  <pic:spPr>
                    <a:xfrm>
                      <a:off x="0" y="0"/>
                      <a:ext cx="2895600" cy="3194050"/>
                    </a:xfrm>
                    <a:prstGeom prst="rect">
                      <a:avLst/>
                    </a:prstGeom>
                    <a:noFill/>
                    <a:ln>
                      <a:noFill/>
                    </a:ln>
                  </pic:spPr>
                </pic:pic>
              </a:graphicData>
            </a:graphic>
          </wp:inline>
        </w:drawing>
      </w:r>
    </w:p>
    <w:p>
      <w:pPr>
        <w:pStyle w:val="11"/>
        <w:jc w:val="center"/>
        <w:rPr>
          <w:rFonts w:hint="eastAsia"/>
          <w:lang w:val="en-US" w:eastAsia="zh-CN"/>
        </w:rPr>
      </w:pPr>
      <w:r>
        <w:t xml:space="preserve">图 </w:t>
      </w:r>
      <w:r>
        <w:rPr>
          <w:rFonts w:hint="default"/>
          <w:lang w:val="en-US"/>
        </w:rPr>
        <w:t>4</w:t>
      </w:r>
      <w:r>
        <w:rPr>
          <w:lang w:val="en-US"/>
        </w:rPr>
        <w:t>-</w:t>
      </w:r>
      <w:r>
        <w:fldChar w:fldCharType="begin"/>
      </w:r>
      <w:r>
        <w:instrText xml:space="preserve"> SEQ 图 \* ARABIC \s 2 </w:instrText>
      </w:r>
      <w:r>
        <w:fldChar w:fldCharType="separate"/>
      </w:r>
      <w:r>
        <w:t>1</w:t>
      </w:r>
      <w:r>
        <w:fldChar w:fldCharType="end"/>
      </w:r>
      <w:r>
        <w:rPr>
          <w:rFonts w:hint="default"/>
          <w:lang w:val="en-US"/>
        </w:rPr>
        <w:t xml:space="preserve"> </w:t>
      </w:r>
      <w:r>
        <w:rPr>
          <w:rFonts w:hint="eastAsia"/>
          <w:lang w:val="en-US" w:eastAsia="zh-CN"/>
        </w:rPr>
        <w:t>系统架构图</w:t>
      </w:r>
    </w:p>
    <w:p/>
    <w:p/>
    <w:p/>
    <w:p/>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前端设计</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 xml:space="preserve">本论文的社交聊天系统前端设计着重于引导用户发布动态和聊天功能，使用精美、简明的视觉设计，重视用户的体验以及人为直觉的操作。目标在于使用户可以凭借直觉自由顺畅地使用APP。 </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用户体验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(1)用户提供手机号获取短信验证码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一旦匹配成功</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则自动进入登录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如果客户没有在平台注册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则自动完成注册动作</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并通知前端进入信息填写界面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用户无需完成注册。(2)查看和发布动态相关信息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用户通过点击中间的万能按钮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弹出所有需要的功能</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就像呼唤助手一样</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平时不用的时候可以收纳起来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不会占用过多的屏幕控件</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(3)用户聊天</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用户点进目标用户主页</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看到对方的动态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在有一定了解的前提下</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点击关注才能给对方发送消息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可以增进聊天的内容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 xml:space="preserve"> </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本系统前端主要包含以下内容:</w:t>
      </w:r>
    </w:p>
    <w:p>
      <w:pPr>
        <w:numPr>
          <w:ilvl w:val="0"/>
          <w:numId w:val="9"/>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注册/登录页面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 xml:space="preserve">通过手机号和短信验证码或者手机号和密码方式登录，如果使用手机号和短信验证码登录的用户尚未注册，则自动进行注册后自动登录。 </w:t>
      </w:r>
    </w:p>
    <w:p>
      <w:pPr>
        <w:numPr>
          <w:ilvl w:val="0"/>
          <w:numId w:val="9"/>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动态广场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关注人动态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查看动态发布人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发布人标签</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 xml:space="preserve">动态内容。 </w:t>
      </w:r>
    </w:p>
    <w:p>
      <w:pPr>
        <w:numPr>
          <w:ilvl w:val="0"/>
          <w:numId w:val="9"/>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聊天页面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对方头像</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历史聊天记录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表情包</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上传图片按钮</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图4-2是本论文系统的界面关系图，主要介绍各系统界面、界面实现的功能以及界面之间的关系。</w:t>
      </w:r>
    </w:p>
    <w:p>
      <w:pPr>
        <w:adjustRightInd w:val="0"/>
        <w:spacing w:line="360" w:lineRule="auto"/>
        <w:ind w:firstLine="420" w:firstLineChars="200"/>
        <w:jc w:val="center"/>
      </w:pPr>
      <w:r>
        <w:drawing>
          <wp:inline distT="0" distB="0" distL="114300" distR="114300">
            <wp:extent cx="2773680" cy="2874645"/>
            <wp:effectExtent l="0" t="0" r="20320" b="209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2773680" cy="2874645"/>
                    </a:xfrm>
                    <a:prstGeom prst="rect">
                      <a:avLst/>
                    </a:prstGeom>
                    <a:noFill/>
                    <a:ln>
                      <a:noFill/>
                    </a:ln>
                  </pic:spPr>
                </pic:pic>
              </a:graphicData>
            </a:graphic>
          </wp:inline>
        </w:drawing>
      </w:r>
    </w:p>
    <w:p>
      <w:pPr>
        <w:pStyle w:val="11"/>
        <w:adjustRightInd w:val="0"/>
        <w:spacing w:line="360" w:lineRule="auto"/>
        <w:ind w:firstLine="400" w:firstLineChars="200"/>
        <w:jc w:val="center"/>
        <w:rPr>
          <w:rFonts w:hint="default" w:eastAsia="黑体"/>
          <w:lang w:val="en-US" w:eastAsia="zh-Hans"/>
        </w:rPr>
      </w:pPr>
      <w:r>
        <w:t xml:space="preserve">图 </w:t>
      </w:r>
      <w:r>
        <w:rPr>
          <w:rFonts w:hint="default"/>
        </w:rPr>
        <w:t>4</w:t>
      </w:r>
      <w:r>
        <w:t>-</w:t>
      </w:r>
      <w:r>
        <w:fldChar w:fldCharType="begin"/>
      </w:r>
      <w:r>
        <w:instrText xml:space="preserve"> SEQ 图 \* ARABIC \s 1 </w:instrText>
      </w:r>
      <w:r>
        <w:fldChar w:fldCharType="separate"/>
      </w:r>
      <w:r>
        <w:t>2</w:t>
      </w:r>
      <w:r>
        <w:fldChar w:fldCharType="end"/>
      </w:r>
      <w:r>
        <w:rPr>
          <w:rFonts w:hint="default"/>
        </w:rPr>
        <w:t xml:space="preserve"> </w:t>
      </w:r>
      <w:r>
        <w:rPr>
          <w:rFonts w:hint="eastAsia"/>
          <w:lang w:val="en-US" w:eastAsia="zh-Hans"/>
        </w:rPr>
        <w:t>界面关系图</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3</w:t>
      </w:r>
      <w:r>
        <w:rPr>
          <w:rFonts w:hint="eastAsia" w:ascii="Times New Roman" w:hAnsi="Times New Roman" w:cs="Times New Roman"/>
          <w:color w:val="000000"/>
          <w:sz w:val="30"/>
          <w:szCs w:val="30"/>
          <w:lang w:val="en-US" w:eastAsia="zh-Hans"/>
        </w:rPr>
        <w:t>后端设计</w:t>
      </w:r>
    </w:p>
    <w:p>
      <w:pPr>
        <w:adjustRightInd w:val="0"/>
        <w:spacing w:line="360" w:lineRule="auto"/>
        <w:ind w:firstLine="480" w:firstLineChars="200"/>
        <w:jc w:val="left"/>
        <w:rPr>
          <w:rFonts w:hint="default"/>
          <w:lang w:val="en-US" w:eastAsia="zh-Hans"/>
        </w:rPr>
      </w:pPr>
      <w:r>
        <w:rPr>
          <w:rFonts w:hint="eastAsia" w:asciiTheme="minorEastAsia" w:hAnsiTheme="minorEastAsia" w:cstheme="minorEastAsia"/>
          <w:sz w:val="24"/>
          <w:lang w:val="en-US" w:eastAsia="zh-Hans" w:bidi="ar"/>
        </w:rPr>
        <w:t>此小节通过文字阐述</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时序图和流程图描述社交聊天系统的业务逻辑。</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4.3.1</w:t>
      </w:r>
      <w:r>
        <w:rPr>
          <w:rFonts w:hint="eastAsia" w:ascii="Times New Roman" w:hAnsi="Times New Roman" w:cs="Times New Roman"/>
          <w:color w:val="000000"/>
          <w:sz w:val="30"/>
          <w:szCs w:val="30"/>
          <w:lang w:val="en-US" w:eastAsia="zh-Hans"/>
        </w:rPr>
        <w:t>用户注册流程</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用户打开未登录的APP后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点击右上角的注册按钮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进入注册页面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提供手机号码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登录密码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确认密码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通过POST请求获取短信验证码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后端返回一个MD5加密后的短信验证码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用于前端首次校验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用户输入短信中发送的验证码后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调用POST请求给后端进行校验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成功则进入信息初始化界面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不成功前端提示错误</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用户注册流程时序图如图</w:t>
      </w:r>
      <w:r>
        <w:rPr>
          <w:rFonts w:hint="default" w:asciiTheme="minorEastAsia" w:hAnsiTheme="minorEastAsia" w:cstheme="minorEastAsia"/>
          <w:sz w:val="24"/>
          <w:lang w:eastAsia="zh-Hans" w:bidi="ar"/>
        </w:rPr>
        <w:t>4-3</w:t>
      </w:r>
      <w:r>
        <w:rPr>
          <w:rFonts w:hint="eastAsia" w:asciiTheme="minorEastAsia" w:hAnsiTheme="minorEastAsia" w:cstheme="minorEastAsia"/>
          <w:sz w:val="24"/>
          <w:lang w:val="en-US" w:eastAsia="zh-Hans" w:bidi="ar"/>
        </w:rPr>
        <w:t>所示</w:t>
      </w:r>
    </w:p>
    <w:p>
      <w:pPr>
        <w:adjustRightInd w:val="0"/>
        <w:spacing w:line="360" w:lineRule="auto"/>
        <w:ind w:firstLine="420" w:firstLineChars="200"/>
        <w:jc w:val="center"/>
      </w:pPr>
      <w:r>
        <w:drawing>
          <wp:inline distT="0" distB="0" distL="114300" distR="114300">
            <wp:extent cx="4750435" cy="4052570"/>
            <wp:effectExtent l="0" t="0" r="12065" b="508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7"/>
                    <a:stretch>
                      <a:fillRect/>
                    </a:stretch>
                  </pic:blipFill>
                  <pic:spPr>
                    <a:xfrm>
                      <a:off x="0" y="0"/>
                      <a:ext cx="4750435" cy="4052570"/>
                    </a:xfrm>
                    <a:prstGeom prst="rect">
                      <a:avLst/>
                    </a:prstGeom>
                    <a:noFill/>
                    <a:ln>
                      <a:noFill/>
                    </a:ln>
                  </pic:spPr>
                </pic:pic>
              </a:graphicData>
            </a:graphic>
          </wp:inline>
        </w:drawing>
      </w:r>
    </w:p>
    <w:p>
      <w:pPr>
        <w:pStyle w:val="11"/>
        <w:adjustRightInd w:val="0"/>
        <w:spacing w:line="360" w:lineRule="auto"/>
        <w:ind w:firstLine="400" w:firstLineChars="200"/>
        <w:jc w:val="center"/>
        <w:rPr>
          <w:rFonts w:hint="default" w:eastAsia="黑体"/>
          <w:lang w:val="en-US" w:eastAsia="zh-Hans"/>
        </w:rPr>
      </w:pPr>
      <w:r>
        <w:t xml:space="preserve">图 </w:t>
      </w:r>
      <w:r>
        <w:rPr>
          <w:rFonts w:hint="default"/>
        </w:rPr>
        <w:t>4</w:t>
      </w:r>
      <w:r>
        <w:t>-</w:t>
      </w:r>
      <w:r>
        <w:fldChar w:fldCharType="begin"/>
      </w:r>
      <w:r>
        <w:instrText xml:space="preserve"> SEQ 图 \* ARABIC \s 1 </w:instrText>
      </w:r>
      <w:r>
        <w:fldChar w:fldCharType="separate"/>
      </w:r>
      <w:r>
        <w:t>3</w:t>
      </w:r>
      <w:r>
        <w:fldChar w:fldCharType="end"/>
      </w:r>
      <w:r>
        <w:rPr>
          <w:rFonts w:hint="default"/>
        </w:rPr>
        <w:t xml:space="preserve"> </w:t>
      </w:r>
      <w:r>
        <w:rPr>
          <w:rFonts w:hint="eastAsia"/>
          <w:lang w:val="en-US" w:eastAsia="zh-Hans"/>
        </w:rPr>
        <w:t>用户注册流程时序图</w:t>
      </w:r>
    </w:p>
    <w:p>
      <w:pPr>
        <w:pStyle w:val="3"/>
        <w:spacing w:before="166" w:beforeLines="50" w:after="163" w:line="360" w:lineRule="auto"/>
        <w:jc w:val="left"/>
        <w:rPr>
          <w:rFonts w:hint="eastAsia" w:ascii="Times New Roman" w:hAnsi="Times New Roman" w:cs="Times New Roman"/>
          <w:color w:val="000000"/>
          <w:sz w:val="30"/>
          <w:szCs w:val="30"/>
        </w:rPr>
      </w:pP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用户登录流程</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用户打开未登录的APP后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就进入了登录界面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默认使用密码登录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也可以点击密码框做下架的“短信登录”文本切换成短信登录</w:t>
      </w:r>
      <w:r>
        <w:rPr>
          <w:rFonts w:hint="default" w:asciiTheme="minorEastAsia" w:hAnsiTheme="minorEastAsia" w:cstheme="minorEastAsia"/>
          <w:sz w:val="24"/>
          <w:lang w:eastAsia="zh-Hans" w:bidi="ar"/>
        </w:rPr>
        <w:t>。</w:t>
      </w:r>
    </w:p>
    <w:p>
      <w:pPr>
        <w:numPr>
          <w:ilvl w:val="0"/>
          <w:numId w:val="10"/>
        </w:num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密码登录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用户在手机如输入框中填写手机号码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在密码框中填写注册时提供的登录密码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应用程序APP调用POST请求给后端进行校验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成功则进入主页界面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不成功前端提示错误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图4-4为用户密码登录流程时序图。</w:t>
      </w:r>
    </w:p>
    <w:p>
      <w:pPr>
        <w:numPr>
          <w:ilvl w:val="0"/>
          <w:numId w:val="0"/>
        </w:numPr>
        <w:adjustRightInd w:val="0"/>
        <w:spacing w:line="360" w:lineRule="auto"/>
        <w:jc w:val="center"/>
      </w:pPr>
      <w:r>
        <w:drawing>
          <wp:inline distT="0" distB="0" distL="114300" distR="114300">
            <wp:extent cx="3199130" cy="2813685"/>
            <wp:effectExtent l="0" t="0" r="1270"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8"/>
                    <a:stretch>
                      <a:fillRect/>
                    </a:stretch>
                  </pic:blipFill>
                  <pic:spPr>
                    <a:xfrm>
                      <a:off x="0" y="0"/>
                      <a:ext cx="3199130" cy="2813685"/>
                    </a:xfrm>
                    <a:prstGeom prst="rect">
                      <a:avLst/>
                    </a:prstGeom>
                    <a:noFill/>
                    <a:ln>
                      <a:noFill/>
                    </a:ln>
                  </pic:spPr>
                </pic:pic>
              </a:graphicData>
            </a:graphic>
          </wp:inline>
        </w:drawing>
      </w:r>
    </w:p>
    <w:p>
      <w:pPr>
        <w:pStyle w:val="11"/>
        <w:numPr>
          <w:ilvl w:val="0"/>
          <w:numId w:val="0"/>
        </w:numPr>
        <w:adjustRightInd w:val="0"/>
        <w:spacing w:line="360" w:lineRule="auto"/>
        <w:jc w:val="center"/>
        <w:rPr>
          <w:rFonts w:hint="default" w:eastAsia="黑体"/>
          <w:lang w:val="en-US" w:eastAsia="zh-CN"/>
        </w:rPr>
      </w:pPr>
      <w:r>
        <w:t xml:space="preserve">图 </w:t>
      </w:r>
      <w:r>
        <w:rPr>
          <w:rFonts w:hint="default"/>
          <w:lang w:val="en-US"/>
        </w:rPr>
        <w:t>4</w:t>
      </w:r>
      <w:r>
        <w:rPr>
          <w:lang w:val="en-US"/>
        </w:rPr>
        <w:t>-</w:t>
      </w:r>
      <w:r>
        <w:fldChar w:fldCharType="begin"/>
      </w:r>
      <w:r>
        <w:instrText xml:space="preserve"> SEQ 图 \* ARABIC \s 1 </w:instrText>
      </w:r>
      <w:r>
        <w:fldChar w:fldCharType="separate"/>
      </w:r>
      <w:r>
        <w:t>4</w:t>
      </w:r>
      <w:r>
        <w:fldChar w:fldCharType="end"/>
      </w:r>
      <w:r>
        <w:rPr>
          <w:rFonts w:hint="default"/>
          <w:lang w:val="en-US"/>
        </w:rPr>
        <w:t xml:space="preserve"> </w:t>
      </w:r>
      <w:r>
        <w:rPr>
          <w:rFonts w:hint="eastAsia"/>
          <w:lang w:val="en-US" w:eastAsia="zh-CN"/>
        </w:rPr>
        <w:t>用户密码登录流程时序图</w:t>
      </w:r>
    </w:p>
    <w:p>
      <w:pPr>
        <w:numPr>
          <w:ilvl w:val="0"/>
          <w:numId w:val="10"/>
        </w:num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短信登录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在切换成短信登录后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用户在手机如输入框中填写手机号码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点击验证码输入框右侧的获取短信验证码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后端返回一个MD5加密后的短信验证码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用于前端首次校验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用户输入短信中发送的验证码后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调用POST请求给后端进行校验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成功则进入信息初始化界面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不成功前端提示错误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图4-5为用户短信登录流程时序图。</w:t>
      </w:r>
    </w:p>
    <w:p>
      <w:pPr>
        <w:numPr>
          <w:ilvl w:val="0"/>
          <w:numId w:val="0"/>
        </w:numPr>
        <w:adjustRightInd w:val="0"/>
        <w:spacing w:line="360" w:lineRule="auto"/>
        <w:jc w:val="center"/>
      </w:pPr>
      <w:r>
        <w:drawing>
          <wp:inline distT="0" distB="0" distL="114300" distR="114300">
            <wp:extent cx="4562475" cy="431482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9"/>
                    <a:stretch>
                      <a:fillRect/>
                    </a:stretch>
                  </pic:blipFill>
                  <pic:spPr>
                    <a:xfrm>
                      <a:off x="0" y="0"/>
                      <a:ext cx="4562475" cy="4314825"/>
                    </a:xfrm>
                    <a:prstGeom prst="rect">
                      <a:avLst/>
                    </a:prstGeom>
                    <a:noFill/>
                    <a:ln>
                      <a:noFill/>
                    </a:ln>
                  </pic:spPr>
                </pic:pic>
              </a:graphicData>
            </a:graphic>
          </wp:inline>
        </w:drawing>
      </w:r>
    </w:p>
    <w:p>
      <w:pPr>
        <w:pStyle w:val="11"/>
        <w:numPr>
          <w:ilvl w:val="0"/>
          <w:numId w:val="0"/>
        </w:numPr>
        <w:adjustRightInd w:val="0"/>
        <w:spacing w:line="360" w:lineRule="auto"/>
        <w:jc w:val="center"/>
        <w:rPr>
          <w:rFonts w:hint="default" w:eastAsia="黑体"/>
          <w:lang w:val="en-US" w:eastAsia="zh-CN"/>
        </w:rPr>
      </w:pPr>
      <w:r>
        <w:t xml:space="preserve">图 </w:t>
      </w:r>
      <w:r>
        <w:rPr>
          <w:rFonts w:hint="default"/>
          <w:lang w:val="en-US"/>
        </w:rPr>
        <w:t>4</w:t>
      </w:r>
      <w:r>
        <w:rPr>
          <w:lang w:val="en-US"/>
        </w:rPr>
        <w:t>-</w:t>
      </w:r>
      <w:r>
        <w:fldChar w:fldCharType="begin"/>
      </w:r>
      <w:r>
        <w:instrText xml:space="preserve"> SEQ 图 \* ARABIC \s 1 </w:instrText>
      </w:r>
      <w:r>
        <w:fldChar w:fldCharType="separate"/>
      </w:r>
      <w:r>
        <w:t>5</w:t>
      </w:r>
      <w:r>
        <w:fldChar w:fldCharType="end"/>
      </w:r>
      <w:r>
        <w:rPr>
          <w:rFonts w:hint="eastAsia"/>
          <w:lang w:val="en-US" w:eastAsia="zh-CN"/>
        </w:rPr>
        <w:t xml:space="preserve"> 用户短信登录流程时序图</w:t>
      </w:r>
    </w:p>
    <w:p>
      <w:pPr>
        <w:numPr>
          <w:ilvl w:val="0"/>
          <w:numId w:val="0"/>
        </w:numPr>
        <w:adjustRightInd w:val="0"/>
        <w:spacing w:line="360" w:lineRule="auto"/>
        <w:jc w:val="left"/>
        <w:rPr>
          <w:rFonts w:hint="default" w:asciiTheme="minorEastAsia" w:hAnsiTheme="minorEastAsia" w:cstheme="minorEastAsia"/>
          <w:sz w:val="24"/>
          <w:lang w:eastAsia="zh-Hans" w:bidi="ar"/>
        </w:rPr>
      </w:pP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为了记录用户是否具有某些特权</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可以记录客户维持登录状态的令牌</w:t>
      </w:r>
      <w:r>
        <w:rPr>
          <w:rFonts w:hint="default" w:asciiTheme="minorEastAsia" w:hAnsiTheme="minorEastAsia" w:cstheme="minorEastAsia"/>
          <w:sz w:val="24"/>
          <w:lang w:eastAsia="zh-Hans" w:bidi="ar"/>
        </w:rPr>
        <w:t>（T</w:t>
      </w:r>
      <w:r>
        <w:rPr>
          <w:rFonts w:hint="eastAsia" w:asciiTheme="minorEastAsia" w:hAnsiTheme="minorEastAsia" w:cstheme="minorEastAsia"/>
          <w:sz w:val="24"/>
          <w:lang w:val="en-US" w:eastAsia="zh-Hans" w:bidi="ar"/>
        </w:rPr>
        <w:t>oken</w:t>
      </w:r>
      <w:r>
        <w:rPr>
          <w:rFonts w:hint="default" w:asciiTheme="minorEastAsia" w:hAnsiTheme="minorEastAsia" w:cstheme="minorEastAsia"/>
          <w:sz w:val="24"/>
          <w:lang w:eastAsia="zh-Hans" w:bidi="ar"/>
        </w:rPr>
        <w:t>）。T</w:t>
      </w:r>
      <w:r>
        <w:rPr>
          <w:rFonts w:hint="eastAsia" w:asciiTheme="minorEastAsia" w:hAnsiTheme="minorEastAsia" w:cstheme="minorEastAsia"/>
          <w:sz w:val="24"/>
          <w:lang w:val="en-US" w:eastAsia="zh-Hans" w:bidi="ar"/>
        </w:rPr>
        <w:t>oken可以分为访问令牌</w:t>
      </w:r>
      <w:r>
        <w:rPr>
          <w:rFonts w:hint="default" w:asciiTheme="minorEastAsia" w:hAnsiTheme="minorEastAsia" w:cstheme="minorEastAsia"/>
          <w:sz w:val="24"/>
          <w:lang w:eastAsia="zh-Hans" w:bidi="ar"/>
        </w:rPr>
        <w:t>（Access Token）</w:t>
      </w:r>
      <w:r>
        <w:rPr>
          <w:rFonts w:hint="eastAsia" w:asciiTheme="minorEastAsia" w:hAnsiTheme="minorEastAsia" w:cstheme="minorEastAsia"/>
          <w:sz w:val="24"/>
          <w:lang w:val="en-US" w:eastAsia="zh-Hans" w:bidi="ar"/>
        </w:rPr>
        <w:t>和刷新令牌</w:t>
      </w:r>
      <w:r>
        <w:rPr>
          <w:rFonts w:hint="default" w:asciiTheme="minorEastAsia" w:hAnsiTheme="minorEastAsia" w:cstheme="minorEastAsia"/>
          <w:sz w:val="24"/>
          <w:lang w:eastAsia="zh-Hans" w:bidi="ar"/>
        </w:rPr>
        <w:t>（Refresh Token）。</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访问令牌除了可以用户接口的访问调用时</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确定身份的依据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还可以用于存储一部分用户信息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用户权限等</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访问令牌具有较短有效时间</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当访问令牌过期后则失效</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为了减少I</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O的调用</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本系统中的过期时间记录在访问令牌中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而不用从数据库或者Redis中校验访问令牌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所以令牌一旦发放</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就不可撤回</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直到令牌中存储的过期时间到期</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刷新令牌具有相对长的多的过期时间</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用于在访问令牌已经过期或者即将过期的时候</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获取新的访问令牌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本系统中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刷新令牌具有全局唯一性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如果在其他设备登录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原先的设备上存储的刷新令牌则会失效</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原设备上将会在访问令牌过期后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因无法获取最新的访问令牌而退出登录</w:t>
      </w:r>
      <w:r>
        <w:rPr>
          <w:rFonts w:hint="default" w:asciiTheme="minorEastAsia" w:hAnsiTheme="minorEastAsia" w:cstheme="minorEastAsia"/>
          <w:sz w:val="24"/>
          <w:lang w:eastAsia="zh-Hans" w:bidi="ar"/>
        </w:rPr>
        <w:t>。</w:t>
      </w:r>
    </w:p>
    <w:p>
      <w:pPr>
        <w:numPr>
          <w:ilvl w:val="0"/>
          <w:numId w:val="0"/>
        </w:numPr>
        <w:adjustRightInd w:val="0"/>
        <w:spacing w:line="360" w:lineRule="auto"/>
        <w:jc w:val="center"/>
      </w:pP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lang w:val="en-US"/>
        </w:rPr>
        <w:t>3</w:t>
      </w:r>
      <w:r>
        <w:rPr>
          <w:rFonts w:hint="eastAsia" w:ascii="Times New Roman" w:hAnsi="Times New Roman" w:cs="Times New Roman"/>
          <w:color w:val="000000"/>
          <w:sz w:val="30"/>
          <w:szCs w:val="30"/>
          <w:lang w:val="en-US" w:eastAsia="zh-Hans"/>
        </w:rPr>
        <w:t>发布动态流程</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用户在登录完成后就会进入动态广场页面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在页面底部中间的功能键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在弹出的功能列表中点击“发动态”按钮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应用跳转到动态发布界面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输入文本</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选择图片</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选择动态可见范围</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可见范围包括</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广场可见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关注人可见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仅自己可见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随后点击发布按钮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即可完成动态发布操作</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动态属于需要审核的功能，当动态发布完成后，动态处于仅自己可见状态，当审核通过审核之后转为原先设定的可见范围，若审核不通过，则删除处理，并予以警告。图4-6为用户发布动态流程时序图。</w:t>
      </w:r>
    </w:p>
    <w:p>
      <w:pPr>
        <w:adjustRightInd w:val="0"/>
        <w:spacing w:line="360" w:lineRule="auto"/>
        <w:ind w:firstLine="420" w:firstLineChars="200"/>
        <w:jc w:val="center"/>
      </w:pPr>
      <w:r>
        <w:drawing>
          <wp:inline distT="0" distB="0" distL="114300" distR="114300">
            <wp:extent cx="4427855" cy="3597275"/>
            <wp:effectExtent l="0" t="0" r="10795" b="3175"/>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20"/>
                    <a:stretch>
                      <a:fillRect/>
                    </a:stretch>
                  </pic:blipFill>
                  <pic:spPr>
                    <a:xfrm>
                      <a:off x="0" y="0"/>
                      <a:ext cx="4427855" cy="3597275"/>
                    </a:xfrm>
                    <a:prstGeom prst="rect">
                      <a:avLst/>
                    </a:prstGeom>
                    <a:noFill/>
                    <a:ln>
                      <a:noFill/>
                    </a:ln>
                  </pic:spPr>
                </pic:pic>
              </a:graphicData>
            </a:graphic>
          </wp:inline>
        </w:drawing>
      </w:r>
    </w:p>
    <w:p>
      <w:pPr>
        <w:pStyle w:val="11"/>
        <w:adjustRightInd w:val="0"/>
        <w:spacing w:line="360" w:lineRule="auto"/>
        <w:ind w:firstLine="400" w:firstLineChars="200"/>
        <w:jc w:val="center"/>
        <w:rPr>
          <w:rFonts w:hint="default"/>
          <w:lang w:val="en-US" w:eastAsia="zh-CN"/>
        </w:rPr>
      </w:pPr>
      <w:r>
        <w:t xml:space="preserve">图 </w:t>
      </w:r>
      <w:r>
        <w:rPr>
          <w:rFonts w:hint="default"/>
          <w:lang w:val="en-US"/>
        </w:rPr>
        <w:t>4</w:t>
      </w:r>
      <w:r>
        <w:rPr>
          <w:lang w:val="en-US"/>
        </w:rPr>
        <w:t>-</w:t>
      </w:r>
      <w:r>
        <w:fldChar w:fldCharType="begin"/>
      </w:r>
      <w:r>
        <w:instrText xml:space="preserve"> SEQ 图 \* ARABIC \s 1 </w:instrText>
      </w:r>
      <w:r>
        <w:fldChar w:fldCharType="separate"/>
      </w:r>
      <w:r>
        <w:t>6</w:t>
      </w:r>
      <w:r>
        <w:fldChar w:fldCharType="end"/>
      </w:r>
      <w:r>
        <w:rPr>
          <w:rFonts w:hint="default"/>
          <w:lang w:val="en-US"/>
        </w:rPr>
        <w:t xml:space="preserve"> </w:t>
      </w:r>
      <w:r>
        <w:rPr>
          <w:rFonts w:hint="eastAsia"/>
          <w:lang w:val="en-US" w:eastAsia="zh-CN"/>
        </w:rPr>
        <w:t>用户发布动态流程时序图</w:t>
      </w:r>
    </w:p>
    <w:p>
      <w:pPr>
        <w:pStyle w:val="3"/>
        <w:spacing w:before="166" w:beforeLines="50" w:after="163" w:line="360" w:lineRule="auto"/>
        <w:jc w:val="left"/>
        <w:rPr>
          <w:rFonts w:hint="eastAsia" w:ascii="Times New Roman" w:hAnsi="Times New Roman" w:cs="Times New Roman"/>
          <w:color w:val="000000"/>
          <w:sz w:val="30"/>
          <w:szCs w:val="30"/>
        </w:rPr>
      </w:pPr>
    </w:p>
    <w:p>
      <w:pPr>
        <w:rPr>
          <w:rFonts w:hint="eastAsia"/>
        </w:rPr>
      </w:pPr>
    </w:p>
    <w:p>
      <w:pPr>
        <w:rPr>
          <w:rFonts w:hint="eastAsia"/>
        </w:rPr>
      </w:pPr>
    </w:p>
    <w:p>
      <w:pPr>
        <w:rPr>
          <w:rFonts w:hint="eastAsia"/>
        </w:rPr>
      </w:pP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关注好友流程</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用户在广场上见到其他用户后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点击头像进入对方主页</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如果未关注对方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则页面下方会出现两个按钮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关注</w:t>
      </w:r>
      <w:r>
        <w:rPr>
          <w:rFonts w:hint="eastAsia"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和“私聊”</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此时点击左下角的关注按钮即可完成关注</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如果对方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则下方按钮只有私聊</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点击右上角“更多操作”操作按钮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会弹出取消关注按钮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按下即可取消关注</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当点击关注后，当前用户的关注数和目标用户的粉丝数会同时加一，如果对方是已经是自己的粉丝时，双方的好友数会同时加一。相反的，取消关注时，当前用户的关注数和目标用户的粉丝数会同时减一，如果对方是已经是自己的粉丝时，双方的好友数会同时减一。图4-7为用户关注好友流程时序图，图4-5为用户取消关注流程时序图。</w:t>
      </w:r>
    </w:p>
    <w:p>
      <w:pPr>
        <w:adjustRightInd w:val="0"/>
        <w:spacing w:line="360" w:lineRule="auto"/>
        <w:ind w:firstLine="420" w:firstLineChars="200"/>
        <w:jc w:val="center"/>
      </w:pPr>
      <w:r>
        <w:drawing>
          <wp:inline distT="0" distB="0" distL="114300" distR="114300">
            <wp:extent cx="4012565" cy="2529840"/>
            <wp:effectExtent l="0" t="0" r="6985" b="3810"/>
            <wp:docPr id="2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6"/>
                    <pic:cNvPicPr>
                      <a:picLocks noChangeAspect="1"/>
                    </pic:cNvPicPr>
                  </pic:nvPicPr>
                  <pic:blipFill>
                    <a:blip r:embed="rId21"/>
                    <a:stretch>
                      <a:fillRect/>
                    </a:stretch>
                  </pic:blipFill>
                  <pic:spPr>
                    <a:xfrm>
                      <a:off x="0" y="0"/>
                      <a:ext cx="4012565" cy="2529840"/>
                    </a:xfrm>
                    <a:prstGeom prst="rect">
                      <a:avLst/>
                    </a:prstGeom>
                    <a:noFill/>
                    <a:ln>
                      <a:noFill/>
                    </a:ln>
                  </pic:spPr>
                </pic:pic>
              </a:graphicData>
            </a:graphic>
          </wp:inline>
        </w:drawing>
      </w:r>
    </w:p>
    <w:p>
      <w:pPr>
        <w:pStyle w:val="11"/>
        <w:adjustRightInd w:val="0"/>
        <w:spacing w:line="360" w:lineRule="auto"/>
        <w:ind w:firstLine="400" w:firstLineChars="200"/>
        <w:jc w:val="center"/>
        <w:rPr>
          <w:rFonts w:hint="eastAsia" w:eastAsia="黑体"/>
          <w:lang w:val="en-US" w:eastAsia="zh-CN"/>
        </w:rPr>
      </w:pPr>
      <w:r>
        <w:t xml:space="preserve">图 </w:t>
      </w:r>
      <w:r>
        <w:rPr>
          <w:rFonts w:hint="default"/>
          <w:lang w:val="en-US"/>
        </w:rPr>
        <w:t>4</w:t>
      </w:r>
      <w:r>
        <w:rPr>
          <w:lang w:val="en-US"/>
        </w:rPr>
        <w:t>-</w:t>
      </w:r>
      <w:r>
        <w:fldChar w:fldCharType="begin"/>
      </w:r>
      <w:r>
        <w:instrText xml:space="preserve"> SEQ 图 \* ARABIC \s 1 </w:instrText>
      </w:r>
      <w:r>
        <w:fldChar w:fldCharType="separate"/>
      </w:r>
      <w:r>
        <w:t>7</w:t>
      </w:r>
      <w:r>
        <w:fldChar w:fldCharType="end"/>
      </w:r>
      <w:r>
        <w:rPr>
          <w:rFonts w:hint="eastAsia"/>
          <w:lang w:val="en-US" w:eastAsia="zh-CN"/>
        </w:rPr>
        <w:t xml:space="preserve"> 用户关注好友时序图</w:t>
      </w:r>
    </w:p>
    <w:p>
      <w:pPr>
        <w:jc w:val="center"/>
      </w:pPr>
      <w:r>
        <w:drawing>
          <wp:inline distT="0" distB="0" distL="114300" distR="114300">
            <wp:extent cx="3784600" cy="2681605"/>
            <wp:effectExtent l="0" t="0" r="6350" b="4445"/>
            <wp:docPr id="2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7"/>
                    <pic:cNvPicPr>
                      <a:picLocks noChangeAspect="1"/>
                    </pic:cNvPicPr>
                  </pic:nvPicPr>
                  <pic:blipFill>
                    <a:blip r:embed="rId22"/>
                    <a:stretch>
                      <a:fillRect/>
                    </a:stretch>
                  </pic:blipFill>
                  <pic:spPr>
                    <a:xfrm>
                      <a:off x="0" y="0"/>
                      <a:ext cx="3784600" cy="2681605"/>
                    </a:xfrm>
                    <a:prstGeom prst="rect">
                      <a:avLst/>
                    </a:prstGeom>
                    <a:noFill/>
                    <a:ln>
                      <a:noFill/>
                    </a:ln>
                  </pic:spPr>
                </pic:pic>
              </a:graphicData>
            </a:graphic>
          </wp:inline>
        </w:drawing>
      </w:r>
    </w:p>
    <w:p>
      <w:pPr>
        <w:pStyle w:val="11"/>
        <w:jc w:val="center"/>
        <w:rPr>
          <w:rFonts w:hint="eastAsia" w:eastAsia="黑体"/>
          <w:lang w:val="en-US" w:eastAsia="zh-CN"/>
        </w:rPr>
      </w:pPr>
      <w:r>
        <w:t xml:space="preserve">图 </w:t>
      </w:r>
      <w:r>
        <w:rPr>
          <w:rFonts w:hint="default"/>
          <w:lang w:val="en-US"/>
        </w:rPr>
        <w:t>4</w:t>
      </w:r>
      <w:r>
        <w:rPr>
          <w:lang w:val="en-US"/>
        </w:rPr>
        <w:t>-</w:t>
      </w:r>
      <w:r>
        <w:fldChar w:fldCharType="begin"/>
      </w:r>
      <w:r>
        <w:instrText xml:space="preserve"> SEQ 图 \* ARABIC \s 1 </w:instrText>
      </w:r>
      <w:r>
        <w:fldChar w:fldCharType="separate"/>
      </w:r>
      <w:r>
        <w:t>8</w:t>
      </w:r>
      <w:r>
        <w:fldChar w:fldCharType="end"/>
      </w:r>
      <w:r>
        <w:rPr>
          <w:rFonts w:hint="eastAsia"/>
          <w:lang w:val="en-US" w:eastAsia="zh-CN"/>
        </w:rPr>
        <w:t xml:space="preserve"> 用户取消关注流程时序图</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接入</w:t>
      </w:r>
      <w:r>
        <w:rPr>
          <w:rFonts w:hint="eastAsia" w:ascii="Times New Roman" w:hAnsi="Times New Roman" w:cs="Times New Roman"/>
          <w:color w:val="000000"/>
          <w:sz w:val="30"/>
          <w:szCs w:val="30"/>
          <w:lang w:val="en-US" w:eastAsia="zh-CN"/>
        </w:rPr>
        <w:t>即时通讯</w:t>
      </w:r>
      <w:r>
        <w:rPr>
          <w:rFonts w:hint="eastAsia" w:ascii="Times New Roman" w:hAnsi="Times New Roman" w:cs="Times New Roman"/>
          <w:color w:val="000000"/>
          <w:sz w:val="30"/>
          <w:szCs w:val="30"/>
          <w:lang w:val="en-US" w:eastAsia="zh-Hans"/>
        </w:rPr>
        <w:t>流程</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当</w:t>
      </w:r>
      <w:r>
        <w:rPr>
          <w:rFonts w:hint="eastAsia" w:asciiTheme="minorEastAsia" w:hAnsiTheme="minorEastAsia" w:cstheme="minorEastAsia"/>
          <w:sz w:val="24"/>
          <w:lang w:val="en-US" w:eastAsia="zh-Hans" w:bidi="ar"/>
        </w:rPr>
        <w:t>用户成功登录</w:t>
      </w:r>
      <w:r>
        <w:rPr>
          <w:rFonts w:hint="eastAsia" w:asciiTheme="minorEastAsia" w:hAnsiTheme="minorEastAsia" w:cstheme="minorEastAsia"/>
          <w:sz w:val="24"/>
          <w:lang w:val="en-US" w:eastAsia="zh-CN" w:bidi="ar"/>
        </w:rPr>
        <w:t>，随后与聊天服务建立TCP连接，使用访问令牌作为身份认证的依据，通过身份认证后，检查是否存在未读的历史消息，若存在，则以TCP下行的方式推送所有未读消息，随后进入监听消息发送消息阶段，期间每隔一段时间发送心跳包，并有不定期的推送消息提醒，一直到应用关闭时通讯终止。图4-</w:t>
      </w:r>
      <w:r>
        <w:rPr>
          <w:rFonts w:hint="default" w:asciiTheme="minorEastAsia" w:hAnsiTheme="minorEastAsia" w:cstheme="minorEastAsia"/>
          <w:sz w:val="24"/>
          <w:lang w:val="en-US" w:eastAsia="zh-CN" w:bidi="ar"/>
        </w:rPr>
        <w:t>9</w:t>
      </w:r>
      <w:r>
        <w:rPr>
          <w:rFonts w:hint="eastAsia" w:asciiTheme="minorEastAsia" w:hAnsiTheme="minorEastAsia" w:cstheme="minorEastAsia"/>
          <w:sz w:val="24"/>
          <w:lang w:val="en-US" w:eastAsia="zh-CN" w:bidi="ar"/>
        </w:rPr>
        <w:t>为用户即时通讯接入流程时序图。</w:t>
      </w:r>
    </w:p>
    <w:p>
      <w:pPr>
        <w:adjustRightInd w:val="0"/>
        <w:spacing w:line="360" w:lineRule="auto"/>
        <w:ind w:firstLine="420" w:firstLineChars="200"/>
        <w:jc w:val="center"/>
      </w:pPr>
      <w:r>
        <w:drawing>
          <wp:inline distT="0" distB="0" distL="114300" distR="114300">
            <wp:extent cx="4944745" cy="6152515"/>
            <wp:effectExtent l="0" t="0" r="8255" b="635"/>
            <wp:docPr id="3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9"/>
                    <pic:cNvPicPr>
                      <a:picLocks noChangeAspect="1"/>
                    </pic:cNvPicPr>
                  </pic:nvPicPr>
                  <pic:blipFill>
                    <a:blip r:embed="rId23"/>
                    <a:stretch>
                      <a:fillRect/>
                    </a:stretch>
                  </pic:blipFill>
                  <pic:spPr>
                    <a:xfrm>
                      <a:off x="0" y="0"/>
                      <a:ext cx="4944745" cy="6152515"/>
                    </a:xfrm>
                    <a:prstGeom prst="rect">
                      <a:avLst/>
                    </a:prstGeom>
                    <a:noFill/>
                    <a:ln>
                      <a:noFill/>
                    </a:ln>
                  </pic:spPr>
                </pic:pic>
              </a:graphicData>
            </a:graphic>
          </wp:inline>
        </w:drawing>
      </w:r>
    </w:p>
    <w:p>
      <w:pPr>
        <w:pStyle w:val="11"/>
        <w:adjustRightInd w:val="0"/>
        <w:spacing w:line="360" w:lineRule="auto"/>
        <w:ind w:firstLine="400" w:firstLineChars="200"/>
        <w:jc w:val="center"/>
        <w:rPr>
          <w:rFonts w:hint="eastAsia" w:eastAsia="黑体"/>
          <w:lang w:val="en-US" w:eastAsia="zh-CN"/>
        </w:rPr>
      </w:pPr>
      <w:r>
        <w:t xml:space="preserve">图 </w:t>
      </w:r>
      <w:r>
        <w:rPr>
          <w:rFonts w:hint="default"/>
          <w:lang w:val="en-US"/>
        </w:rPr>
        <w:t>4</w:t>
      </w:r>
      <w:r>
        <w:rPr>
          <w:lang w:val="en-US"/>
        </w:rPr>
        <w:t>-</w:t>
      </w:r>
      <w:r>
        <w:fldChar w:fldCharType="begin"/>
      </w:r>
      <w:r>
        <w:instrText xml:space="preserve"> SEQ 图 \* ARABIC \s 1 </w:instrText>
      </w:r>
      <w:r>
        <w:fldChar w:fldCharType="separate"/>
      </w:r>
      <w:r>
        <w:t>9</w:t>
      </w:r>
      <w:r>
        <w:fldChar w:fldCharType="end"/>
      </w:r>
      <w:r>
        <w:rPr>
          <w:rFonts w:hint="eastAsia"/>
          <w:lang w:val="en-US" w:eastAsia="zh-CN"/>
        </w:rPr>
        <w:t xml:space="preserve"> 用户即时通讯接入流程时序图</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内容审核流程</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内容审核模块为了与业务解耦，做到责任单一，那么就不能含有任何业务流程，本系统中，使用</w:t>
      </w:r>
      <w:r>
        <w:rPr>
          <w:rFonts w:hint="default" w:asciiTheme="minorEastAsia" w:hAnsiTheme="minorEastAsia" w:cstheme="minorEastAsia"/>
          <w:sz w:val="24"/>
          <w:lang w:val="en-US" w:eastAsia="zh-CN" w:bidi="ar"/>
        </w:rPr>
        <w:t>Rabbit MQ</w:t>
      </w:r>
      <w:r>
        <w:rPr>
          <w:rFonts w:hint="eastAsia" w:asciiTheme="minorEastAsia" w:hAnsiTheme="minorEastAsia" w:cstheme="minorEastAsia"/>
          <w:sz w:val="24"/>
          <w:lang w:val="en-US" w:eastAsia="zh-CN" w:bidi="ar"/>
        </w:rPr>
        <w:t>作为业务解耦中间件。</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当业务模块需要进行模块审核时，需要提供业务id，回调所需的</w:t>
      </w:r>
      <w:r>
        <w:rPr>
          <w:rFonts w:hint="default" w:asciiTheme="minorEastAsia" w:hAnsiTheme="minorEastAsia" w:cstheme="minorEastAsia"/>
          <w:sz w:val="24"/>
          <w:lang w:val="en-US" w:eastAsia="zh-CN" w:bidi="ar"/>
        </w:rPr>
        <w:t>Rabbit MQ</w:t>
      </w:r>
      <w:r>
        <w:rPr>
          <w:rFonts w:hint="eastAsia" w:asciiTheme="minorEastAsia" w:hAnsiTheme="minorEastAsia" w:cstheme="minorEastAsia"/>
          <w:sz w:val="24"/>
          <w:lang w:val="en-US" w:eastAsia="zh-CN" w:bidi="ar"/>
        </w:rPr>
        <w:t>的queue关键字，文本内容，图片地址，视频地址，将如上信息发送给Rabbit MQ。审核模块在接收到消息后，先将所有任务暂时存储到Redis中，并依次对待审核内容发送给第三方审核。其中，文本可以同步完成审核，而图片和视频只能异步。过程中，如果出现任何一次审核不通过的情况，直接通过回调队列返回不通过信息，后续内容将自动忽略。如果全部内容均通过，则通过回调队列返回通过信息。图4-</w:t>
      </w:r>
      <w:r>
        <w:rPr>
          <w:rFonts w:hint="default" w:asciiTheme="minorEastAsia" w:hAnsiTheme="minorEastAsia" w:cstheme="minorEastAsia"/>
          <w:sz w:val="24"/>
          <w:lang w:val="en-US" w:eastAsia="zh-CN" w:bidi="ar"/>
        </w:rPr>
        <w:t>10</w:t>
      </w:r>
      <w:r>
        <w:rPr>
          <w:rFonts w:hint="eastAsia" w:asciiTheme="minorEastAsia" w:hAnsiTheme="minorEastAsia" w:cstheme="minorEastAsia"/>
          <w:sz w:val="24"/>
          <w:lang w:val="en-US" w:eastAsia="zh-CN" w:bidi="ar"/>
        </w:rPr>
        <w:t>为内容审核流程时序图。</w:t>
      </w:r>
    </w:p>
    <w:p>
      <w:pPr>
        <w:jc w:val="center"/>
      </w:pPr>
      <w:r>
        <w:drawing>
          <wp:inline distT="0" distB="0" distL="114300" distR="114300">
            <wp:extent cx="3819525" cy="4217670"/>
            <wp:effectExtent l="0" t="0" r="9525" b="1143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4"/>
                    <a:stretch>
                      <a:fillRect/>
                    </a:stretch>
                  </pic:blipFill>
                  <pic:spPr>
                    <a:xfrm>
                      <a:off x="0" y="0"/>
                      <a:ext cx="3819525" cy="4217670"/>
                    </a:xfrm>
                    <a:prstGeom prst="rect">
                      <a:avLst/>
                    </a:prstGeom>
                    <a:noFill/>
                    <a:ln>
                      <a:noFill/>
                    </a:ln>
                  </pic:spPr>
                </pic:pic>
              </a:graphicData>
            </a:graphic>
          </wp:inline>
        </w:drawing>
      </w:r>
    </w:p>
    <w:p>
      <w:pPr>
        <w:pStyle w:val="11"/>
        <w:jc w:val="center"/>
        <w:rPr>
          <w:rFonts w:hint="eastAsia" w:eastAsia="黑体"/>
          <w:lang w:val="en-US" w:eastAsia="zh-CN"/>
        </w:rPr>
      </w:pPr>
      <w:r>
        <w:t xml:space="preserve">图 </w:t>
      </w:r>
      <w:r>
        <w:rPr>
          <w:rFonts w:hint="default"/>
          <w:lang w:val="en-US"/>
        </w:rPr>
        <w:t>4</w:t>
      </w:r>
      <w:r>
        <w:rPr>
          <w:lang w:val="en-US"/>
        </w:rPr>
        <w:t>-</w:t>
      </w:r>
      <w:r>
        <w:fldChar w:fldCharType="begin"/>
      </w:r>
      <w:r>
        <w:instrText xml:space="preserve"> SEQ 图 \* ARABIC \s 1 </w:instrText>
      </w:r>
      <w:r>
        <w:fldChar w:fldCharType="separate"/>
      </w:r>
      <w:r>
        <w:t>10</w:t>
      </w:r>
      <w:r>
        <w:fldChar w:fldCharType="end"/>
      </w:r>
      <w:r>
        <w:rPr>
          <w:rFonts w:hint="eastAsia"/>
          <w:lang w:val="en-US" w:eastAsia="zh-CN"/>
        </w:rPr>
        <w:t xml:space="preserve"> 内容审核流程时序图</w:t>
      </w:r>
    </w:p>
    <w:p>
      <w:pPr>
        <w:rPr>
          <w:rFonts w:hint="eastAsia" w:ascii="Times New Roman" w:hAnsi="Times New Roman" w:cs="Times New Roman"/>
          <w:color w:val="000000"/>
          <w:sz w:val="30"/>
          <w:szCs w:val="30"/>
        </w:rPr>
      </w:pPr>
    </w:p>
    <w:p>
      <w:pPr>
        <w:rPr>
          <w:rFonts w:hint="eastAsia" w:ascii="Times New Roman" w:hAnsi="Times New Roman" w:cs="Times New Roman"/>
          <w:color w:val="000000"/>
          <w:sz w:val="30"/>
          <w:szCs w:val="30"/>
        </w:rPr>
      </w:pPr>
    </w:p>
    <w:p>
      <w:pPr>
        <w:pStyle w:val="3"/>
        <w:spacing w:before="166" w:beforeLines="50" w:after="163" w:line="360" w:lineRule="auto"/>
        <w:jc w:val="left"/>
        <w:rPr>
          <w:rFonts w:hint="default" w:ascii="Times New Roman" w:hAnsi="Times New Roman" w:cs="Times New Roman"/>
          <w:color w:val="000000"/>
          <w:sz w:val="30"/>
          <w:szCs w:val="30"/>
          <w:vertAlign w:val="baseline"/>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接口设计</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本节内容主要讲解系统中所用到的前端调用后端的</w:t>
      </w:r>
      <w:r>
        <w:rPr>
          <w:rFonts w:hint="default" w:asciiTheme="minorEastAsia" w:hAnsiTheme="minorEastAsia" w:cstheme="minorEastAsia"/>
          <w:sz w:val="24"/>
          <w:lang w:val="en-US" w:eastAsia="zh-CN" w:bidi="ar"/>
        </w:rPr>
        <w:t>Restful</w:t>
      </w:r>
      <w:r>
        <w:rPr>
          <w:rFonts w:hint="eastAsia" w:asciiTheme="minorEastAsia" w:hAnsiTheme="minorEastAsia" w:cstheme="minorEastAsia"/>
          <w:sz w:val="24"/>
          <w:lang w:val="en-US" w:eastAsia="zh-CN" w:bidi="ar"/>
        </w:rPr>
        <w:t>接口，以及几个关键接口的调用参数和返回值。</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CN" w:bidi="ar"/>
        </w:rPr>
      </w:pPr>
      <w:r>
        <w:rPr>
          <w:rFonts w:hint="eastAsia" w:asciiTheme="minorEastAsia" w:hAnsiTheme="minorEastAsia" w:cstheme="minorEastAsia"/>
          <w:sz w:val="24"/>
          <w:lang w:val="en-US" w:eastAsia="zh-CN" w:bidi="ar"/>
        </w:rPr>
        <w:t>本系统中，不需要登录认证的接口有获取短信、注册用户、登录。其余接口需要将访问令牌以</w:t>
      </w:r>
      <w:r>
        <w:rPr>
          <w:rFonts w:hint="default" w:asciiTheme="minorEastAsia" w:hAnsiTheme="minorEastAsia" w:cstheme="minorEastAsia"/>
          <w:sz w:val="24"/>
          <w:lang w:val="en-US" w:eastAsia="zh-CN" w:bidi="ar"/>
        </w:rPr>
        <w:t>Bearer Token</w:t>
      </w:r>
      <w:r>
        <w:rPr>
          <w:rFonts w:hint="eastAsia" w:asciiTheme="minorEastAsia" w:hAnsiTheme="minorEastAsia" w:cstheme="minorEastAsia"/>
          <w:sz w:val="24"/>
          <w:lang w:val="en-US" w:eastAsia="zh-CN" w:bidi="ar"/>
        </w:rPr>
        <w:t>的形式传送给后端。</w:t>
      </w:r>
      <w:r>
        <w:rPr>
          <w:rFonts w:hint="default" w:asciiTheme="minorEastAsia" w:hAnsiTheme="minorEastAsia" w:cstheme="minorEastAsia"/>
          <w:sz w:val="24"/>
          <w:lang w:val="en-US" w:eastAsia="zh-CN" w:bidi="ar"/>
        </w:rPr>
        <w:t>Bearer Token</w:t>
      </w:r>
      <w:r>
        <w:rPr>
          <w:rFonts w:hint="eastAsia" w:asciiTheme="minorEastAsia" w:hAnsiTheme="minorEastAsia" w:cstheme="minorEastAsia"/>
          <w:sz w:val="24"/>
          <w:lang w:val="en-US" w:eastAsia="zh-CN" w:bidi="ar"/>
        </w:rPr>
        <w:t>指在接口调用时，以“Author</w:t>
      </w:r>
      <w:r>
        <w:rPr>
          <w:rFonts w:hint="default" w:asciiTheme="minorEastAsia" w:hAnsiTheme="minorEastAsia" w:cstheme="minorEastAsia"/>
          <w:sz w:val="24"/>
          <w:lang w:val="en-US" w:eastAsia="zh-CN" w:bidi="ar"/>
        </w:rPr>
        <w:t>ization</w:t>
      </w:r>
      <w:r>
        <w:rPr>
          <w:rFonts w:hint="eastAsia" w:asciiTheme="minorEastAsia" w:hAnsiTheme="minorEastAsia" w:cstheme="minorEastAsia"/>
          <w:sz w:val="24"/>
          <w:lang w:val="en-US" w:eastAsia="zh-CN" w:bidi="ar"/>
        </w:rPr>
        <w:t>”为请求头名，在访问令牌前拼上字符串“</w:t>
      </w:r>
      <w:r>
        <w:rPr>
          <w:rFonts w:hint="default" w:asciiTheme="minorEastAsia" w:hAnsiTheme="minorEastAsia" w:cstheme="minorEastAsia"/>
          <w:sz w:val="24"/>
          <w:lang w:val="en-US" w:eastAsia="zh-CN" w:bidi="ar"/>
        </w:rPr>
        <w:t xml:space="preserve">Bearer </w:t>
      </w:r>
      <w:r>
        <w:rPr>
          <w:rFonts w:hint="eastAsia" w:asciiTheme="minorEastAsia" w:hAnsiTheme="minorEastAsia" w:cstheme="minorEastAsia"/>
          <w:sz w:val="24"/>
          <w:lang w:val="en-US" w:eastAsia="zh-CN" w:bidi="ar"/>
        </w:rPr>
        <w:t>”作为请求头值，后端读取到该头之后，便可获取到用户身份。</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1297"/>
        <w:gridCol w:w="2308"/>
        <w:gridCol w:w="1109"/>
        <w:gridCol w:w="3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序号</w:t>
            </w:r>
          </w:p>
        </w:tc>
        <w:tc>
          <w:tcPr>
            <w:tcW w:w="1297"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模块</w:t>
            </w:r>
          </w:p>
        </w:tc>
        <w:tc>
          <w:tcPr>
            <w:tcW w:w="230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名称</w:t>
            </w:r>
          </w:p>
        </w:tc>
        <w:tc>
          <w:tcPr>
            <w:tcW w:w="110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请求类型</w:t>
            </w:r>
          </w:p>
        </w:tc>
        <w:tc>
          <w:tcPr>
            <w:tcW w:w="3854"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w:t>
            </w:r>
            <w:r>
              <w:rPr>
                <w:rFonts w:hint="default" w:asciiTheme="minorEastAsia" w:hAnsiTheme="minorEastAsia" w:cstheme="minorEastAsia"/>
                <w:sz w:val="21"/>
                <w:szCs w:val="21"/>
                <w:vertAlign w:val="baseline"/>
                <w:lang w:val="en-US" w:eastAsia="zh-CN" w:bidi="ar"/>
              </w:rPr>
              <w:t>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1</w:t>
            </w:r>
          </w:p>
        </w:tc>
        <w:tc>
          <w:tcPr>
            <w:tcW w:w="1297" w:type="dxa"/>
            <w:vMerge w:val="restart"/>
            <w:vAlign w:val="center"/>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认证模块</w:t>
            </w:r>
          </w:p>
        </w:tc>
        <w:tc>
          <w:tcPr>
            <w:tcW w:w="230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发送验证码</w:t>
            </w:r>
          </w:p>
        </w:tc>
        <w:tc>
          <w:tcPr>
            <w:tcW w:w="110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/auth</w:t>
            </w:r>
            <w:r>
              <w:rPr>
                <w:rFonts w:hint="eastAsia" w:asciiTheme="minorEastAsia" w:hAnsiTheme="minorEastAsia" w:cstheme="minorEastAsia"/>
                <w:sz w:val="21"/>
                <w:szCs w:val="21"/>
                <w:vertAlign w:val="baseline"/>
                <w:lang w:val="en-US" w:eastAsia="zh-CN" w:bidi="ar"/>
              </w:rPr>
              <w:t>/register/sendSms/</w:t>
            </w:r>
            <w:r>
              <w:rPr>
                <w:rFonts w:hint="default" w:asciiTheme="minorEastAsia" w:hAnsiTheme="minorEastAsia" w:cstheme="minorEastAsia"/>
                <w:sz w:val="21"/>
                <w:szCs w:val="21"/>
                <w:vertAlign w:val="baseline"/>
                <w:lang w:val="en-US" w:eastAsia="zh-CN" w:bidi="ar"/>
              </w:rPr>
              <w:t>{sense}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2</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手机短信登录</w:t>
            </w:r>
          </w:p>
        </w:tc>
        <w:tc>
          <w:tcPr>
            <w:tcW w:w="110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/auth/login/smsCode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3</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手机号绑定注册</w:t>
            </w:r>
          </w:p>
        </w:tc>
        <w:tc>
          <w:tcPr>
            <w:tcW w:w="110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POST</w:t>
            </w:r>
          </w:p>
        </w:tc>
        <w:tc>
          <w:tcPr>
            <w:tcW w:w="3854"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/auth</w:t>
            </w:r>
            <w:r>
              <w:rPr>
                <w:rFonts w:hint="eastAsia" w:asciiTheme="minorEastAsia" w:hAnsiTheme="minorEastAsia" w:cstheme="minorEastAsia"/>
                <w:sz w:val="21"/>
                <w:szCs w:val="21"/>
                <w:vertAlign w:val="baseline"/>
                <w:lang w:val="en-US" w:eastAsia="zh-CN" w:bidi="ar"/>
              </w:rPr>
              <w:t>/register/smsRegist</w:t>
            </w:r>
            <w:r>
              <w:rPr>
                <w:rFonts w:hint="default" w:asciiTheme="minorEastAsia" w:hAnsiTheme="minorEastAsia" w:cstheme="minorEastAsia"/>
                <w:sz w:val="21"/>
                <w:szCs w:val="21"/>
                <w:vertAlign w:val="baseline"/>
                <w:lang w:val="en-US" w:eastAsia="zh-CN" w:bidi="ar"/>
              </w:rPr>
              <w: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4</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密码登录</w:t>
            </w:r>
          </w:p>
        </w:tc>
        <w:tc>
          <w:tcPr>
            <w:tcW w:w="110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/auth/login/password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5</w:t>
            </w:r>
          </w:p>
        </w:tc>
        <w:tc>
          <w:tcPr>
            <w:tcW w:w="1297" w:type="dxa"/>
            <w:vMerge w:val="restart"/>
            <w:vAlign w:val="center"/>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用户模块</w:t>
            </w:r>
          </w:p>
        </w:tc>
        <w:tc>
          <w:tcPr>
            <w:tcW w:w="230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关注/取关用户</w:t>
            </w:r>
          </w:p>
        </w:tc>
        <w:tc>
          <w:tcPr>
            <w:tcW w:w="110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POST</w:t>
            </w:r>
          </w:p>
        </w:tc>
        <w:tc>
          <w:tcPr>
            <w:tcW w:w="3854"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/users/user/follow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6</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获取关注列表</w:t>
            </w:r>
          </w:p>
        </w:tc>
        <w:tc>
          <w:tcPr>
            <w:tcW w:w="110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/users/user/myFollows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7</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获取粉丝列表</w:t>
            </w:r>
          </w:p>
        </w:tc>
        <w:tc>
          <w:tcPr>
            <w:tcW w:w="110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/users/user/myFans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8</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设置好友别名</w:t>
            </w:r>
          </w:p>
        </w:tc>
        <w:tc>
          <w:tcPr>
            <w:tcW w:w="110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/users/user/friendAlias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9</w:t>
            </w:r>
          </w:p>
        </w:tc>
        <w:tc>
          <w:tcPr>
            <w:tcW w:w="1297" w:type="dxa"/>
            <w:vMerge w:val="restart"/>
            <w:vAlign w:val="center"/>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动态模块</w:t>
            </w:r>
          </w:p>
        </w:tc>
        <w:tc>
          <w:tcPr>
            <w:tcW w:w="2308"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动态广场</w:t>
            </w:r>
          </w:p>
        </w:tc>
        <w:tc>
          <w:tcPr>
            <w:tcW w:w="110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/blog/blog/recommend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10</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关注人动态</w:t>
            </w:r>
          </w:p>
        </w:tc>
        <w:tc>
          <w:tcPr>
            <w:tcW w:w="1109"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/blog/blog/follow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11</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发布动态</w:t>
            </w:r>
          </w:p>
        </w:tc>
        <w:tc>
          <w:tcPr>
            <w:tcW w:w="1109"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/blog/blog/publish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12</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删除动态</w:t>
            </w:r>
          </w:p>
        </w:tc>
        <w:tc>
          <w:tcPr>
            <w:tcW w:w="1109"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/blog/blog/delete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13</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动态点赞</w:t>
            </w:r>
          </w:p>
        </w:tc>
        <w:tc>
          <w:tcPr>
            <w:tcW w:w="1109"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/blog/blog/praise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14</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查看动态评论</w:t>
            </w:r>
          </w:p>
        </w:tc>
        <w:tc>
          <w:tcPr>
            <w:tcW w:w="1109"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/blog/comment/view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15</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添加动态评论</w:t>
            </w:r>
          </w:p>
        </w:tc>
        <w:tc>
          <w:tcPr>
            <w:tcW w:w="110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/blog/comment/add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16</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删除动态评论</w:t>
            </w:r>
          </w:p>
        </w:tc>
        <w:tc>
          <w:tcPr>
            <w:tcW w:w="1109"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/blog/comment/delete</w:t>
            </w:r>
          </w:p>
        </w:tc>
      </w:tr>
    </w:tbl>
    <w:p>
      <w:pPr>
        <w:adjustRightInd w:val="0"/>
        <w:spacing w:line="360" w:lineRule="auto"/>
        <w:ind w:firstLine="480" w:firstLineChars="200"/>
        <w:jc w:val="left"/>
        <w:rPr>
          <w:rFonts w:hint="eastAsia" w:asciiTheme="minorEastAsia" w:hAnsiTheme="minorEastAsia" w:cstheme="minorEastAsia"/>
          <w:sz w:val="24"/>
          <w:lang w:val="en-US" w:eastAsia="zh-CN" w:bidi="ar"/>
        </w:rPr>
      </w:pP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数据库设计</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CN" w:bidi="ar"/>
        </w:rPr>
      </w:pPr>
      <w:r>
        <w:rPr>
          <w:rFonts w:hint="eastAsia" w:asciiTheme="minorEastAsia" w:hAnsiTheme="minorEastAsia" w:cstheme="minorEastAsia"/>
          <w:sz w:val="24"/>
          <w:lang w:val="en-US" w:eastAsia="zh-CN" w:bidi="ar"/>
        </w:rPr>
        <w:t>数据库设计包括数据实体关系</w:t>
      </w:r>
      <w:r>
        <w:rPr>
          <w:rFonts w:hint="default" w:asciiTheme="minorEastAsia" w:hAnsiTheme="minorEastAsia" w:cstheme="minorEastAsia"/>
          <w:sz w:val="24"/>
          <w:lang w:val="en-US" w:eastAsia="zh-CN" w:bidi="ar"/>
        </w:rPr>
        <w:t>(Entity Relationship</w:t>
      </w:r>
      <w:r>
        <w:rPr>
          <w:rFonts w:hint="eastAsia" w:asciiTheme="minorEastAsia" w:hAnsiTheme="minorEastAsia" w:cstheme="minorEastAsia"/>
          <w:sz w:val="24"/>
          <w:lang w:val="en-US" w:eastAsia="zh-CN" w:bidi="ar"/>
        </w:rPr>
        <w:t>，简称</w:t>
      </w:r>
      <w:r>
        <w:rPr>
          <w:rFonts w:hint="default" w:asciiTheme="minorEastAsia" w:hAnsiTheme="minorEastAsia" w:cstheme="minorEastAsia"/>
          <w:sz w:val="24"/>
          <w:lang w:val="en-US" w:eastAsia="zh-CN" w:bidi="ar"/>
        </w:rPr>
        <w:t>E-R)</w:t>
      </w:r>
      <w:r>
        <w:rPr>
          <w:rFonts w:hint="eastAsia" w:asciiTheme="minorEastAsia" w:hAnsiTheme="minorEastAsia" w:cstheme="minorEastAsia"/>
          <w:sz w:val="24"/>
          <w:lang w:val="en-US" w:eastAsia="zh-CN" w:bidi="ar"/>
        </w:rPr>
        <w:t>模型，和数据库表结构的设计。</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数据库</w:t>
      </w:r>
      <w:r>
        <w:rPr>
          <w:rFonts w:hint="default" w:ascii="Times New Roman" w:hAnsi="Times New Roman" w:cs="Times New Roman"/>
          <w:color w:val="000000"/>
          <w:sz w:val="30"/>
          <w:szCs w:val="30"/>
          <w:lang w:eastAsia="zh-Hans"/>
        </w:rPr>
        <w:t>E-R</w:t>
      </w:r>
      <w:r>
        <w:rPr>
          <w:rFonts w:hint="eastAsia" w:ascii="Times New Roman" w:hAnsi="Times New Roman" w:cs="Times New Roman"/>
          <w:color w:val="000000"/>
          <w:sz w:val="30"/>
          <w:szCs w:val="30"/>
          <w:lang w:val="en-US" w:eastAsia="zh-Hans"/>
        </w:rPr>
        <w:t>模型</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CN" w:bidi="ar"/>
        </w:rPr>
      </w:pPr>
      <w:r>
        <w:rPr>
          <w:rFonts w:hint="eastAsia" w:asciiTheme="minorEastAsia" w:hAnsiTheme="minorEastAsia" w:cstheme="minorEastAsia"/>
          <w:sz w:val="24"/>
          <w:lang w:val="en-US" w:eastAsia="zh-CN" w:bidi="ar"/>
        </w:rPr>
        <w:t>本系统中数据库有MySql和Neo4j。</w:t>
      </w:r>
      <w:r>
        <w:rPr>
          <w:rFonts w:hint="default" w:asciiTheme="minorEastAsia" w:hAnsiTheme="minorEastAsia" w:cstheme="minorEastAsia"/>
          <w:sz w:val="24"/>
          <w:lang w:val="en-US" w:eastAsia="zh-CN" w:bidi="ar"/>
        </w:rPr>
        <w:t>MySql</w:t>
      </w:r>
      <w:r>
        <w:rPr>
          <w:rFonts w:hint="eastAsia" w:asciiTheme="minorEastAsia" w:hAnsiTheme="minorEastAsia" w:cstheme="minorEastAsia"/>
          <w:sz w:val="24"/>
          <w:lang w:val="en-US" w:eastAsia="zh-CN" w:bidi="ar"/>
        </w:rPr>
        <w:t>用于主要的数据存储，</w:t>
      </w:r>
      <w:r>
        <w:rPr>
          <w:rFonts w:hint="default" w:asciiTheme="minorEastAsia" w:hAnsiTheme="minorEastAsia" w:cstheme="minorEastAsia"/>
          <w:sz w:val="24"/>
          <w:lang w:val="en-US" w:eastAsia="zh-CN" w:bidi="ar"/>
        </w:rPr>
        <w:t>Neo4j</w:t>
      </w:r>
      <w:r>
        <w:rPr>
          <w:rFonts w:hint="eastAsia" w:asciiTheme="minorEastAsia" w:hAnsiTheme="minorEastAsia" w:cstheme="minorEastAsia"/>
          <w:sz w:val="24"/>
          <w:lang w:val="en-US" w:eastAsia="zh-CN" w:bidi="ar"/>
        </w:rPr>
        <w:t>用于存储好友多对多的关系，同时存储用户动态，以便查找用户关注人的动态。图4-11为</w:t>
      </w:r>
      <w:r>
        <w:rPr>
          <w:rFonts w:hint="default" w:asciiTheme="minorEastAsia" w:hAnsiTheme="minorEastAsia" w:cstheme="minorEastAsia"/>
          <w:sz w:val="24"/>
          <w:lang w:val="en-US" w:eastAsia="zh-CN" w:bidi="ar"/>
        </w:rPr>
        <w:t>MySql</w:t>
      </w:r>
      <w:r>
        <w:rPr>
          <w:rFonts w:hint="eastAsia" w:asciiTheme="minorEastAsia" w:hAnsiTheme="minorEastAsia" w:cstheme="minorEastAsia"/>
          <w:sz w:val="24"/>
          <w:lang w:val="en-US" w:eastAsia="zh-CN" w:bidi="ar"/>
        </w:rPr>
        <w:t>的实体关系图，图4-12为</w:t>
      </w:r>
      <w:r>
        <w:rPr>
          <w:rFonts w:hint="default" w:asciiTheme="minorEastAsia" w:hAnsiTheme="minorEastAsia" w:cstheme="minorEastAsia"/>
          <w:sz w:val="24"/>
          <w:lang w:val="en-US" w:eastAsia="zh-CN" w:bidi="ar"/>
        </w:rPr>
        <w:t>Neo4j</w:t>
      </w:r>
      <w:r>
        <w:rPr>
          <w:rFonts w:hint="eastAsia" w:asciiTheme="minorEastAsia" w:hAnsiTheme="minorEastAsia" w:cstheme="minorEastAsia"/>
          <w:sz w:val="24"/>
          <w:lang w:val="en-US" w:eastAsia="zh-CN" w:bidi="ar"/>
        </w:rPr>
        <w:t>的实体关系</w:t>
      </w:r>
      <w:bookmarkStart w:id="138" w:name="_GoBack"/>
      <w:bookmarkEnd w:id="138"/>
      <w:r>
        <w:rPr>
          <w:rFonts w:hint="eastAsia" w:asciiTheme="minorEastAsia" w:hAnsiTheme="minorEastAsia" w:cstheme="minorEastAsia"/>
          <w:sz w:val="24"/>
          <w:lang w:val="en-US" w:eastAsia="zh-CN" w:bidi="ar"/>
        </w:rPr>
        <w:t>图</w:t>
      </w:r>
    </w:p>
    <w:p>
      <w:pPr>
        <w:jc w:val="center"/>
      </w:pPr>
      <w:r>
        <w:drawing>
          <wp:inline distT="0" distB="0" distL="114300" distR="114300">
            <wp:extent cx="5756275" cy="2635885"/>
            <wp:effectExtent l="0" t="0" r="15875" b="1206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5"/>
                    <a:stretch>
                      <a:fillRect/>
                    </a:stretch>
                  </pic:blipFill>
                  <pic:spPr>
                    <a:xfrm>
                      <a:off x="0" y="0"/>
                      <a:ext cx="5756275" cy="2635885"/>
                    </a:xfrm>
                    <a:prstGeom prst="rect">
                      <a:avLst/>
                    </a:prstGeom>
                    <a:noFill/>
                    <a:ln>
                      <a:noFill/>
                    </a:ln>
                  </pic:spPr>
                </pic:pic>
              </a:graphicData>
            </a:graphic>
          </wp:inline>
        </w:drawing>
      </w:r>
    </w:p>
    <w:p>
      <w:pPr>
        <w:pStyle w:val="11"/>
        <w:jc w:val="center"/>
        <w:rPr>
          <w:rFonts w:hint="default" w:eastAsia="黑体"/>
          <w:lang w:val="en-US" w:eastAsia="zh-CN"/>
        </w:rPr>
      </w:pPr>
      <w:r>
        <w:t xml:space="preserve">图 </w:t>
      </w:r>
      <w:r>
        <w:rPr>
          <w:rFonts w:hint="default"/>
          <w:lang w:val="en-US"/>
        </w:rPr>
        <w:t>4</w:t>
      </w:r>
      <w:r>
        <w:rPr>
          <w:lang w:val="en-US"/>
        </w:rPr>
        <w:t>-</w:t>
      </w:r>
      <w:r>
        <w:fldChar w:fldCharType="begin"/>
      </w:r>
      <w:r>
        <w:instrText xml:space="preserve"> SEQ 图 \* ARABIC \s 1 </w:instrText>
      </w:r>
      <w:r>
        <w:fldChar w:fldCharType="separate"/>
      </w:r>
      <w:r>
        <w:t>11</w:t>
      </w:r>
      <w:r>
        <w:fldChar w:fldCharType="end"/>
      </w:r>
      <w:r>
        <w:rPr>
          <w:rFonts w:hint="default"/>
          <w:lang w:val="en-US"/>
        </w:rPr>
        <w:t xml:space="preserve"> </w:t>
      </w:r>
      <w:r>
        <w:rPr>
          <w:rFonts w:hint="default"/>
          <w:lang w:val="en-US" w:eastAsia="zh-CN"/>
        </w:rPr>
        <w:t xml:space="preserve">MySql </w:t>
      </w:r>
      <w:r>
        <w:rPr>
          <w:rFonts w:hint="eastAsia"/>
          <w:lang w:val="en-US" w:eastAsia="zh-CN"/>
        </w:rPr>
        <w:t>E-R图</w:t>
      </w:r>
    </w:p>
    <w:p/>
    <w:p>
      <w:pPr>
        <w:jc w:val="center"/>
      </w:pPr>
      <w:r>
        <w:drawing>
          <wp:inline distT="0" distB="0" distL="114300" distR="114300">
            <wp:extent cx="3838575" cy="2419350"/>
            <wp:effectExtent l="0" t="0" r="9525"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26"/>
                    <a:stretch>
                      <a:fillRect/>
                    </a:stretch>
                  </pic:blipFill>
                  <pic:spPr>
                    <a:xfrm>
                      <a:off x="0" y="0"/>
                      <a:ext cx="3838575" cy="2419350"/>
                    </a:xfrm>
                    <a:prstGeom prst="rect">
                      <a:avLst/>
                    </a:prstGeom>
                    <a:noFill/>
                    <a:ln>
                      <a:noFill/>
                    </a:ln>
                  </pic:spPr>
                </pic:pic>
              </a:graphicData>
            </a:graphic>
          </wp:inline>
        </w:drawing>
      </w:r>
    </w:p>
    <w:p>
      <w:pPr>
        <w:pStyle w:val="11"/>
        <w:jc w:val="center"/>
        <w:rPr>
          <w:rFonts w:hint="default" w:eastAsia="黑体"/>
          <w:lang w:val="en-US" w:eastAsia="zh-CN"/>
        </w:rPr>
      </w:pPr>
      <w:r>
        <w:t xml:space="preserve">图 </w:t>
      </w:r>
      <w:r>
        <w:rPr>
          <w:rFonts w:hint="default"/>
          <w:lang w:val="en-US"/>
        </w:rPr>
        <w:t>4</w:t>
      </w:r>
      <w:r>
        <w:rPr>
          <w:lang w:val="en-US"/>
        </w:rPr>
        <w:t>-</w:t>
      </w:r>
      <w:r>
        <w:fldChar w:fldCharType="begin"/>
      </w:r>
      <w:r>
        <w:instrText xml:space="preserve"> SEQ 图 \* ARABIC \s 1 </w:instrText>
      </w:r>
      <w:r>
        <w:fldChar w:fldCharType="separate"/>
      </w:r>
      <w:r>
        <w:t>12</w:t>
      </w:r>
      <w:r>
        <w:fldChar w:fldCharType="end"/>
      </w:r>
      <w:r>
        <w:rPr>
          <w:rFonts w:hint="eastAsia"/>
          <w:lang w:val="en-US" w:eastAsia="zh-CN"/>
        </w:rPr>
        <w:t xml:space="preserve"> </w:t>
      </w:r>
      <w:r>
        <w:rPr>
          <w:rFonts w:hint="default"/>
          <w:lang w:val="en-US" w:eastAsia="zh-CN"/>
        </w:rPr>
        <w:t>Neo4j E-R</w:t>
      </w:r>
      <w:r>
        <w:rPr>
          <w:rFonts w:hint="eastAsia"/>
          <w:lang w:val="en-US" w:eastAsia="zh-CN"/>
        </w:rPr>
        <w:t>图</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数据库表设计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本章小结</w:t>
      </w:r>
    </w:p>
    <w:p>
      <w:pPr>
        <w:spacing w:line="360" w:lineRule="auto"/>
        <w:ind w:firstLine="420" w:firstLineChars="175"/>
        <w:jc w:val="left"/>
        <w:rPr>
          <w:rFonts w:hint="default" w:ascii="宋体" w:hAnsi="宋体" w:cs="宋体" w:eastAsiaTheme="minorEastAsia"/>
          <w:sz w:val="24"/>
          <w:lang w:val="en-US" w:eastAsia="zh-CN"/>
        </w:rPr>
      </w:pPr>
      <w:r>
        <w:rPr>
          <w:rFonts w:hint="eastAsia" w:ascii="宋体" w:hAnsi="宋体" w:cs="宋体"/>
          <w:sz w:val="24"/>
          <w:lang w:val="en-US" w:eastAsia="zh-CN"/>
        </w:rPr>
        <w:t>本章按照第三章的需求分析的前提下，对功能模块做了详细设计，利用文字结合图片的形式，讲解了功能执行的过程，包括整体服务架构、前端设计、后端设计、前后端接口设计、数据库设计，为第五章提供指导骨架。</w:t>
      </w:r>
    </w:p>
    <w:p>
      <w:pPr>
        <w:pStyle w:val="2"/>
        <w:spacing w:before="333" w:beforeLines="100" w:after="333" w:afterLines="100" w:line="360" w:lineRule="auto"/>
        <w:jc w:val="center"/>
        <w:rPr>
          <w:rFonts w:hint="default" w:eastAsia="黑体"/>
          <w:sz w:val="36"/>
          <w:szCs w:val="36"/>
          <w:lang w:val="en-US" w:eastAsia="zh-Hans"/>
        </w:rPr>
      </w:pPr>
      <w:r>
        <w:rPr>
          <w:rFonts w:hint="eastAsia" w:ascii="黑体" w:hAnsi="黑体" w:eastAsia="黑体" w:cs="黑体"/>
          <w:sz w:val="36"/>
          <w:szCs w:val="36"/>
        </w:rPr>
        <w:t>第</w:t>
      </w:r>
      <w:r>
        <w:rPr>
          <w:rFonts w:hint="eastAsia" w:ascii="黑体" w:hAnsi="黑体" w:eastAsia="黑体" w:cs="黑体"/>
          <w:sz w:val="36"/>
          <w:szCs w:val="36"/>
          <w:lang w:val="en-US" w:eastAsia="zh-Hans"/>
        </w:rPr>
        <w:t>五</w:t>
      </w:r>
      <w:r>
        <w:rPr>
          <w:rFonts w:hint="eastAsia" w:ascii="黑体" w:hAnsi="黑体" w:eastAsia="黑体" w:cs="黑体"/>
          <w:sz w:val="36"/>
          <w:szCs w:val="36"/>
        </w:rPr>
        <w:t xml:space="preserve">章 </w:t>
      </w:r>
      <w:r>
        <w:rPr>
          <w:rFonts w:hint="eastAsia" w:ascii="黑体" w:hAnsi="黑体" w:eastAsia="黑体" w:cs="黑体"/>
          <w:sz w:val="36"/>
          <w:szCs w:val="36"/>
          <w:lang w:val="en-US" w:eastAsia="zh-Hans"/>
        </w:rPr>
        <w:t>社交聊天系统的实现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前端实现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目录与文件结构</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核心功能实现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后端实现</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概述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default" w:ascii="Times New Roman" w:hAnsi="Times New Roman" w:cs="Times New Roman"/>
          <w:color w:val="000000"/>
          <w:sz w:val="30"/>
          <w:szCs w:val="30"/>
          <w:lang w:val="en-US" w:eastAsia="zh-Hans"/>
        </w:rPr>
        <w:t>用户注册的实现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3</w:t>
      </w:r>
      <w:r>
        <w:rPr>
          <w:rFonts w:hint="default" w:ascii="Times New Roman" w:hAnsi="Times New Roman" w:cs="Times New Roman"/>
          <w:color w:val="000000"/>
          <w:sz w:val="30"/>
          <w:szCs w:val="30"/>
          <w:lang w:val="en-US" w:eastAsia="zh-Hans"/>
        </w:rPr>
        <w:t>用户</w:t>
      </w:r>
      <w:r>
        <w:rPr>
          <w:rFonts w:hint="eastAsia" w:ascii="Times New Roman" w:hAnsi="Times New Roman" w:cs="Times New Roman"/>
          <w:color w:val="000000"/>
          <w:sz w:val="30"/>
          <w:szCs w:val="30"/>
          <w:lang w:val="en-US" w:eastAsia="zh-Hans"/>
        </w:rPr>
        <w:t>登录</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内容审核</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发布动态</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关注好友</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7</w:t>
      </w:r>
      <w:r>
        <w:rPr>
          <w:rFonts w:hint="eastAsia" w:ascii="Times New Roman" w:hAnsi="Times New Roman" w:cs="Times New Roman"/>
          <w:color w:val="000000"/>
          <w:sz w:val="30"/>
          <w:szCs w:val="30"/>
          <w:lang w:val="en-US" w:eastAsia="zh-Hans"/>
        </w:rPr>
        <w:t>接入聊天</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3</w:t>
      </w:r>
      <w:r>
        <w:rPr>
          <w:rFonts w:hint="default" w:ascii="Times New Roman" w:hAnsi="Times New Roman" w:cs="Times New Roman"/>
          <w:color w:val="000000"/>
          <w:sz w:val="30"/>
          <w:szCs w:val="30"/>
          <w:lang w:val="en-US" w:eastAsia="zh-Hans"/>
        </w:rPr>
        <w:t>系统部署运行</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lang w:eastAsia="zh-Hans"/>
        </w:rPr>
        <w:t>5.4</w:t>
      </w:r>
      <w:r>
        <w:rPr>
          <w:rFonts w:hint="default" w:ascii="Times New Roman" w:hAnsi="Times New Roman" w:cs="Times New Roman"/>
          <w:color w:val="000000"/>
          <w:sz w:val="30"/>
          <w:szCs w:val="30"/>
          <w:lang w:val="en-US" w:eastAsia="zh-Hans"/>
        </w:rPr>
        <w:t>本章小结</w:t>
      </w:r>
    </w:p>
    <w:p>
      <w:pPr>
        <w:spacing w:line="360" w:lineRule="auto"/>
        <w:ind w:firstLine="420" w:firstLineChars="175"/>
        <w:jc w:val="left"/>
        <w:rPr>
          <w:rFonts w:hint="eastAsia" w:ascii="宋体" w:hAnsi="宋体" w:cs="宋体"/>
          <w:sz w:val="24"/>
        </w:rPr>
      </w:pPr>
      <w:r>
        <w:rPr>
          <w:rFonts w:hint="eastAsia" w:ascii="宋体" w:hAnsi="宋体" w:cs="宋体"/>
          <w:sz w:val="24"/>
        </w:rPr>
        <w:t>……</w:t>
      </w:r>
    </w:p>
    <w:p>
      <w:pPr>
        <w:pStyle w:val="2"/>
        <w:spacing w:before="333" w:beforeLines="100" w:after="333" w:afterLines="100" w:line="360" w:lineRule="auto"/>
        <w:jc w:val="center"/>
        <w:rPr>
          <w:rFonts w:hint="default" w:eastAsia="黑体"/>
          <w:sz w:val="36"/>
          <w:szCs w:val="36"/>
          <w:lang w:val="en-US" w:eastAsia="zh-Hans"/>
        </w:rPr>
      </w:pPr>
      <w:r>
        <w:rPr>
          <w:rFonts w:hint="eastAsia" w:ascii="黑体" w:hAnsi="黑体" w:eastAsia="黑体" w:cs="黑体"/>
          <w:sz w:val="36"/>
          <w:szCs w:val="36"/>
        </w:rPr>
        <w:t>第</w:t>
      </w:r>
      <w:r>
        <w:rPr>
          <w:rFonts w:hint="eastAsia" w:ascii="黑体" w:hAnsi="黑体" w:eastAsia="黑体" w:cs="黑体"/>
          <w:sz w:val="36"/>
          <w:szCs w:val="36"/>
          <w:lang w:val="en-US" w:eastAsia="zh-Hans"/>
        </w:rPr>
        <w:t>六</w:t>
      </w:r>
      <w:r>
        <w:rPr>
          <w:rFonts w:hint="eastAsia" w:ascii="黑体" w:hAnsi="黑体" w:eastAsia="黑体" w:cs="黑体"/>
          <w:sz w:val="36"/>
          <w:szCs w:val="36"/>
        </w:rPr>
        <w:t xml:space="preserve">章 </w:t>
      </w:r>
      <w:r>
        <w:rPr>
          <w:rFonts w:hint="eastAsia" w:ascii="黑体" w:hAnsi="黑体" w:eastAsia="黑体" w:cs="黑体"/>
          <w:sz w:val="36"/>
          <w:szCs w:val="36"/>
          <w:lang w:val="en-US" w:eastAsia="zh-Hans"/>
        </w:rPr>
        <w:t>社交聊天系统的实现</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default"/>
          <w:lang w:val="en-US" w:eastAsia="zh-Hans"/>
        </w:rPr>
        <w:t>测试环境</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default"/>
          <w:lang w:val="en-US" w:eastAsia="zh-Hans"/>
        </w:rPr>
        <w:t>接口测试</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功能</w:t>
      </w:r>
      <w:r>
        <w:rPr>
          <w:rFonts w:hint="default"/>
          <w:lang w:val="en-US" w:eastAsia="zh-Hans"/>
        </w:rPr>
        <w:t>测试</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性能</w:t>
      </w:r>
      <w:r>
        <w:rPr>
          <w:rFonts w:hint="default"/>
          <w:lang w:val="en-US" w:eastAsia="zh-Hans"/>
        </w:rPr>
        <w:t>测试</w:t>
      </w:r>
    </w:p>
    <w:p>
      <w:pPr>
        <w:rPr>
          <w:rFonts w:hint="default"/>
          <w:lang w:val="en-US" w:eastAsia="zh-Hans"/>
        </w:rPr>
      </w:pPr>
    </w:p>
    <w:p>
      <w:pPr>
        <w:spacing w:line="400" w:lineRule="exact"/>
        <w:jc w:val="center"/>
        <w:rPr>
          <w:rFonts w:ascii="宋体" w:hAnsi="宋体" w:cs="宋体"/>
          <w:szCs w:val="21"/>
          <w:lang w:bidi="ar"/>
        </w:rPr>
      </w:pPr>
    </w:p>
    <w:p>
      <w:pPr>
        <w:spacing w:line="400" w:lineRule="exact"/>
        <w:jc w:val="center"/>
        <w:rPr>
          <w:rFonts w:ascii="宋体" w:hAnsi="宋体" w:cs="宋体"/>
          <w:szCs w:val="21"/>
          <w:lang w:bidi="ar"/>
        </w:rPr>
      </w:pPr>
    </w:p>
    <w:p>
      <w:pPr>
        <w:pStyle w:val="2"/>
        <w:spacing w:before="333" w:beforeLines="100" w:after="333" w:afterLines="100" w:line="360" w:lineRule="auto"/>
        <w:jc w:val="center"/>
        <w:rPr>
          <w:rFonts w:ascii="宋体" w:hAnsi="宋体" w:cs="宋体"/>
          <w:color w:val="00A44A"/>
          <w:sz w:val="24"/>
        </w:rPr>
      </w:pPr>
      <w:bookmarkStart w:id="122" w:name="_Toc19958"/>
      <w:bookmarkStart w:id="123" w:name="_Toc18139"/>
      <w:bookmarkStart w:id="124" w:name="_Toc28854"/>
      <w:bookmarkStart w:id="125" w:name="_Toc17900"/>
      <w:bookmarkStart w:id="126" w:name="_Toc17062"/>
      <w:r>
        <w:rPr>
          <w:rFonts w:hint="eastAsia" w:ascii="黑体" w:hAnsi="黑体" w:eastAsia="黑体" w:cs="黑体"/>
          <w:sz w:val="36"/>
          <w:szCs w:val="36"/>
        </w:rPr>
        <w:t>结  论</w:t>
      </w:r>
      <w:bookmarkEnd w:id="122"/>
      <w:bookmarkEnd w:id="123"/>
      <w:bookmarkEnd w:id="124"/>
      <w:bookmarkEnd w:id="125"/>
      <w:bookmarkEnd w:id="126"/>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进行绿色生态建筑设计是当今时代的任务和要求，也是现代设计师们在未来工作中面临一项重要课题。本文在分析绿色建筑设计理论知识基础上，通过广州市番禺区长隆</w:t>
      </w:r>
      <w:r>
        <w:rPr>
          <w:rFonts w:ascii="Times New Roman" w:hAnsi="Times New Roman" w:cs="Times New Roman"/>
          <w:sz w:val="24"/>
          <w:lang w:bidi="ar"/>
        </w:rPr>
        <w:t>103</w:t>
      </w:r>
      <w:r>
        <w:rPr>
          <w:rFonts w:hint="eastAsia" w:asciiTheme="minorEastAsia" w:hAnsiTheme="minorEastAsia" w:cstheme="minorEastAsia"/>
          <w:sz w:val="24"/>
          <w:lang w:bidi="ar"/>
        </w:rPr>
        <w:t>地块重点开发项目的绿色设计进行了实证分析，总结如下：</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w:t>
      </w:r>
      <w:r>
        <w:rPr>
          <w:rFonts w:ascii="Times New Roman" w:hAnsi="Times New Roman" w:cs="Times New Roman"/>
          <w:sz w:val="24"/>
          <w:lang w:bidi="ar"/>
        </w:rPr>
        <w:t>1</w:t>
      </w:r>
      <w:r>
        <w:rPr>
          <w:rFonts w:hint="eastAsia" w:asciiTheme="minorEastAsia" w:hAnsiTheme="minorEastAsia" w:cstheme="minorEastAsia"/>
          <w:sz w:val="24"/>
          <w:lang w:bidi="ar"/>
        </w:rPr>
        <w:t>）本文选择绿色建筑为研究主题，是响应世界和国家节能减排的号召，在继承相关学者理论研究基础上，结合自身专业实践开进行开展的研究方向，重点将高层住宅设计的难点和弱点转换为设计特色和优势，实现现代高层住宅宜居而节能目标。</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本文创新之处是能够结合案例，能够识别并抓住绿色设计关键或核心约束并予以适当处置，通过采用动式设计方法进行绿色建筑项目的设计，确保绿色建筑设计绿色品质。</w:t>
      </w:r>
    </w:p>
    <w:p>
      <w:pPr>
        <w:adjustRightInd w:val="0"/>
        <w:spacing w:line="360" w:lineRule="auto"/>
        <w:ind w:firstLine="480" w:firstLineChars="200"/>
        <w:jc w:val="left"/>
        <w:rPr>
          <w:rFonts w:ascii="宋体" w:hAnsi="宋体" w:cs="宋体"/>
          <w:sz w:val="24"/>
        </w:rPr>
      </w:pPr>
      <w:r>
        <w:rPr>
          <w:rFonts w:hint="eastAsia" w:asciiTheme="minorEastAsia" w:hAnsiTheme="minorEastAsia" w:cstheme="minorEastAsia"/>
          <w:sz w:val="24"/>
          <w:lang w:bidi="ar"/>
        </w:rPr>
        <w:t>由于本人专业的限制和技术专业知识的匮乏，分析角度难免过于局促，本文未能详尽结合广州市番禺区长隆</w:t>
      </w:r>
      <w:r>
        <w:rPr>
          <w:rFonts w:hint="eastAsia" w:ascii="Times New Roman" w:hAnsi="Times New Roman" w:cs="Times New Roman"/>
          <w:sz w:val="24"/>
          <w:lang w:bidi="ar"/>
        </w:rPr>
        <w:t>103</w:t>
      </w:r>
      <w:r>
        <w:rPr>
          <w:rFonts w:hint="eastAsia" w:asciiTheme="minorEastAsia" w:hAnsiTheme="minorEastAsia" w:cstheme="minorEastAsia"/>
          <w:sz w:val="24"/>
          <w:lang w:bidi="ar"/>
        </w:rPr>
        <w:t>地块重点开发项目案例进行细节观点分析，这些不足应成为我将来学习研究的动力和改善方向。</w:t>
      </w:r>
    </w:p>
    <w:p>
      <w:pPr>
        <w:spacing w:line="360" w:lineRule="auto"/>
        <w:ind w:firstLine="420" w:firstLineChars="175"/>
        <w:jc w:val="left"/>
        <w:rPr>
          <w:rFonts w:ascii="宋体" w:hAnsi="宋体" w:cs="宋体"/>
          <w:sz w:val="24"/>
        </w:rPr>
      </w:pPr>
    </w:p>
    <w:p>
      <w:pPr>
        <w:spacing w:line="360" w:lineRule="auto"/>
        <w:ind w:firstLine="420" w:firstLineChars="175"/>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rFonts w:asciiTheme="minorEastAsia" w:hAnsiTheme="minorEastAsia" w:cstheme="minorEastAsia"/>
          <w:color w:val="00B050"/>
          <w:sz w:val="24"/>
        </w:rPr>
      </w:pPr>
      <w:bookmarkStart w:id="127" w:name="_Toc16532"/>
      <w:bookmarkStart w:id="128" w:name="_Toc26095"/>
      <w:bookmarkStart w:id="129" w:name="_Toc3050"/>
      <w:bookmarkStart w:id="130" w:name="_Toc21722"/>
      <w:bookmarkStart w:id="131" w:name="_Toc5109"/>
      <w:r>
        <w:rPr>
          <w:rFonts w:hint="eastAsia" w:ascii="黑体" w:hAnsi="黑体" w:eastAsia="黑体" w:cs="黑体"/>
          <w:sz w:val="36"/>
          <w:szCs w:val="36"/>
        </w:rPr>
        <w:t>参考文献</w:t>
      </w:r>
      <w:bookmarkEnd w:id="127"/>
      <w:bookmarkEnd w:id="128"/>
      <w:bookmarkEnd w:id="129"/>
      <w:bookmarkEnd w:id="130"/>
      <w:bookmarkEnd w:id="131"/>
      <w:r>
        <w:rPr>
          <w:rFonts w:hint="eastAsia" w:asciiTheme="minorEastAsia" w:hAnsiTheme="minorEastAsia" w:cstheme="minorEastAsia"/>
          <w:color w:val="00B050"/>
          <w:sz w:val="24"/>
        </w:rPr>
        <w:t xml:space="preserve">                                                    </w:t>
      </w:r>
      <w:r>
        <w:rPr>
          <w:rFonts w:hint="eastAsia" w:asciiTheme="minorEastAsia" w:hAnsiTheme="minorEastAsia" w:cstheme="minorEastAsia"/>
          <w:sz w:val="24"/>
        </w:rPr>
        <w:t xml:space="preserve">                                                                </w:t>
      </w:r>
    </w:p>
    <w:p>
      <w:pPr>
        <w:numPr>
          <w:ilvl w:val="0"/>
          <w:numId w:val="11"/>
        </w:numPr>
        <w:spacing w:line="360" w:lineRule="auto"/>
        <w:rPr>
          <w:rFonts w:hint="eastAsia" w:ascii="宋体" w:hAnsi="宋体" w:cs="宋体"/>
          <w:sz w:val="24"/>
        </w:rPr>
      </w:pPr>
      <w:bookmarkStart w:id="132" w:name="_Ref424769592"/>
      <w:r>
        <w:rPr>
          <w:rFonts w:hint="eastAsia" w:ascii="宋体" w:hAnsi="宋体" w:cs="宋体"/>
          <w:sz w:val="24"/>
        </w:rPr>
        <w:t>辛园园,钮俊,谢志军,张开乐,毛昕怡.微服务体系结构实现框架综述[J].计算机工程与应用,2018,54(19):10-17.</w:t>
      </w:r>
    </w:p>
    <w:p>
      <w:pPr>
        <w:numPr>
          <w:ilvl w:val="0"/>
          <w:numId w:val="11"/>
        </w:numPr>
        <w:spacing w:line="360" w:lineRule="auto"/>
        <w:rPr>
          <w:rFonts w:hint="eastAsia" w:ascii="宋体" w:hAnsi="宋体" w:cs="宋体"/>
          <w:sz w:val="24"/>
        </w:rPr>
      </w:pPr>
      <w:r>
        <w:rPr>
          <w:rFonts w:hint="eastAsia" w:ascii="宋体" w:hAnsi="宋体" w:cs="宋体"/>
          <w:sz w:val="24"/>
        </w:rPr>
        <w:t>李娜.基于Spring Cloud微服务架构的应用[J].电子技术与软件工程,2019(12):142.</w:t>
      </w:r>
    </w:p>
    <w:p>
      <w:pPr>
        <w:numPr>
          <w:ilvl w:val="0"/>
          <w:numId w:val="11"/>
        </w:numPr>
        <w:spacing w:line="360" w:lineRule="auto"/>
        <w:rPr>
          <w:rFonts w:hint="eastAsia" w:ascii="宋体" w:hAnsi="宋体" w:cs="宋体"/>
          <w:sz w:val="24"/>
        </w:rPr>
      </w:pPr>
      <w:r>
        <w:rPr>
          <w:rFonts w:hint="eastAsia" w:ascii="宋体" w:hAnsi="宋体" w:cs="宋体"/>
          <w:sz w:val="24"/>
        </w:rPr>
        <w:t>王萍.基于Spring Security和JWT实现无状态登录[J].电子技术,2021,50(12):114-115.</w:t>
      </w:r>
    </w:p>
    <w:p>
      <w:pPr>
        <w:numPr>
          <w:ilvl w:val="0"/>
          <w:numId w:val="11"/>
        </w:numPr>
        <w:spacing w:line="360" w:lineRule="auto"/>
        <w:rPr>
          <w:rFonts w:hint="eastAsia" w:ascii="宋体" w:hAnsi="宋体" w:cs="宋体"/>
          <w:sz w:val="24"/>
        </w:rPr>
      </w:pPr>
      <w:r>
        <w:rPr>
          <w:rFonts w:hint="eastAsia" w:ascii="宋体" w:hAnsi="宋体" w:cs="宋体"/>
          <w:sz w:val="24"/>
        </w:rPr>
        <w:t>童敏,张黎娜,梁伍七.基于JWT的分布式系统认证授权机制设计和实现[J].合肥师范学院学报,2022,40(03):7-10.</w:t>
      </w:r>
    </w:p>
    <w:p>
      <w:pPr>
        <w:numPr>
          <w:ilvl w:val="0"/>
          <w:numId w:val="11"/>
        </w:numPr>
        <w:spacing w:line="360" w:lineRule="auto"/>
        <w:rPr>
          <w:rFonts w:hint="eastAsia" w:ascii="宋体" w:hAnsi="宋体" w:cs="宋体"/>
          <w:sz w:val="24"/>
        </w:rPr>
      </w:pPr>
      <w:r>
        <w:rPr>
          <w:rFonts w:hint="eastAsia" w:ascii="宋体" w:hAnsi="宋体" w:cs="宋体"/>
          <w:sz w:val="24"/>
        </w:rPr>
        <w:t>魏井辉,吕明.基于Netty通信的消息推送系统的设计与实现[J].工业控制计算机,2020,33(12):57-59.</w:t>
      </w:r>
    </w:p>
    <w:p>
      <w:pPr>
        <w:numPr>
          <w:ilvl w:val="0"/>
          <w:numId w:val="11"/>
        </w:numPr>
        <w:spacing w:line="360" w:lineRule="auto"/>
        <w:rPr>
          <w:rFonts w:hint="eastAsia" w:ascii="宋体" w:hAnsi="宋体" w:cs="宋体"/>
          <w:sz w:val="24"/>
        </w:rPr>
      </w:pPr>
      <w:r>
        <w:rPr>
          <w:rFonts w:hint="eastAsia" w:ascii="宋体" w:hAnsi="宋体" w:cs="宋体"/>
          <w:sz w:val="24"/>
        </w:rPr>
        <w:t>曾超宇,李金香.Redis在高速缓存系统中的应用[J].微型机与应用,2013,32(12):11-13.DOI:10.19358/j.issn.1674-7720.2013.12.004.</w:t>
      </w:r>
    </w:p>
    <w:p>
      <w:pPr>
        <w:numPr>
          <w:ilvl w:val="0"/>
          <w:numId w:val="11"/>
        </w:numPr>
        <w:spacing w:line="360" w:lineRule="auto"/>
        <w:rPr>
          <w:rFonts w:hint="eastAsia" w:ascii="宋体" w:hAnsi="宋体" w:cs="宋体"/>
          <w:sz w:val="24"/>
        </w:rPr>
      </w:pPr>
      <w:r>
        <w:rPr>
          <w:rFonts w:hint="eastAsia" w:ascii="宋体" w:hAnsi="宋体" w:cs="宋体"/>
          <w:sz w:val="24"/>
        </w:rPr>
        <w:t>马豫星.Redis数据库特性分析[J].物联网技术,2015,5(03):105-106.DOI:10.16667/j.issn.2095-1302.2015.03.032.</w:t>
      </w:r>
    </w:p>
    <w:p>
      <w:pPr>
        <w:numPr>
          <w:ilvl w:val="0"/>
          <w:numId w:val="11"/>
        </w:numPr>
        <w:spacing w:line="360" w:lineRule="auto"/>
        <w:rPr>
          <w:rFonts w:hint="eastAsia" w:ascii="宋体" w:hAnsi="宋体" w:cs="宋体"/>
          <w:sz w:val="24"/>
        </w:rPr>
      </w:pPr>
      <w:r>
        <w:rPr>
          <w:rFonts w:hint="eastAsia" w:ascii="宋体" w:hAnsi="宋体" w:cs="宋体"/>
          <w:sz w:val="24"/>
        </w:rPr>
        <w:t>唐权,周蓉,张勇.</w:t>
      </w:r>
      <w:r>
        <w:rPr>
          <w:rFonts w:hint="default" w:ascii="宋体" w:hAnsi="宋体" w:cs="宋体"/>
          <w:sz w:val="24"/>
          <w:lang w:val="en-US"/>
        </w:rPr>
        <w:t>Rabbit MQ</w:t>
      </w:r>
      <w:r>
        <w:rPr>
          <w:rFonts w:hint="eastAsia" w:ascii="宋体" w:hAnsi="宋体" w:cs="宋体"/>
          <w:sz w:val="24"/>
        </w:rPr>
        <w:t>消息中间件在Spring Boot教学中的应用[J].现代信息科技,2020,4(18):125-127.DOI:10.19850/j.cnki.2096-4706.2020.18.035.</w:t>
      </w:r>
    </w:p>
    <w:p>
      <w:pPr>
        <w:numPr>
          <w:ilvl w:val="0"/>
          <w:numId w:val="11"/>
        </w:numPr>
        <w:spacing w:line="360" w:lineRule="auto"/>
        <w:rPr>
          <w:rFonts w:hint="eastAsia" w:ascii="宋体" w:hAnsi="宋体" w:cs="宋体"/>
          <w:sz w:val="24"/>
        </w:rPr>
      </w:pPr>
      <w:r>
        <w:rPr>
          <w:rFonts w:hint="eastAsia" w:ascii="宋体" w:hAnsi="宋体" w:cs="宋体"/>
          <w:sz w:val="24"/>
        </w:rPr>
        <w:t>王余蓝.图形数据库NEO4J与关系据库的比较研究[J].现代电子技术,2012,35(20):77-79.DOI:10.16652/j.issn.1004-373x.2012.20.045.</w:t>
      </w:r>
    </w:p>
    <w:p>
      <w:pPr>
        <w:numPr>
          <w:ilvl w:val="0"/>
          <w:numId w:val="11"/>
        </w:numPr>
        <w:spacing w:line="360" w:lineRule="auto"/>
        <w:rPr>
          <w:rFonts w:hint="eastAsia" w:ascii="宋体" w:hAnsi="宋体" w:cs="宋体"/>
          <w:sz w:val="24"/>
        </w:rPr>
      </w:pPr>
      <w:r>
        <w:rPr>
          <w:rFonts w:hint="eastAsia" w:ascii="宋体" w:hAnsi="宋体" w:cs="宋体"/>
          <w:sz w:val="24"/>
        </w:rPr>
        <w:t>王红,张青青,蔡伟伟,姜洋.基于Neo4j的领域本体存储方法研究[J].计算机应用研究,2017,34(08):2404-2407.</w:t>
      </w:r>
    </w:p>
    <w:p>
      <w:pPr>
        <w:numPr>
          <w:ilvl w:val="0"/>
          <w:numId w:val="11"/>
        </w:numPr>
        <w:spacing w:line="360" w:lineRule="auto"/>
        <w:rPr>
          <w:rFonts w:hint="eastAsia" w:ascii="宋体" w:hAnsi="宋体" w:cs="宋体"/>
          <w:sz w:val="24"/>
        </w:rPr>
      </w:pPr>
      <w:r>
        <w:rPr>
          <w:rFonts w:hint="eastAsia" w:ascii="宋体" w:hAnsi="宋体" w:cs="宋体"/>
          <w:sz w:val="24"/>
        </w:rPr>
        <w:t>陈丽珊.如何从社交软件市场分一杯羹[J].通信企业管理,2018(04):50-51.</w:t>
      </w:r>
    </w:p>
    <w:p>
      <w:pPr>
        <w:numPr>
          <w:ilvl w:val="0"/>
          <w:numId w:val="11"/>
        </w:numPr>
        <w:spacing w:line="360" w:lineRule="auto"/>
        <w:rPr>
          <w:rFonts w:hint="eastAsia" w:ascii="宋体" w:hAnsi="宋体" w:cs="宋体"/>
          <w:sz w:val="24"/>
        </w:rPr>
      </w:pPr>
      <w:r>
        <w:rPr>
          <w:rFonts w:hint="eastAsia" w:ascii="宋体" w:hAnsi="宋体" w:cs="宋体"/>
          <w:sz w:val="24"/>
        </w:rPr>
        <w:t>梁剑豪.网络废话的基本特征、成因及其对策探究[J].新媒体研究,2021,7(16):107-109+119.DOI:10.16604/j.cnki.issn2096-0360.2021.16.026.</w:t>
      </w:r>
    </w:p>
    <w:bookmarkEnd w:id="132"/>
    <w:p>
      <w:pPr>
        <w:pStyle w:val="2"/>
        <w:spacing w:before="333" w:beforeLines="100" w:after="333" w:afterLines="100" w:line="360" w:lineRule="auto"/>
        <w:jc w:val="both"/>
        <w:rPr>
          <w:sz w:val="36"/>
          <w:szCs w:val="36"/>
        </w:rPr>
        <w:sectPr>
          <w:headerReference r:id="rId10" w:type="default"/>
          <w:footerReference r:id="rId11" w:type="default"/>
          <w:pgSz w:w="11906" w:h="16838"/>
          <w:pgMar w:top="1417" w:right="1417" w:bottom="1417" w:left="1417" w:header="851" w:footer="850" w:gutter="0"/>
          <w:cols w:space="0" w:num="1"/>
          <w:titlePg/>
          <w:docGrid w:type="lines" w:linePitch="333" w:charSpace="0"/>
        </w:sectPr>
      </w:pPr>
      <w:bookmarkStart w:id="133" w:name="_Toc5647"/>
      <w:bookmarkStart w:id="134" w:name="_Toc2787"/>
      <w:bookmarkStart w:id="135" w:name="_Toc3933"/>
      <w:bookmarkStart w:id="136" w:name="_Toc1552"/>
    </w:p>
    <w:p>
      <w:pPr>
        <w:pStyle w:val="2"/>
        <w:spacing w:before="240" w:beforeLines="100" w:after="240" w:afterLines="100" w:line="360" w:lineRule="auto"/>
        <w:jc w:val="center"/>
        <w:rPr>
          <w:rFonts w:ascii="黑体" w:hAnsi="黑体" w:eastAsia="黑体" w:cs="黑体"/>
          <w:sz w:val="36"/>
          <w:szCs w:val="36"/>
        </w:rPr>
      </w:pPr>
      <w:bookmarkStart w:id="137" w:name="_Toc7325"/>
      <w:r>
        <w:rPr>
          <w:rFonts w:hint="eastAsia" w:ascii="黑体" w:hAnsi="黑体" w:eastAsia="黑体" w:cs="黑体"/>
          <w:sz w:val="36"/>
          <w:szCs w:val="36"/>
        </w:rPr>
        <w:t>致  谢</w:t>
      </w:r>
      <w:bookmarkEnd w:id="133"/>
      <w:bookmarkEnd w:id="134"/>
      <w:bookmarkEnd w:id="135"/>
      <w:bookmarkEnd w:id="136"/>
      <w:bookmarkEnd w:id="137"/>
    </w:p>
    <w:p>
      <w:pPr>
        <w:spacing w:line="360" w:lineRule="auto"/>
        <w:ind w:firstLine="420" w:firstLineChars="175"/>
        <w:jc w:val="left"/>
        <w:rPr>
          <w:rFonts w:ascii="宋体" w:hAnsi="宋体" w:cs="宋体"/>
          <w:color w:val="00B050"/>
          <w:sz w:val="24"/>
        </w:rPr>
      </w:pPr>
      <w:r>
        <w:rPr>
          <w:rFonts w:hint="eastAsia" w:ascii="宋体" w:hAnsi="宋体" w:cs="宋体"/>
          <w:color w:val="00B050"/>
          <w:sz w:val="24"/>
        </w:rPr>
        <w:t>（致谢标题：小二号黑体加粗，居中，</w:t>
      </w:r>
      <w:r>
        <w:rPr>
          <w:rFonts w:ascii="Times New Roman" w:hAnsi="Times New Roman" w:cs="Times New Roman"/>
          <w:color w:val="00B050"/>
          <w:sz w:val="24"/>
        </w:rPr>
        <w:t>1.5</w:t>
      </w:r>
      <w:r>
        <w:rPr>
          <w:rFonts w:hint="eastAsia" w:ascii="宋体" w:hAnsi="宋体" w:cs="宋体"/>
          <w:color w:val="00B050"/>
          <w:sz w:val="24"/>
        </w:rPr>
        <w:t>倍行距，</w:t>
      </w:r>
      <w:r>
        <w:rPr>
          <w:rFonts w:hint="eastAsia" w:ascii="宋体" w:hAnsi="宋体" w:cs="宋体"/>
          <w:color w:val="00B050"/>
          <w:kern w:val="0"/>
          <w:sz w:val="24"/>
        </w:rPr>
        <w:t>字体中间空</w:t>
      </w:r>
      <w:r>
        <w:rPr>
          <w:rFonts w:ascii="Times New Roman" w:hAnsi="Times New Roman" w:cs="Times New Roman"/>
          <w:color w:val="00B050"/>
          <w:kern w:val="0"/>
          <w:sz w:val="24"/>
        </w:rPr>
        <w:t>2</w:t>
      </w:r>
      <w:r>
        <w:rPr>
          <w:rFonts w:hint="eastAsia" w:ascii="宋体" w:hAnsi="宋体" w:cs="宋体"/>
          <w:color w:val="00B050"/>
          <w:kern w:val="0"/>
          <w:sz w:val="24"/>
        </w:rPr>
        <w:t>个字符，</w:t>
      </w:r>
      <w:r>
        <w:rPr>
          <w:rFonts w:hint="eastAsia" w:ascii="宋体" w:hAnsi="宋体" w:cs="宋体"/>
          <w:color w:val="00B050"/>
          <w:sz w:val="24"/>
        </w:rPr>
        <w:t>段前、段后各</w:t>
      </w:r>
      <w:r>
        <w:rPr>
          <w:rFonts w:ascii="Times New Roman" w:hAnsi="Times New Roman" w:cs="Times New Roman"/>
          <w:color w:val="00B050"/>
          <w:sz w:val="24"/>
        </w:rPr>
        <w:t>1</w:t>
      </w:r>
      <w:r>
        <w:rPr>
          <w:rFonts w:hint="eastAsia" w:ascii="宋体" w:hAnsi="宋体" w:cs="宋体"/>
          <w:color w:val="00B050"/>
          <w:sz w:val="24"/>
        </w:rPr>
        <w:t>行。）</w:t>
      </w:r>
    </w:p>
    <w:p>
      <w:pPr>
        <w:spacing w:line="360" w:lineRule="auto"/>
        <w:ind w:firstLine="420" w:firstLineChars="175"/>
        <w:jc w:val="left"/>
        <w:rPr>
          <w:rFonts w:ascii="宋体" w:hAnsi="宋体" w:cs="宋体"/>
          <w:color w:val="00B050"/>
          <w:sz w:val="24"/>
        </w:rPr>
      </w:pPr>
      <w:r>
        <w:rPr>
          <w:rFonts w:hint="eastAsia" w:ascii="宋体" w:hAnsi="宋体" w:cs="宋体"/>
          <w:color w:val="00B050"/>
          <w:sz w:val="24"/>
        </w:rPr>
        <w:t>（致谢</w:t>
      </w:r>
      <w:r>
        <w:rPr>
          <w:rFonts w:hint="eastAsia" w:ascii="宋体" w:hAnsi="宋体" w:cs="宋体"/>
          <w:color w:val="00A44A"/>
          <w:sz w:val="24"/>
        </w:rPr>
        <w:t>正文：小四号宋体，1.5倍行距，段首空两个汉字宽度。字母和阿拉伯数字用Times New Roman体，字号、行距与正文相同。</w:t>
      </w:r>
      <w:r>
        <w:rPr>
          <w:rFonts w:hint="eastAsia" w:ascii="宋体" w:hAnsi="宋体" w:cs="宋体"/>
          <w:color w:val="00B050"/>
          <w:sz w:val="24"/>
        </w:rPr>
        <w:t>）</w:t>
      </w:r>
    </w:p>
    <w:p>
      <w:pPr>
        <w:spacing w:line="360" w:lineRule="auto"/>
        <w:ind w:firstLine="480" w:firstLineChars="200"/>
        <w:jc w:val="left"/>
        <w:rPr>
          <w:rFonts w:ascii="宋体" w:hAnsi="宋体" w:cs="宋体"/>
          <w:color w:val="000000"/>
          <w:sz w:val="24"/>
        </w:rPr>
      </w:pPr>
      <w:r>
        <w:rPr>
          <w:rFonts w:hint="eastAsia" w:asciiTheme="minorEastAsia" w:hAnsiTheme="minorEastAsia" w:cstheme="minorEastAsia"/>
          <w:sz w:val="24"/>
          <w:lang w:bidi="ar"/>
        </w:rPr>
        <w:t>在</w:t>
      </w:r>
      <w:r>
        <w:fldChar w:fldCharType="begin"/>
      </w:r>
      <w:r>
        <w:instrText xml:space="preserve"> HYPERLINK "http://www.so.com/s?q=%E8%AE%BA%E6%96%87&amp;ie=utf-8&amp;src=internal_wenda_recommend_textn" \t "_blank" </w:instrText>
      </w:r>
      <w:r>
        <w:fldChar w:fldCharType="separate"/>
      </w:r>
      <w:r>
        <w:rPr>
          <w:rFonts w:hint="eastAsia" w:asciiTheme="minorEastAsia" w:hAnsiTheme="minorEastAsia" w:cstheme="minorEastAsia"/>
          <w:sz w:val="24"/>
          <w:lang w:bidi="ar"/>
        </w:rPr>
        <w:t>论文</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完成之际，我要特别感谢我的指导老师王小强老师的热情关怀和悉心指导。在我撰写论文的过程中王小强老师倾注了大量的心血和汗水，无论是在论文的</w:t>
      </w:r>
      <w:r>
        <w:fldChar w:fldCharType="begin"/>
      </w:r>
      <w:r>
        <w:instrText xml:space="preserve"> HYPERLINK "http://www.so.com/s?q=%E9%80%89%E9%A2%98&amp;ie=utf-8&amp;src=internal_wenda_recommend_textn" \t "_blank" </w:instrText>
      </w:r>
      <w:r>
        <w:fldChar w:fldCharType="separate"/>
      </w:r>
      <w:r>
        <w:rPr>
          <w:rFonts w:hint="eastAsia" w:asciiTheme="minorEastAsia" w:hAnsiTheme="minorEastAsia" w:cstheme="minorEastAsia"/>
          <w:sz w:val="24"/>
          <w:lang w:bidi="ar"/>
        </w:rPr>
        <w:t>选题</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、构思和</w:t>
      </w:r>
      <w:r>
        <w:fldChar w:fldCharType="begin"/>
      </w:r>
      <w:r>
        <w:instrText xml:space="preserve"> HYPERLINK "http://www.so.com/s?q=%E8%B5%84%E6%96%99&amp;ie=utf-8&amp;src=internal_wenda_recommend_textn" \t "_blank" </w:instrText>
      </w:r>
      <w:r>
        <w:fldChar w:fldCharType="separate"/>
      </w:r>
      <w:r>
        <w:rPr>
          <w:rFonts w:hint="eastAsia" w:asciiTheme="minorEastAsia" w:hAnsiTheme="minorEastAsia" w:cstheme="minorEastAsia"/>
          <w:sz w:val="24"/>
          <w:lang w:bidi="ar"/>
        </w:rPr>
        <w:t>资料</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的收集方面，还是在论文的</w:t>
      </w:r>
      <w:r>
        <w:fldChar w:fldCharType="begin"/>
      </w:r>
      <w:r>
        <w:instrText xml:space="preserve"> HYPERLINK "http://www.so.com/s?q=%E7%A0%94%E7%A9%B6%E6%96%B9%E6%B3%95&amp;ie=utf-8&amp;src=internal_wenda_recommend_textn" \t "_blank" </w:instrText>
      </w:r>
      <w:r>
        <w:fldChar w:fldCharType="separate"/>
      </w:r>
      <w:r>
        <w:rPr>
          <w:rFonts w:hint="eastAsia" w:asciiTheme="minorEastAsia" w:hAnsiTheme="minorEastAsia" w:cstheme="minorEastAsia"/>
          <w:sz w:val="24"/>
          <w:lang w:bidi="ar"/>
        </w:rPr>
        <w:t>研究方法</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以及成文定稿方面，我都得到了王小强老师的悉心细致的教诲和无私的帮助，特别是他广博的</w:t>
      </w:r>
      <w:r>
        <w:fldChar w:fldCharType="begin"/>
      </w:r>
      <w:r>
        <w:instrText xml:space="preserve"> HYPERLINK "http://www.so.com/s?q=%E5%AD%A6%E8%AF%86&amp;ie=utf-8&amp;src=internal_wenda_recommend_textn" \t "_blank" </w:instrText>
      </w:r>
      <w:r>
        <w:fldChar w:fldCharType="separate"/>
      </w:r>
      <w:r>
        <w:rPr>
          <w:rFonts w:hint="eastAsia" w:asciiTheme="minorEastAsia" w:hAnsiTheme="minorEastAsia" w:cstheme="minorEastAsia"/>
          <w:sz w:val="24"/>
          <w:lang w:bidi="ar"/>
        </w:rPr>
        <w:t>学识</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、深厚的</w:t>
      </w:r>
      <w:r>
        <w:fldChar w:fldCharType="begin"/>
      </w:r>
      <w:r>
        <w:instrText xml:space="preserve"> HYPERLINK "http://www.so.com/s?q=%E5%AD%A6%E6%9C%AF&amp;ie=utf-8&amp;src=internal_wenda_recommend_textn" \t "_blank" </w:instrText>
      </w:r>
      <w:r>
        <w:fldChar w:fldCharType="separate"/>
      </w:r>
      <w:r>
        <w:rPr>
          <w:rFonts w:hint="eastAsia" w:asciiTheme="minorEastAsia" w:hAnsiTheme="minorEastAsia" w:cstheme="minorEastAsia"/>
          <w:sz w:val="24"/>
          <w:lang w:bidi="ar"/>
        </w:rPr>
        <w:t>学术</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素养、严谨的治学精神和一丝不苟的工作作风使我终生受益，在此表示真诚地感谢</w:t>
      </w:r>
      <w:r>
        <w:rPr>
          <w:rFonts w:hint="eastAsia" w:ascii="宋体" w:hAnsi="宋体" w:cs="宋体"/>
          <w:color w:val="000000"/>
          <w:sz w:val="24"/>
        </w:rPr>
        <w:t>。</w:t>
      </w:r>
    </w:p>
    <w:p>
      <w:pPr>
        <w:pStyle w:val="50"/>
        <w:widowControl/>
        <w:adjustRightInd w:val="0"/>
        <w:spacing w:line="400" w:lineRule="exact"/>
        <w:ind w:firstLine="0" w:firstLineChars="0"/>
        <w:jc w:val="center"/>
        <w:rPr>
          <w:rFonts w:ascii="宋体" w:hAnsi="宋体"/>
        </w:rPr>
      </w:pPr>
    </w:p>
    <w:p>
      <w:pPr>
        <w:pStyle w:val="50"/>
        <w:widowControl/>
        <w:adjustRightInd w:val="0"/>
        <w:spacing w:line="400" w:lineRule="exact"/>
        <w:ind w:firstLine="0" w:firstLineChars="0"/>
        <w:jc w:val="center"/>
        <w:rPr>
          <w:rFonts w:ascii="宋体" w:hAnsi="宋体"/>
        </w:rPr>
      </w:pPr>
    </w:p>
    <w:p>
      <w:pPr>
        <w:pStyle w:val="50"/>
        <w:widowControl/>
        <w:adjustRightInd w:val="0"/>
        <w:spacing w:line="400" w:lineRule="exact"/>
        <w:ind w:firstLine="0" w:firstLineChars="0"/>
        <w:jc w:val="center"/>
        <w:rPr>
          <w:rFonts w:ascii="宋体" w:hAnsi="宋体"/>
        </w:rPr>
      </w:pPr>
    </w:p>
    <w:p>
      <w:pPr>
        <w:pStyle w:val="12"/>
      </w:pPr>
    </w:p>
    <w:p>
      <w:pPr>
        <w:pStyle w:val="50"/>
        <w:widowControl/>
        <w:adjustRightInd w:val="0"/>
        <w:spacing w:line="400" w:lineRule="exact"/>
        <w:ind w:firstLine="0" w:firstLineChars="0"/>
        <w:jc w:val="center"/>
        <w:rPr>
          <w:rFonts w:ascii="宋体" w:hAnsi="宋体"/>
        </w:rPr>
      </w:pPr>
    </w:p>
    <w:p>
      <w:pPr>
        <w:jc w:val="left"/>
        <w:rPr>
          <w:rFonts w:asciiTheme="minorEastAsia" w:hAnsiTheme="minorEastAsia"/>
          <w:sz w:val="24"/>
        </w:rPr>
      </w:pPr>
    </w:p>
    <w:sectPr>
      <w:pgSz w:w="11911" w:h="16838"/>
      <w:pgMar w:top="1417" w:right="1417" w:bottom="1417" w:left="1417" w:header="720" w:footer="1242" w:gutter="0"/>
      <w:cols w:space="0" w:num="1"/>
      <w:docGrid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_GB2312">
    <w:altName w:val="仿宋"/>
    <w:panose1 w:val="00000000000000000000"/>
    <w:charset w:val="86"/>
    <w:family w:val="swiss"/>
    <w:pitch w:val="default"/>
    <w:sig w:usb0="00000000" w:usb1="00000000" w:usb2="00000010" w:usb3="00000000" w:csb0="00040000" w:csb1="00000000"/>
  </w:font>
  <w:font w:name="楷体_GB2312">
    <w:altName w:val="楷体"/>
    <w:panose1 w:val="00000000000000000000"/>
    <w:charset w:val="86"/>
    <w:family w:val="swiss"/>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粗黑宋简体">
    <w:panose1 w:val="02000000000000000000"/>
    <w:charset w:val="86"/>
    <w:family w:val="auto"/>
    <w:pitch w:val="default"/>
    <w:sig w:usb0="A00002BF" w:usb1="184F6CFA" w:usb2="00000012" w:usb3="00000000" w:csb0="00040001" w:csb1="00000000"/>
  </w:font>
  <w:font w:name="等线 Light">
    <w:panose1 w:val="02010600030101010101"/>
    <w:charset w:val="86"/>
    <w:family w:val="auto"/>
    <w:pitch w:val="default"/>
    <w:sig w:usb0="A00002BF" w:usb1="38CF7CFA" w:usb2="00000016" w:usb3="00000000" w:csb0="0004000F" w:csb1="00000000"/>
  </w:font>
  <w:font w:name="Microsoft JhengHei Light">
    <w:panose1 w:val="020B0304030504040204"/>
    <w:charset w:val="88"/>
    <w:family w:val="auto"/>
    <w:pitch w:val="default"/>
    <w:sig w:usb0="800002A7" w:usb1="28CF4400" w:usb2="00000016" w:usb3="00000000" w:csb0="00100009" w:csb1="00000000"/>
  </w:font>
  <w:font w:name="Yu Gothic">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SimSun-ExtB">
    <w:panose1 w:val="02010609060101010101"/>
    <w:charset w:val="86"/>
    <w:family w:val="auto"/>
    <w:pitch w:val="default"/>
    <w:sig w:usb0="00000001" w:usb1="02000000" w:usb2="00000000" w:usb3="00000000" w:csb0="00040001" w:csb1="00000000"/>
  </w:font>
  <w:font w:name="Yu Gothic UI">
    <w:panose1 w:val="020B05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Bahnschrift Condense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onstantia">
    <w:panose1 w:val="02030602050306030303"/>
    <w:charset w:val="00"/>
    <w:family w:val="auto"/>
    <w:pitch w:val="default"/>
    <w:sig w:usb0="A00002EF" w:usb1="4000204B" w:usb2="00000000" w:usb3="00000000" w:csb0="2000019F" w:csb1="00000000"/>
  </w:font>
  <w:font w:name="Gabriola">
    <w:panose1 w:val="04040605051002020D02"/>
    <w:charset w:val="00"/>
    <w:family w:val="auto"/>
    <w:pitch w:val="default"/>
    <w:sig w:usb0="E00002EF" w:usb1="5000204B" w:usb2="00000000" w:usb3="00000000" w:csb0="2000009F" w:csb1="00000000"/>
  </w:font>
  <w:font w:name="Ink Free">
    <w:panose1 w:val="03080402000500000000"/>
    <w:charset w:val="00"/>
    <w:family w:val="auto"/>
    <w:pitch w:val="default"/>
    <w:sig w:usb0="80000003" w:usb1="00000000" w:usb2="00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Tai Le">
    <w:panose1 w:val="020B0502040204020203"/>
    <w:charset w:val="00"/>
    <w:family w:val="auto"/>
    <w:pitch w:val="default"/>
    <w:sig w:usb0="00000003" w:usb1="00000000" w:usb2="40000000" w:usb3="00000000" w:csb0="00000001" w:csb1="00000000"/>
  </w:font>
  <w:font w:name="Monotype Corsiva">
    <w:panose1 w:val="03010101010201010101"/>
    <w:charset w:val="00"/>
    <w:family w:val="auto"/>
    <w:pitch w:val="default"/>
    <w:sig w:usb0="00000287" w:usb1="00000000" w:usb2="00000000" w:usb3="00000000" w:csb0="2000009F" w:csb1="DFD70000"/>
  </w:font>
  <w:font w:name="Segoe Print">
    <w:panose1 w:val="02000600000000000000"/>
    <w:charset w:val="00"/>
    <w:family w:val="auto"/>
    <w:pitch w:val="default"/>
    <w:sig w:usb0="0000028F" w:usb1="00000000" w:usb2="00000000" w:usb3="00000000" w:csb0="2000009F" w:csb1="47010000"/>
  </w:font>
  <w:font w:name="Segoe UI Semibold">
    <w:panose1 w:val="020B0702040204020203"/>
    <w:charset w:val="00"/>
    <w:family w:val="auto"/>
    <w:pitch w:val="default"/>
    <w:sig w:usb0="E4002EFF" w:usb1="C000E47F" w:usb2="00000009" w:usb3="00000000" w:csb0="200001FF" w:csb1="00000000"/>
  </w:font>
  <w:font w:name="Sitka Text">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1"/>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uzDmYQAgAACQQAAA4AAABkcnMvZTJvRG9jLnhtbK1TzY7TMBC+I/EO&#10;lu80adGu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7sw5mEAIAAAkEAAAOAAAAAAAAAAEAIAAA&#10;AB8BAABkcnMvZTJvRG9jLnhtbFBLBQYAAAAABgAGAFkBAAChBQ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17"/>
                            <w:jc w:val="center"/>
                          </w:pPr>
                          <w:r>
                            <w:fldChar w:fldCharType="begin"/>
                          </w:r>
                          <w:r>
                            <w:instrText xml:space="preserve">PAGE   \* MERGEFORMAT</w:instrText>
                          </w:r>
                          <w:r>
                            <w:fldChar w:fldCharType="separate"/>
                          </w:r>
                          <w:r>
                            <w:rPr>
                              <w:lang w:val="zh-CN"/>
                            </w:rPr>
                            <w:t>2</w:t>
                          </w:r>
                          <w:r>
                            <w:fldChar w:fldCharType="end"/>
                          </w:r>
                        </w:p>
                      </w:txbxContent>
                    </wps:txbx>
                    <wps:bodyPr vert="horz" wrap="none" lIns="0" tIns="0" rIns="0" bIns="0" anchor="t">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LxarvO5AQAAZgMAAA4AAAAAAAAAAQAgAAAAHgEAAGRycy9lMm9Eb2MueG1sUEsFBgAAAAAGAAYA&#10;WQEAAEkFAAAAAA==&#10;">
              <v:fill on="f" focussize="0,0"/>
              <v:stroke on="f"/>
              <v:imagedata o:title=""/>
              <o:lock v:ext="edit" aspectratio="f"/>
              <v:textbox inset="0mm,0mm,0mm,0mm" style="mso-fit-shape-to-text:t;">
                <w:txbxContent>
                  <w:p>
                    <w:pPr>
                      <w:pStyle w:val="17"/>
                      <w:jc w:val="center"/>
                    </w:pPr>
                    <w:r>
                      <w:fldChar w:fldCharType="begin"/>
                    </w:r>
                    <w:r>
                      <w:instrText xml:space="preserve">PAGE   \* MERGEFORMAT</w:instrText>
                    </w:r>
                    <w:r>
                      <w:fldChar w:fldCharType="separate"/>
                    </w:r>
                    <w:r>
                      <w:rPr>
                        <w:lang w:val="zh-CN"/>
                      </w:rPr>
                      <w:t>2</w:t>
                    </w:r>
                    <w:r>
                      <w:fldChar w:fldCharType="end"/>
                    </w:r>
                  </w:p>
                </w:txbxContent>
              </v:textbox>
            </v:shape>
          </w:pict>
        </mc:Fallback>
      </mc:AlternateContent>
    </w:r>
  </w:p>
  <w:p>
    <w:pPr>
      <w:pStyle w:val="1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1"/>
      </w:rPr>
    </w:pPr>
    <w:r>
      <w:rPr>
        <w:sz w:val="2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GpaJMP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DGpaJMPAgAACQQAAA4AAAAAAAAAAQAgAAAA&#10;HwEAAGRycy9lMm9Eb2MueG1sUEsFBgAAAAAGAAYAWQEAAKAFA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1"/>
      </w:rPr>
    </w:pPr>
    <w:r>
      <w:rPr>
        <w:sz w:val="21"/>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IMlA8P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OIMlA8PAgAACQQAAA4AAAAAAAAAAQAgAAAA&#10;HwEAAGRycy9lMm9Eb2MueG1sUEsFBgAAAAAGAAYAWQEAAKAFA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6</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1"/>
      </w:rPr>
    </w:pPr>
    <w:r>
      <w:rPr>
        <w:sz w:val="21"/>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raYc8Q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Aa2mHPEAIAAAkEAAAOAAAAAAAAAAEAIAAA&#10;AB8BAABkcnMvZTJvRG9jLnhtbFBLBQYAAAAABgAGAFkBAAChBQ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kern w:val="0"/>
        <w:sz w:val="20"/>
        <w:szCs w:val="20"/>
      </w:rPr>
    </w:pPr>
    <w:r>
      <w:rPr>
        <w:sz w:val="20"/>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13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nkO9MQAgAACQQAAA4AAABkcnMvZTJvRG9jLnhtbK1TzY7TMBC+I/EO&#10;lu80aRGrUj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CZ5DvTEAIAAAkEAAAOAAAAAAAAAAEAIAAA&#10;AB8BAABkcnMvZTJvRG9jLnhtbFBLBQYAAAAABgAGAFkBAAChBQ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13</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FB4335"/>
    <w:multiLevelType w:val="singleLevel"/>
    <w:tmpl w:val="8FFB4335"/>
    <w:lvl w:ilvl="0" w:tentative="0">
      <w:start w:val="1"/>
      <w:numFmt w:val="decimal"/>
      <w:suff w:val="space"/>
      <w:lvlText w:val="(%1)"/>
      <w:lvlJc w:val="left"/>
    </w:lvl>
  </w:abstractNum>
  <w:abstractNum w:abstractNumId="1">
    <w:nsid w:val="B5EF66E2"/>
    <w:multiLevelType w:val="singleLevel"/>
    <w:tmpl w:val="B5EF66E2"/>
    <w:lvl w:ilvl="0" w:tentative="0">
      <w:start w:val="1"/>
      <w:numFmt w:val="decimal"/>
      <w:suff w:val="space"/>
      <w:lvlText w:val="%1."/>
      <w:lvlJc w:val="left"/>
    </w:lvl>
  </w:abstractNum>
  <w:abstractNum w:abstractNumId="2">
    <w:nsid w:val="C57EEDFC"/>
    <w:multiLevelType w:val="singleLevel"/>
    <w:tmpl w:val="C57EEDFC"/>
    <w:lvl w:ilvl="0" w:tentative="0">
      <w:start w:val="1"/>
      <w:numFmt w:val="decimal"/>
      <w:suff w:val="space"/>
      <w:lvlText w:val="%1)"/>
      <w:lvlJc w:val="left"/>
    </w:lvl>
  </w:abstractNum>
  <w:abstractNum w:abstractNumId="3">
    <w:nsid w:val="EDEBC10F"/>
    <w:multiLevelType w:val="singleLevel"/>
    <w:tmpl w:val="EDEBC10F"/>
    <w:lvl w:ilvl="0" w:tentative="0">
      <w:start w:val="1"/>
      <w:numFmt w:val="decimal"/>
      <w:suff w:val="space"/>
      <w:lvlText w:val="%1)"/>
      <w:lvlJc w:val="left"/>
    </w:lvl>
  </w:abstractNum>
  <w:abstractNum w:abstractNumId="4">
    <w:nsid w:val="F6BEEC6F"/>
    <w:multiLevelType w:val="singleLevel"/>
    <w:tmpl w:val="F6BEEC6F"/>
    <w:lvl w:ilvl="0" w:tentative="0">
      <w:start w:val="1"/>
      <w:numFmt w:val="decimal"/>
      <w:suff w:val="space"/>
      <w:lvlText w:val="%1）"/>
      <w:lvlJc w:val="left"/>
    </w:lvl>
  </w:abstractNum>
  <w:abstractNum w:abstractNumId="5">
    <w:nsid w:val="FDFEC793"/>
    <w:multiLevelType w:val="singleLevel"/>
    <w:tmpl w:val="FDFEC793"/>
    <w:lvl w:ilvl="0" w:tentative="0">
      <w:start w:val="1"/>
      <w:numFmt w:val="decimal"/>
      <w:suff w:val="space"/>
      <w:lvlText w:val="%1."/>
      <w:lvlJc w:val="left"/>
    </w:lvl>
  </w:abstractNum>
  <w:abstractNum w:abstractNumId="6">
    <w:nsid w:val="0E9A4765"/>
    <w:multiLevelType w:val="singleLevel"/>
    <w:tmpl w:val="0E9A4765"/>
    <w:lvl w:ilvl="0" w:tentative="0">
      <w:start w:val="1"/>
      <w:numFmt w:val="decimal"/>
      <w:suff w:val="space"/>
      <w:lvlText w:val="%1."/>
      <w:lvlJc w:val="left"/>
    </w:lvl>
  </w:abstractNum>
  <w:abstractNum w:abstractNumId="7">
    <w:nsid w:val="240BAC9B"/>
    <w:multiLevelType w:val="singleLevel"/>
    <w:tmpl w:val="240BAC9B"/>
    <w:lvl w:ilvl="0" w:tentative="0">
      <w:start w:val="1"/>
      <w:numFmt w:val="decimal"/>
      <w:suff w:val="space"/>
      <w:lvlText w:val="%1."/>
      <w:lvlJc w:val="left"/>
    </w:lvl>
  </w:abstractNum>
  <w:abstractNum w:abstractNumId="8">
    <w:nsid w:val="2FEFAD1E"/>
    <w:multiLevelType w:val="singleLevel"/>
    <w:tmpl w:val="2FEFAD1E"/>
    <w:lvl w:ilvl="0" w:tentative="0">
      <w:start w:val="1"/>
      <w:numFmt w:val="decimal"/>
      <w:suff w:val="space"/>
      <w:lvlText w:val="%1."/>
      <w:lvlJc w:val="left"/>
    </w:lvl>
  </w:abstractNum>
  <w:abstractNum w:abstractNumId="9">
    <w:nsid w:val="4DB90432"/>
    <w:multiLevelType w:val="multilevel"/>
    <w:tmpl w:val="4DB90432"/>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19DABE7"/>
    <w:multiLevelType w:val="singleLevel"/>
    <w:tmpl w:val="719DABE7"/>
    <w:lvl w:ilvl="0" w:tentative="0">
      <w:start w:val="1"/>
      <w:numFmt w:val="decimal"/>
      <w:suff w:val="space"/>
      <w:lvlText w:val="%1."/>
      <w:lvlJc w:val="left"/>
    </w:lvl>
  </w:abstractNum>
  <w:num w:numId="1">
    <w:abstractNumId w:val="1"/>
  </w:num>
  <w:num w:numId="2">
    <w:abstractNumId w:val="5"/>
  </w:num>
  <w:num w:numId="3">
    <w:abstractNumId w:val="10"/>
  </w:num>
  <w:num w:numId="4">
    <w:abstractNumId w:val="6"/>
  </w:num>
  <w:num w:numId="5">
    <w:abstractNumId w:val="8"/>
  </w:num>
  <w:num w:numId="6">
    <w:abstractNumId w:val="7"/>
  </w:num>
  <w:num w:numId="7">
    <w:abstractNumId w:val="3"/>
  </w:num>
  <w:num w:numId="8">
    <w:abstractNumId w:val="2"/>
  </w:num>
  <w:num w:numId="9">
    <w:abstractNumId w:val="0"/>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0"/>
  <w:bordersDoNotSurroundFooter w:val="0"/>
  <w:documentProtection w:enforcement="0"/>
  <w:defaultTabStop w:val="420"/>
  <w:drawingGridHorizontalSpacing w:val="210"/>
  <w:drawingGridVerticalSpacing w:val="-794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Q0MDA3OTlhZWFiZDcxMTYxMjk2MGNiNjdmY2I3NDAifQ=="/>
  </w:docVars>
  <w:rsids>
    <w:rsidRoot w:val="00431735"/>
    <w:rsid w:val="00041700"/>
    <w:rsid w:val="0006063F"/>
    <w:rsid w:val="00071AE4"/>
    <w:rsid w:val="000C5A5C"/>
    <w:rsid w:val="001426F1"/>
    <w:rsid w:val="001D2877"/>
    <w:rsid w:val="002405FC"/>
    <w:rsid w:val="0024555E"/>
    <w:rsid w:val="00263C9C"/>
    <w:rsid w:val="002A222F"/>
    <w:rsid w:val="00323596"/>
    <w:rsid w:val="00332817"/>
    <w:rsid w:val="00344F26"/>
    <w:rsid w:val="003C5806"/>
    <w:rsid w:val="004042CA"/>
    <w:rsid w:val="004221C0"/>
    <w:rsid w:val="00431735"/>
    <w:rsid w:val="00480473"/>
    <w:rsid w:val="004A1CC9"/>
    <w:rsid w:val="00523D0B"/>
    <w:rsid w:val="00592941"/>
    <w:rsid w:val="005E292B"/>
    <w:rsid w:val="00631D9C"/>
    <w:rsid w:val="0064700F"/>
    <w:rsid w:val="00670688"/>
    <w:rsid w:val="006B7A47"/>
    <w:rsid w:val="006C6044"/>
    <w:rsid w:val="006F1047"/>
    <w:rsid w:val="008357B1"/>
    <w:rsid w:val="00855D7A"/>
    <w:rsid w:val="008658EC"/>
    <w:rsid w:val="00892936"/>
    <w:rsid w:val="008936E8"/>
    <w:rsid w:val="00896A75"/>
    <w:rsid w:val="008D283E"/>
    <w:rsid w:val="008E2DD1"/>
    <w:rsid w:val="008E480F"/>
    <w:rsid w:val="009740B3"/>
    <w:rsid w:val="009C192E"/>
    <w:rsid w:val="009F7880"/>
    <w:rsid w:val="00A43BF1"/>
    <w:rsid w:val="00A91AC5"/>
    <w:rsid w:val="00A9350C"/>
    <w:rsid w:val="00AF2138"/>
    <w:rsid w:val="00B47019"/>
    <w:rsid w:val="00BC7279"/>
    <w:rsid w:val="00BE5555"/>
    <w:rsid w:val="00CA6B4A"/>
    <w:rsid w:val="00CE0915"/>
    <w:rsid w:val="00CF2DDF"/>
    <w:rsid w:val="00EB4CF7"/>
    <w:rsid w:val="00EF3C10"/>
    <w:rsid w:val="00F44881"/>
    <w:rsid w:val="00FD15A5"/>
    <w:rsid w:val="016D7A93"/>
    <w:rsid w:val="01840A39"/>
    <w:rsid w:val="01FA437C"/>
    <w:rsid w:val="026554A9"/>
    <w:rsid w:val="027059C0"/>
    <w:rsid w:val="02CB5D8C"/>
    <w:rsid w:val="02DE7C7D"/>
    <w:rsid w:val="033D44E2"/>
    <w:rsid w:val="03591E40"/>
    <w:rsid w:val="043D1F82"/>
    <w:rsid w:val="04861F4D"/>
    <w:rsid w:val="052B16B6"/>
    <w:rsid w:val="064029FC"/>
    <w:rsid w:val="06DA37C9"/>
    <w:rsid w:val="06F22D60"/>
    <w:rsid w:val="070C694A"/>
    <w:rsid w:val="074C2FA4"/>
    <w:rsid w:val="07503691"/>
    <w:rsid w:val="077B0034"/>
    <w:rsid w:val="07B2303D"/>
    <w:rsid w:val="07FC4B3E"/>
    <w:rsid w:val="08C8575F"/>
    <w:rsid w:val="0A7C1B9D"/>
    <w:rsid w:val="0B2D243D"/>
    <w:rsid w:val="0C281A33"/>
    <w:rsid w:val="0C4E4E56"/>
    <w:rsid w:val="0C6B1708"/>
    <w:rsid w:val="0C92520F"/>
    <w:rsid w:val="0CB35CD6"/>
    <w:rsid w:val="0D2404B6"/>
    <w:rsid w:val="0D887041"/>
    <w:rsid w:val="0D974726"/>
    <w:rsid w:val="0E67110A"/>
    <w:rsid w:val="0EF6787C"/>
    <w:rsid w:val="0F330841"/>
    <w:rsid w:val="10147DF9"/>
    <w:rsid w:val="10281F97"/>
    <w:rsid w:val="10C4615F"/>
    <w:rsid w:val="11CC5D5E"/>
    <w:rsid w:val="121D7DDC"/>
    <w:rsid w:val="132136DA"/>
    <w:rsid w:val="13685617"/>
    <w:rsid w:val="13DA1C1D"/>
    <w:rsid w:val="14116861"/>
    <w:rsid w:val="14370794"/>
    <w:rsid w:val="143D1857"/>
    <w:rsid w:val="14774FC3"/>
    <w:rsid w:val="148C4A6A"/>
    <w:rsid w:val="14FA2483"/>
    <w:rsid w:val="153F3C49"/>
    <w:rsid w:val="162154CB"/>
    <w:rsid w:val="16E341D5"/>
    <w:rsid w:val="17265C3F"/>
    <w:rsid w:val="18A57E56"/>
    <w:rsid w:val="1A3F3B2A"/>
    <w:rsid w:val="1A7BF9EC"/>
    <w:rsid w:val="1B3B1964"/>
    <w:rsid w:val="1B464895"/>
    <w:rsid w:val="1BF3410F"/>
    <w:rsid w:val="1D64247C"/>
    <w:rsid w:val="1D785F30"/>
    <w:rsid w:val="1D9B4253"/>
    <w:rsid w:val="1E4C74C3"/>
    <w:rsid w:val="1E8E6C72"/>
    <w:rsid w:val="1E9A0CC3"/>
    <w:rsid w:val="1EFB13A9"/>
    <w:rsid w:val="1FA33B1B"/>
    <w:rsid w:val="1FCE1E9E"/>
    <w:rsid w:val="1FFC6D6F"/>
    <w:rsid w:val="206E553A"/>
    <w:rsid w:val="20C932CD"/>
    <w:rsid w:val="216F133C"/>
    <w:rsid w:val="219C54B1"/>
    <w:rsid w:val="21E068AB"/>
    <w:rsid w:val="21F35D59"/>
    <w:rsid w:val="222A7924"/>
    <w:rsid w:val="22945F42"/>
    <w:rsid w:val="22E03FB8"/>
    <w:rsid w:val="23BD5235"/>
    <w:rsid w:val="24672BF0"/>
    <w:rsid w:val="24BC32A3"/>
    <w:rsid w:val="25082053"/>
    <w:rsid w:val="25AA6733"/>
    <w:rsid w:val="263E2F85"/>
    <w:rsid w:val="266C1960"/>
    <w:rsid w:val="26FF7F95"/>
    <w:rsid w:val="27452FA3"/>
    <w:rsid w:val="274F1C25"/>
    <w:rsid w:val="28440474"/>
    <w:rsid w:val="28577A6B"/>
    <w:rsid w:val="28755416"/>
    <w:rsid w:val="28B109D5"/>
    <w:rsid w:val="2939370F"/>
    <w:rsid w:val="29C45C8D"/>
    <w:rsid w:val="29FB069A"/>
    <w:rsid w:val="2ADF46B9"/>
    <w:rsid w:val="2C345E53"/>
    <w:rsid w:val="2C4C2E8A"/>
    <w:rsid w:val="2D087D89"/>
    <w:rsid w:val="2DD370FD"/>
    <w:rsid w:val="2DDB7148"/>
    <w:rsid w:val="2E5F1CBF"/>
    <w:rsid w:val="2E6D64F7"/>
    <w:rsid w:val="2E832FBA"/>
    <w:rsid w:val="2F9E6829"/>
    <w:rsid w:val="305F2CE5"/>
    <w:rsid w:val="309D7EF0"/>
    <w:rsid w:val="30BB248F"/>
    <w:rsid w:val="30F95A03"/>
    <w:rsid w:val="310923E8"/>
    <w:rsid w:val="3173278C"/>
    <w:rsid w:val="317D0E94"/>
    <w:rsid w:val="31D97C7C"/>
    <w:rsid w:val="334D6CD5"/>
    <w:rsid w:val="33915994"/>
    <w:rsid w:val="341C69C3"/>
    <w:rsid w:val="34775672"/>
    <w:rsid w:val="347DEFEA"/>
    <w:rsid w:val="34835452"/>
    <w:rsid w:val="352E7DA7"/>
    <w:rsid w:val="35772E14"/>
    <w:rsid w:val="35984358"/>
    <w:rsid w:val="35EF1EB4"/>
    <w:rsid w:val="36532DC0"/>
    <w:rsid w:val="368A7B67"/>
    <w:rsid w:val="36D84DF6"/>
    <w:rsid w:val="36E64758"/>
    <w:rsid w:val="374EC540"/>
    <w:rsid w:val="379B37E3"/>
    <w:rsid w:val="37DFB9B1"/>
    <w:rsid w:val="38C01A16"/>
    <w:rsid w:val="393B41C6"/>
    <w:rsid w:val="3954080D"/>
    <w:rsid w:val="396240F3"/>
    <w:rsid w:val="3ACD2F04"/>
    <w:rsid w:val="3BFBC069"/>
    <w:rsid w:val="3CA5741C"/>
    <w:rsid w:val="3D3D6F8A"/>
    <w:rsid w:val="3DD4189C"/>
    <w:rsid w:val="3DDA4289"/>
    <w:rsid w:val="3E0D6727"/>
    <w:rsid w:val="3E585D70"/>
    <w:rsid w:val="3E803078"/>
    <w:rsid w:val="3EAC7FFE"/>
    <w:rsid w:val="3ECD1814"/>
    <w:rsid w:val="3F7C4B67"/>
    <w:rsid w:val="3F7F14E6"/>
    <w:rsid w:val="3FE33E2D"/>
    <w:rsid w:val="3FF3B609"/>
    <w:rsid w:val="3FF429D9"/>
    <w:rsid w:val="401F533A"/>
    <w:rsid w:val="407529F3"/>
    <w:rsid w:val="40820F71"/>
    <w:rsid w:val="41054F50"/>
    <w:rsid w:val="4212335D"/>
    <w:rsid w:val="42EC24E4"/>
    <w:rsid w:val="4309588E"/>
    <w:rsid w:val="434A0078"/>
    <w:rsid w:val="439D5D6D"/>
    <w:rsid w:val="443617F1"/>
    <w:rsid w:val="44EA26A4"/>
    <w:rsid w:val="4545109E"/>
    <w:rsid w:val="45971C8D"/>
    <w:rsid w:val="459B2B6E"/>
    <w:rsid w:val="45BE6D09"/>
    <w:rsid w:val="462521DB"/>
    <w:rsid w:val="462E6F9B"/>
    <w:rsid w:val="46855B79"/>
    <w:rsid w:val="469E2C33"/>
    <w:rsid w:val="46AB0037"/>
    <w:rsid w:val="46DF7BA0"/>
    <w:rsid w:val="475B5BD3"/>
    <w:rsid w:val="477937CA"/>
    <w:rsid w:val="47806C43"/>
    <w:rsid w:val="47853823"/>
    <w:rsid w:val="47F8757D"/>
    <w:rsid w:val="487E4273"/>
    <w:rsid w:val="487E5BD4"/>
    <w:rsid w:val="489C4B2F"/>
    <w:rsid w:val="48FE4402"/>
    <w:rsid w:val="49B7613A"/>
    <w:rsid w:val="49DE7D38"/>
    <w:rsid w:val="49E43FAC"/>
    <w:rsid w:val="49FC6805"/>
    <w:rsid w:val="4A0F3E5B"/>
    <w:rsid w:val="4B0E00F1"/>
    <w:rsid w:val="4C03053D"/>
    <w:rsid w:val="4C0D40E9"/>
    <w:rsid w:val="4D0F1913"/>
    <w:rsid w:val="4E04388A"/>
    <w:rsid w:val="4E6A7319"/>
    <w:rsid w:val="4F0B7451"/>
    <w:rsid w:val="4F7906CC"/>
    <w:rsid w:val="4FBD4BE9"/>
    <w:rsid w:val="500A7C1F"/>
    <w:rsid w:val="503D6037"/>
    <w:rsid w:val="50B2265C"/>
    <w:rsid w:val="516C329E"/>
    <w:rsid w:val="51C708C8"/>
    <w:rsid w:val="51E62E16"/>
    <w:rsid w:val="52382470"/>
    <w:rsid w:val="525D4A1C"/>
    <w:rsid w:val="52F934B2"/>
    <w:rsid w:val="5319735D"/>
    <w:rsid w:val="53774BF1"/>
    <w:rsid w:val="54222164"/>
    <w:rsid w:val="5454754E"/>
    <w:rsid w:val="54EC3CD9"/>
    <w:rsid w:val="55132E91"/>
    <w:rsid w:val="55472358"/>
    <w:rsid w:val="55C73070"/>
    <w:rsid w:val="55CA411A"/>
    <w:rsid w:val="56B348AD"/>
    <w:rsid w:val="56F81F2D"/>
    <w:rsid w:val="57DF7738"/>
    <w:rsid w:val="57EF3409"/>
    <w:rsid w:val="57F3816D"/>
    <w:rsid w:val="599617B9"/>
    <w:rsid w:val="5A8D7162"/>
    <w:rsid w:val="5AA34EB0"/>
    <w:rsid w:val="5AB47965"/>
    <w:rsid w:val="5BEFD9A2"/>
    <w:rsid w:val="5C07480C"/>
    <w:rsid w:val="5C1044C4"/>
    <w:rsid w:val="5C317F12"/>
    <w:rsid w:val="5D54019D"/>
    <w:rsid w:val="5DBC166D"/>
    <w:rsid w:val="5DEF099D"/>
    <w:rsid w:val="5DFFF3BE"/>
    <w:rsid w:val="5E1E1754"/>
    <w:rsid w:val="5EC61D11"/>
    <w:rsid w:val="5F3E6C4E"/>
    <w:rsid w:val="5F77803C"/>
    <w:rsid w:val="5F7A7422"/>
    <w:rsid w:val="5F87151F"/>
    <w:rsid w:val="5F9164C6"/>
    <w:rsid w:val="5FE43454"/>
    <w:rsid w:val="5FFD1C45"/>
    <w:rsid w:val="604B7F55"/>
    <w:rsid w:val="605F0263"/>
    <w:rsid w:val="61633880"/>
    <w:rsid w:val="617356B6"/>
    <w:rsid w:val="6178470D"/>
    <w:rsid w:val="61AD5C1A"/>
    <w:rsid w:val="622B5FA1"/>
    <w:rsid w:val="62451195"/>
    <w:rsid w:val="62574C49"/>
    <w:rsid w:val="6277403B"/>
    <w:rsid w:val="62830731"/>
    <w:rsid w:val="62EF64B1"/>
    <w:rsid w:val="636266DE"/>
    <w:rsid w:val="636D5C6E"/>
    <w:rsid w:val="63D1148D"/>
    <w:rsid w:val="6454044E"/>
    <w:rsid w:val="6500577C"/>
    <w:rsid w:val="65310E69"/>
    <w:rsid w:val="65B10296"/>
    <w:rsid w:val="66B07869"/>
    <w:rsid w:val="673B095E"/>
    <w:rsid w:val="674F3BC5"/>
    <w:rsid w:val="67E062C9"/>
    <w:rsid w:val="68587EB8"/>
    <w:rsid w:val="68950FBB"/>
    <w:rsid w:val="68E42CBE"/>
    <w:rsid w:val="699C5FBF"/>
    <w:rsid w:val="6B0547DB"/>
    <w:rsid w:val="6B086E3C"/>
    <w:rsid w:val="6B5D716B"/>
    <w:rsid w:val="6C9611B5"/>
    <w:rsid w:val="6DDD211E"/>
    <w:rsid w:val="6DEDCCC6"/>
    <w:rsid w:val="6E170775"/>
    <w:rsid w:val="6E5E6A52"/>
    <w:rsid w:val="6E6BBFFB"/>
    <w:rsid w:val="6EB45A2B"/>
    <w:rsid w:val="6EEB1C9F"/>
    <w:rsid w:val="6EF5605B"/>
    <w:rsid w:val="6EFD7ECA"/>
    <w:rsid w:val="6F04405A"/>
    <w:rsid w:val="6F0E3651"/>
    <w:rsid w:val="6F290550"/>
    <w:rsid w:val="70576260"/>
    <w:rsid w:val="70AC76D6"/>
    <w:rsid w:val="70E16F49"/>
    <w:rsid w:val="71917150"/>
    <w:rsid w:val="72723CDA"/>
    <w:rsid w:val="72731738"/>
    <w:rsid w:val="73231867"/>
    <w:rsid w:val="736C1247"/>
    <w:rsid w:val="745527AB"/>
    <w:rsid w:val="747043AB"/>
    <w:rsid w:val="74CB5BC5"/>
    <w:rsid w:val="74DA6AFD"/>
    <w:rsid w:val="7593124C"/>
    <w:rsid w:val="76420E0D"/>
    <w:rsid w:val="76BE626B"/>
    <w:rsid w:val="76F0116F"/>
    <w:rsid w:val="76F469C5"/>
    <w:rsid w:val="773A5EC7"/>
    <w:rsid w:val="77836CB4"/>
    <w:rsid w:val="77BA70E6"/>
    <w:rsid w:val="77BC1D1A"/>
    <w:rsid w:val="77F11BAD"/>
    <w:rsid w:val="781D713C"/>
    <w:rsid w:val="79E43F51"/>
    <w:rsid w:val="7A7D5EBA"/>
    <w:rsid w:val="7AB46F33"/>
    <w:rsid w:val="7BD40020"/>
    <w:rsid w:val="7D091C83"/>
    <w:rsid w:val="7D3C40A4"/>
    <w:rsid w:val="7D4A2BDC"/>
    <w:rsid w:val="7D690936"/>
    <w:rsid w:val="7DC36328"/>
    <w:rsid w:val="7DFFF39E"/>
    <w:rsid w:val="7E725E4F"/>
    <w:rsid w:val="7E79CDAA"/>
    <w:rsid w:val="7ED6266E"/>
    <w:rsid w:val="7F191C77"/>
    <w:rsid w:val="7F420F06"/>
    <w:rsid w:val="7F561402"/>
    <w:rsid w:val="7F785AED"/>
    <w:rsid w:val="7F957832"/>
    <w:rsid w:val="7FB2E720"/>
    <w:rsid w:val="7FF47CBF"/>
    <w:rsid w:val="8FD53439"/>
    <w:rsid w:val="95B949DA"/>
    <w:rsid w:val="B3F57480"/>
    <w:rsid w:val="BFEB8F11"/>
    <w:rsid w:val="C5FD43DA"/>
    <w:rsid w:val="C77919A8"/>
    <w:rsid w:val="D6A6A11A"/>
    <w:rsid w:val="DD9F32D7"/>
    <w:rsid w:val="DF768D80"/>
    <w:rsid w:val="EAEABABF"/>
    <w:rsid w:val="F1ED01EF"/>
    <w:rsid w:val="F3BD2DFB"/>
    <w:rsid w:val="F6BB1875"/>
    <w:rsid w:val="F7B3FC5F"/>
    <w:rsid w:val="FE33E8D3"/>
    <w:rsid w:val="FEAE2DE4"/>
    <w:rsid w:val="FEF7EDFE"/>
    <w:rsid w:val="FFFF9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49"/>
    <w:qFormat/>
    <w:uiPriority w:val="0"/>
    <w:pPr>
      <w:keepNext/>
      <w:keepLines/>
      <w:spacing w:before="340" w:after="330" w:line="576" w:lineRule="auto"/>
      <w:outlineLvl w:val="0"/>
    </w:pPr>
    <w:rPr>
      <w:b/>
      <w:kern w:val="44"/>
      <w:sz w:val="44"/>
    </w:rPr>
  </w:style>
  <w:style w:type="paragraph" w:styleId="3">
    <w:name w:val="heading 2"/>
    <w:basedOn w:val="1"/>
    <w:next w:val="1"/>
    <w:link w:val="48"/>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qFormat/>
    <w:uiPriority w:val="9"/>
    <w:pPr>
      <w:keepNext/>
      <w:keepLines/>
      <w:jc w:val="left"/>
      <w:outlineLvl w:val="2"/>
    </w:pPr>
    <w:rPr>
      <w:rFonts w:ascii="黑体" w:hAnsi="黑体" w:eastAsia="黑体" w:cs="宋体"/>
      <w:b/>
      <w:bCs/>
      <w:sz w:val="28"/>
      <w:szCs w:val="32"/>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semiHidden/>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semiHidden/>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semiHidden/>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29">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paragraph" w:styleId="12">
    <w:name w:val="annotation text"/>
    <w:basedOn w:val="1"/>
    <w:link w:val="45"/>
    <w:qFormat/>
    <w:uiPriority w:val="0"/>
    <w:pPr>
      <w:jc w:val="left"/>
    </w:pPr>
  </w:style>
  <w:style w:type="paragraph" w:styleId="13">
    <w:name w:val="Body Text"/>
    <w:basedOn w:val="1"/>
    <w:qFormat/>
    <w:uiPriority w:val="0"/>
    <w:pPr>
      <w:spacing w:after="120"/>
    </w:pPr>
  </w:style>
  <w:style w:type="paragraph" w:styleId="14">
    <w:name w:val="toc 3"/>
    <w:basedOn w:val="1"/>
    <w:next w:val="1"/>
    <w:qFormat/>
    <w:uiPriority w:val="0"/>
    <w:pPr>
      <w:ind w:left="840" w:leftChars="400"/>
    </w:pPr>
  </w:style>
  <w:style w:type="paragraph" w:styleId="15">
    <w:name w:val="Plain Text"/>
    <w:basedOn w:val="1"/>
    <w:qFormat/>
    <w:uiPriority w:val="0"/>
    <w:pPr>
      <w:widowControl/>
      <w:spacing w:before="100" w:beforeAutospacing="1" w:after="100" w:afterAutospacing="1"/>
      <w:jc w:val="left"/>
    </w:pPr>
    <w:rPr>
      <w:rFonts w:ascii="宋体" w:hAnsi="宋体"/>
      <w:kern w:val="0"/>
      <w:sz w:val="24"/>
    </w:rPr>
  </w:style>
  <w:style w:type="paragraph" w:styleId="16">
    <w:name w:val="Balloon Text"/>
    <w:basedOn w:val="1"/>
    <w:link w:val="44"/>
    <w:qFormat/>
    <w:uiPriority w:val="0"/>
    <w:rPr>
      <w:sz w:val="18"/>
      <w:szCs w:val="18"/>
    </w:rPr>
  </w:style>
  <w:style w:type="paragraph" w:styleId="17">
    <w:name w:val="footer"/>
    <w:basedOn w:val="1"/>
    <w:qFormat/>
    <w:uiPriority w:val="0"/>
    <w:pPr>
      <w:tabs>
        <w:tab w:val="center" w:pos="4153"/>
        <w:tab w:val="right" w:pos="8306"/>
      </w:tabs>
      <w:snapToGrid w:val="0"/>
      <w:jc w:val="left"/>
    </w:pPr>
    <w:rPr>
      <w:sz w:val="18"/>
    </w:rPr>
  </w:style>
  <w:style w:type="paragraph" w:styleId="1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9">
    <w:name w:val="toc 1"/>
    <w:basedOn w:val="1"/>
    <w:next w:val="1"/>
    <w:qFormat/>
    <w:uiPriority w:val="0"/>
  </w:style>
  <w:style w:type="paragraph" w:styleId="20">
    <w:name w:val="Subtitle"/>
    <w:basedOn w:val="1"/>
    <w:next w:val="1"/>
    <w:link w:val="47"/>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21">
    <w:name w:val="footnote text"/>
    <w:basedOn w:val="1"/>
    <w:semiHidden/>
    <w:unhideWhenUsed/>
    <w:qFormat/>
    <w:uiPriority w:val="99"/>
    <w:pPr>
      <w:snapToGrid w:val="0"/>
    </w:pPr>
    <w:rPr>
      <w:sz w:val="18"/>
      <w:szCs w:val="18"/>
    </w:rPr>
  </w:style>
  <w:style w:type="paragraph" w:styleId="22">
    <w:name w:val="toc 2"/>
    <w:basedOn w:val="1"/>
    <w:next w:val="1"/>
    <w:qFormat/>
    <w:uiPriority w:val="0"/>
    <w:pPr>
      <w:ind w:left="420" w:leftChars="200"/>
    </w:pPr>
  </w:style>
  <w:style w:type="paragraph" w:styleId="2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4">
    <w:name w:val="Normal (Web)"/>
    <w:basedOn w:val="1"/>
    <w:qFormat/>
    <w:uiPriority w:val="0"/>
    <w:pPr>
      <w:spacing w:beforeAutospacing="1" w:afterAutospacing="1"/>
      <w:jc w:val="left"/>
    </w:pPr>
    <w:rPr>
      <w:rFonts w:cs="Times New Roman"/>
      <w:kern w:val="0"/>
      <w:sz w:val="24"/>
    </w:rPr>
  </w:style>
  <w:style w:type="paragraph" w:styleId="25">
    <w:name w:val="Title"/>
    <w:basedOn w:val="1"/>
    <w:next w:val="1"/>
    <w:qFormat/>
    <w:uiPriority w:val="0"/>
    <w:pPr>
      <w:spacing w:before="240" w:after="60"/>
      <w:jc w:val="center"/>
      <w:outlineLvl w:val="0"/>
    </w:pPr>
    <w:rPr>
      <w:rFonts w:asciiTheme="majorHAnsi" w:hAnsiTheme="majorHAnsi" w:cstheme="majorBidi"/>
      <w:b/>
      <w:bCs/>
      <w:sz w:val="32"/>
      <w:szCs w:val="32"/>
    </w:rPr>
  </w:style>
  <w:style w:type="paragraph" w:styleId="26">
    <w:name w:val="annotation subject"/>
    <w:basedOn w:val="12"/>
    <w:next w:val="12"/>
    <w:link w:val="46"/>
    <w:qFormat/>
    <w:uiPriority w:val="0"/>
    <w:rPr>
      <w:b/>
      <w:bCs/>
    </w:rPr>
  </w:style>
  <w:style w:type="table" w:styleId="28">
    <w:name w:val="Table Grid"/>
    <w:basedOn w:val="2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0">
    <w:name w:val="Strong"/>
    <w:basedOn w:val="29"/>
    <w:qFormat/>
    <w:uiPriority w:val="0"/>
    <w:rPr>
      <w:b/>
    </w:rPr>
  </w:style>
  <w:style w:type="character" w:styleId="31">
    <w:name w:val="page number"/>
    <w:basedOn w:val="29"/>
    <w:qFormat/>
    <w:uiPriority w:val="0"/>
  </w:style>
  <w:style w:type="character" w:styleId="32">
    <w:name w:val="FollowedHyperlink"/>
    <w:basedOn w:val="29"/>
    <w:qFormat/>
    <w:uiPriority w:val="0"/>
    <w:rPr>
      <w:color w:val="800080"/>
      <w:u w:val="single"/>
    </w:rPr>
  </w:style>
  <w:style w:type="character" w:styleId="33">
    <w:name w:val="Hyperlink"/>
    <w:basedOn w:val="29"/>
    <w:qFormat/>
    <w:uiPriority w:val="0"/>
    <w:rPr>
      <w:color w:val="0000FF"/>
      <w:u w:val="single"/>
    </w:rPr>
  </w:style>
  <w:style w:type="character" w:styleId="34">
    <w:name w:val="HTML Code"/>
    <w:basedOn w:val="29"/>
    <w:qFormat/>
    <w:uiPriority w:val="0"/>
    <w:rPr>
      <w:rFonts w:ascii="Courier New" w:hAnsi="Courier New"/>
      <w:sz w:val="20"/>
    </w:rPr>
  </w:style>
  <w:style w:type="character" w:styleId="35">
    <w:name w:val="annotation reference"/>
    <w:basedOn w:val="29"/>
    <w:qFormat/>
    <w:uiPriority w:val="0"/>
    <w:rPr>
      <w:sz w:val="21"/>
      <w:szCs w:val="21"/>
    </w:rPr>
  </w:style>
  <w:style w:type="character" w:styleId="36">
    <w:name w:val="footnote reference"/>
    <w:semiHidden/>
    <w:unhideWhenUsed/>
    <w:qFormat/>
    <w:uiPriority w:val="99"/>
    <w:rPr>
      <w:vertAlign w:val="superscript"/>
    </w:rPr>
  </w:style>
  <w:style w:type="paragraph" w:styleId="37">
    <w:name w:val="List Paragraph"/>
    <w:basedOn w:val="1"/>
    <w:qFormat/>
    <w:uiPriority w:val="34"/>
    <w:pPr>
      <w:ind w:firstLine="420" w:firstLineChars="200"/>
    </w:pPr>
  </w:style>
  <w:style w:type="character" w:customStyle="1" w:styleId="38">
    <w:name w:val="标题 2 字符"/>
    <w:basedOn w:val="29"/>
    <w:qFormat/>
    <w:uiPriority w:val="0"/>
    <w:rPr>
      <w:rFonts w:ascii="Arial" w:hAnsi="Arial" w:eastAsia="黑体"/>
      <w:b/>
      <w:sz w:val="32"/>
    </w:rPr>
  </w:style>
  <w:style w:type="paragraph" w:customStyle="1" w:styleId="39">
    <w:name w:val="WPSOffice手动目录 1"/>
    <w:qFormat/>
    <w:uiPriority w:val="0"/>
    <w:rPr>
      <w:rFonts w:ascii="Times New Roman" w:hAnsi="Times New Roman" w:eastAsia="宋体" w:cs="Times New Roman"/>
      <w:lang w:val="en-US" w:eastAsia="zh-CN" w:bidi="ar-SA"/>
    </w:rPr>
  </w:style>
  <w:style w:type="paragraph" w:customStyle="1" w:styleId="40">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41">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42">
    <w:name w:val="副标题 字符"/>
    <w:basedOn w:val="29"/>
    <w:qFormat/>
    <w:uiPriority w:val="0"/>
    <w:rPr>
      <w:rFonts w:asciiTheme="majorHAnsi" w:hAnsiTheme="majorHAnsi" w:cstheme="majorBidi"/>
      <w:b/>
      <w:bCs/>
      <w:kern w:val="28"/>
      <w:sz w:val="32"/>
      <w:szCs w:val="32"/>
    </w:rPr>
  </w:style>
  <w:style w:type="character" w:customStyle="1" w:styleId="43">
    <w:name w:val="t1"/>
    <w:qFormat/>
    <w:uiPriority w:val="0"/>
    <w:rPr>
      <w:color w:val="000000"/>
      <w:sz w:val="21"/>
      <w:szCs w:val="21"/>
    </w:rPr>
  </w:style>
  <w:style w:type="character" w:customStyle="1" w:styleId="44">
    <w:name w:val="批注框文本 字符"/>
    <w:basedOn w:val="29"/>
    <w:link w:val="16"/>
    <w:qFormat/>
    <w:uiPriority w:val="0"/>
    <w:rPr>
      <w:rFonts w:asciiTheme="minorHAnsi" w:hAnsiTheme="minorHAnsi" w:eastAsiaTheme="minorEastAsia" w:cstheme="minorBidi"/>
      <w:kern w:val="2"/>
      <w:sz w:val="18"/>
      <w:szCs w:val="18"/>
    </w:rPr>
  </w:style>
  <w:style w:type="character" w:customStyle="1" w:styleId="45">
    <w:name w:val="批注文字 字符"/>
    <w:basedOn w:val="29"/>
    <w:link w:val="12"/>
    <w:qFormat/>
    <w:uiPriority w:val="0"/>
    <w:rPr>
      <w:rFonts w:asciiTheme="minorHAnsi" w:hAnsiTheme="minorHAnsi" w:eastAsiaTheme="minorEastAsia" w:cstheme="minorBidi"/>
      <w:kern w:val="2"/>
      <w:sz w:val="21"/>
      <w:szCs w:val="24"/>
    </w:rPr>
  </w:style>
  <w:style w:type="character" w:customStyle="1" w:styleId="46">
    <w:name w:val="批注主题 字符"/>
    <w:basedOn w:val="45"/>
    <w:link w:val="26"/>
    <w:qFormat/>
    <w:uiPriority w:val="0"/>
    <w:rPr>
      <w:rFonts w:asciiTheme="minorHAnsi" w:hAnsiTheme="minorHAnsi" w:eastAsiaTheme="minorEastAsia" w:cstheme="minorBidi"/>
      <w:b/>
      <w:bCs/>
      <w:kern w:val="2"/>
      <w:sz w:val="21"/>
      <w:szCs w:val="24"/>
    </w:rPr>
  </w:style>
  <w:style w:type="character" w:customStyle="1" w:styleId="47">
    <w:name w:val="副标题 字符1"/>
    <w:basedOn w:val="29"/>
    <w:link w:val="20"/>
    <w:qFormat/>
    <w:uiPriority w:val="0"/>
    <w:rPr>
      <w:rFonts w:asciiTheme="majorHAnsi" w:hAnsiTheme="majorHAnsi" w:cstheme="majorBidi"/>
      <w:b/>
      <w:bCs/>
      <w:kern w:val="28"/>
      <w:sz w:val="32"/>
      <w:szCs w:val="32"/>
    </w:rPr>
  </w:style>
  <w:style w:type="character" w:customStyle="1" w:styleId="48">
    <w:name w:val="标题 2 字符1"/>
    <w:basedOn w:val="29"/>
    <w:link w:val="3"/>
    <w:qFormat/>
    <w:uiPriority w:val="0"/>
    <w:rPr>
      <w:rFonts w:ascii="黑体" w:hAnsi="黑体" w:eastAsia="黑体"/>
      <w:b/>
      <w:bCs/>
      <w:sz w:val="28"/>
      <w:szCs w:val="28"/>
    </w:rPr>
  </w:style>
  <w:style w:type="character" w:customStyle="1" w:styleId="49">
    <w:name w:val="标题 1 字符"/>
    <w:link w:val="2"/>
    <w:qFormat/>
    <w:uiPriority w:val="9"/>
    <w:rPr>
      <w:b/>
      <w:kern w:val="44"/>
      <w:sz w:val="44"/>
    </w:rPr>
  </w:style>
  <w:style w:type="paragraph" w:customStyle="1" w:styleId="50">
    <w:name w:val="列出段落1"/>
    <w:basedOn w:val="1"/>
    <w:qFormat/>
    <w:uiPriority w:val="34"/>
    <w:pPr>
      <w:ind w:firstLine="420" w:firstLineChars="200"/>
    </w:pPr>
    <w:rPr>
      <w:rFonts w:ascii="Calibri" w:hAnsi="Calibri" w:cs="宋体"/>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6.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noFill/>
        <a:noFill/>
        <a:no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1673</Words>
  <Characters>9541</Characters>
  <Lines>79</Lines>
  <Paragraphs>22</Paragraphs>
  <TotalTime>1</TotalTime>
  <ScaleCrop>false</ScaleCrop>
  <LinksUpToDate>false</LinksUpToDate>
  <CharactersWithSpaces>11192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2022-06-03T08:22:00Z</dcterms:created>
  <dc:creator>Administrator</dc:creator>
  <cp:lastModifiedBy>Admin</cp:lastModifiedBy>
  <cp:lastPrinted>2022-07-14T03:44:00Z</cp:lastPrinted>
  <dcterms:modified xsi:type="dcterms:W3CDTF">2023-02-22T08:14:15Z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ICV">
    <vt:lpwstr>996CF952B04C431D89050ADDBE8963EF</vt:lpwstr>
  </property>
</Properties>
</file>