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  <Override PartName="/word/media/rId37.png" ContentType="image/png"/>
  <Override PartName="/word/media/rId46.png" ContentType="image/png"/>
  <Override PartName="/word/media/rId55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8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엘머로</w:t>
      </w:r>
      <w:r>
        <w:t xml:space="preserve"> </w:t>
      </w:r>
      <w:r>
        <w:t xml:space="preserve">해</w:t>
      </w:r>
      <w:r>
        <w:t xml:space="preserve"> </w:t>
      </w:r>
      <w:r>
        <w:t xml:space="preserve">보는</w:t>
      </w:r>
      <w:r>
        <w:t xml:space="preserve"> </w:t>
      </w:r>
      <w:r>
        <w:t xml:space="preserve">열전달(Heat</w:t>
      </w:r>
      <w:r>
        <w:t xml:space="preserve"> </w:t>
      </w:r>
      <w:r>
        <w:t xml:space="preserve">Conduction)</w:t>
      </w:r>
      <w:r>
        <w:t xml:space="preserve"> </w:t>
      </w:r>
      <w:r>
        <w:t xml:space="preserve">해석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2017-08-??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개요"/>
      <w:bookmarkEnd w:id="21"/>
      <w:r>
        <w:t xml:space="preserve">1. 개요</w:t>
      </w:r>
    </w:p>
    <w:p>
      <w:pPr>
        <w:pStyle w:val="Heading2"/>
      </w:pPr>
      <w:bookmarkStart w:id="22" w:name="ref"/>
      <w:bookmarkEnd w:id="22"/>
      <w:r>
        <w:t xml:space="preserve">Ref</w:t>
      </w:r>
    </w:p>
    <w:p>
      <w:pPr>
        <w:pStyle w:val="Compact"/>
        <w:numPr>
          <w:numId w:val="1001"/>
          <w:ilvl w:val="0"/>
        </w:numPr>
      </w:pPr>
      <w:r>
        <w:t xml:space="preserve">CEnOS</w:t>
      </w:r>
      <w:r>
        <w:t xml:space="preserve"> </w:t>
      </w:r>
      <w:r>
        <w:t xml:space="preserve">https://www.cenos-platform.com/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3e5c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b007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f653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3064ea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엘머로 해 보는 열전달(Heat Conduction) 해석</dc:title>
  <dc:creator>DymaxionKim</dc:creator>
</cp:coreProperties>
</file>