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대류열전달(Heat</w:t>
      </w:r>
      <w:r>
        <w:t xml:space="preserve"> </w:t>
      </w:r>
      <w:r>
        <w:t xml:space="preserve">Convection)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422e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대류열전달(Heat Convection) 해석</dc:title>
  <dc:creator>DymaxionKim</dc:creator>
</cp:coreProperties>
</file>