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E3" w:rsidRPr="000177BC" w:rsidRDefault="005578E3" w:rsidP="00CE04CD">
      <w:pPr>
        <w:widowControl/>
        <w:spacing w:line="440" w:lineRule="exact"/>
        <w:jc w:val="left"/>
        <w:rPr>
          <w:rFonts w:ascii="黑体" w:eastAsia="黑体" w:hAnsi="黑体"/>
          <w:sz w:val="32"/>
          <w:szCs w:val="32"/>
        </w:rPr>
      </w:pPr>
      <w:r w:rsidRPr="000177BC">
        <w:rPr>
          <w:rFonts w:ascii="黑体" w:eastAsia="黑体" w:hAnsi="黑体" w:hint="eastAsia"/>
          <w:sz w:val="32"/>
          <w:szCs w:val="32"/>
        </w:rPr>
        <w:t>附件</w:t>
      </w:r>
    </w:p>
    <w:p w:rsidR="005578E3" w:rsidRPr="000177BC" w:rsidRDefault="005578E3" w:rsidP="00CE04CD">
      <w:pPr>
        <w:widowControl/>
        <w:spacing w:line="440" w:lineRule="exact"/>
        <w:ind w:firstLine="600"/>
        <w:jc w:val="left"/>
        <w:rPr>
          <w:rFonts w:ascii="黑体" w:eastAsia="黑体" w:hAnsi="黑体"/>
          <w:sz w:val="32"/>
          <w:szCs w:val="32"/>
        </w:rPr>
      </w:pPr>
    </w:p>
    <w:p w:rsidR="005578E3" w:rsidRPr="000177BC" w:rsidRDefault="005578E3" w:rsidP="00CE04CD">
      <w:pPr>
        <w:widowControl/>
        <w:spacing w:line="520" w:lineRule="exact"/>
        <w:ind w:firstLine="601"/>
        <w:jc w:val="center"/>
        <w:rPr>
          <w:rFonts w:ascii="方正小标宋简体" w:eastAsia="方正小标宋简体" w:hAnsi="宋体" w:cs="宋体"/>
          <w:color w:val="000000"/>
          <w:kern w:val="0"/>
          <w:sz w:val="44"/>
          <w:szCs w:val="44"/>
        </w:rPr>
      </w:pPr>
      <w:r w:rsidRPr="000177BC">
        <w:rPr>
          <w:rFonts w:ascii="方正小标宋简体" w:eastAsia="方正小标宋简体" w:hAnsi="宋体" w:cs="宋体" w:hint="eastAsia"/>
          <w:color w:val="000000"/>
          <w:kern w:val="0"/>
          <w:sz w:val="44"/>
          <w:szCs w:val="44"/>
        </w:rPr>
        <w:t>新增食品添加剂生产许可检验机构</w:t>
      </w:r>
    </w:p>
    <w:p w:rsidR="005578E3" w:rsidRDefault="005578E3" w:rsidP="00CE04CD">
      <w:pPr>
        <w:widowControl/>
        <w:spacing w:line="520" w:lineRule="exact"/>
        <w:ind w:firstLine="601"/>
        <w:jc w:val="center"/>
        <w:rPr>
          <w:rFonts w:ascii="方正小标宋简体" w:eastAsia="方正小标宋简体" w:hAnsi="宋体" w:cs="宋体"/>
          <w:color w:val="000000"/>
          <w:kern w:val="0"/>
          <w:sz w:val="44"/>
          <w:szCs w:val="44"/>
        </w:rPr>
      </w:pPr>
      <w:r w:rsidRPr="000177BC">
        <w:rPr>
          <w:rFonts w:ascii="方正小标宋简体" w:eastAsia="方正小标宋简体" w:hAnsi="宋体" w:cs="宋体" w:hint="eastAsia"/>
          <w:color w:val="000000"/>
          <w:kern w:val="0"/>
          <w:sz w:val="44"/>
          <w:szCs w:val="44"/>
        </w:rPr>
        <w:t>联系方式及承检范围</w:t>
      </w:r>
    </w:p>
    <w:p w:rsidR="005578E3" w:rsidRPr="000177BC" w:rsidRDefault="005578E3" w:rsidP="00CE04CD">
      <w:pPr>
        <w:widowControl/>
        <w:spacing w:line="520" w:lineRule="exact"/>
        <w:ind w:firstLine="601"/>
        <w:jc w:val="center"/>
        <w:rPr>
          <w:rFonts w:ascii="仿宋_GB2312" w:eastAsia="仿宋_GB2312" w:hAnsi="华文仿宋"/>
          <w:sz w:val="44"/>
          <w:szCs w:val="44"/>
        </w:rPr>
      </w:pPr>
    </w:p>
    <w:tbl>
      <w:tblPr>
        <w:tblW w:w="10219" w:type="dxa"/>
        <w:jc w:val="center"/>
        <w:tblInd w:w="-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77"/>
        <w:gridCol w:w="442"/>
        <w:gridCol w:w="3130"/>
        <w:gridCol w:w="1276"/>
        <w:gridCol w:w="992"/>
        <w:gridCol w:w="3402"/>
      </w:tblGrid>
      <w:tr w:rsidR="005578E3" w:rsidRPr="00953AFD" w:rsidTr="0046129A">
        <w:trPr>
          <w:trHeight w:val="537"/>
          <w:jc w:val="center"/>
        </w:trPr>
        <w:tc>
          <w:tcPr>
            <w:tcW w:w="10219" w:type="dxa"/>
            <w:gridSpan w:val="6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联系方式</w:t>
            </w:r>
          </w:p>
        </w:tc>
      </w:tr>
      <w:tr w:rsidR="005578E3" w:rsidRPr="00953AFD" w:rsidTr="0046129A">
        <w:trPr>
          <w:jc w:val="center"/>
        </w:trPr>
        <w:tc>
          <w:tcPr>
            <w:tcW w:w="1419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单位名称</w:t>
            </w:r>
          </w:p>
        </w:tc>
        <w:tc>
          <w:tcPr>
            <w:tcW w:w="4406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江苏省食品药品监督检验研究院</w:t>
            </w:r>
          </w:p>
        </w:tc>
        <w:tc>
          <w:tcPr>
            <w:tcW w:w="4394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江苏省产品质量监督检验研究院（增补检验项目）</w:t>
            </w:r>
          </w:p>
        </w:tc>
      </w:tr>
      <w:tr w:rsidR="005578E3" w:rsidRPr="00953AFD" w:rsidTr="0046129A">
        <w:trPr>
          <w:jc w:val="center"/>
        </w:trPr>
        <w:tc>
          <w:tcPr>
            <w:tcW w:w="1419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地</w:t>
            </w:r>
            <w:r w:rsidRPr="00953AFD">
              <w:rPr>
                <w:rFonts w:eastAsia="仿宋_GB2312"/>
                <w:sz w:val="28"/>
                <w:szCs w:val="28"/>
              </w:rPr>
              <w:t xml:space="preserve">    </w:t>
            </w:r>
            <w:r w:rsidRPr="00953AFD">
              <w:rPr>
                <w:rFonts w:eastAsia="仿宋_GB2312" w:hint="eastAsia"/>
                <w:sz w:val="28"/>
                <w:szCs w:val="28"/>
              </w:rPr>
              <w:t>址</w:t>
            </w:r>
          </w:p>
        </w:tc>
        <w:tc>
          <w:tcPr>
            <w:tcW w:w="4406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color w:val="000000"/>
                <w:kern w:val="0"/>
                <w:sz w:val="28"/>
                <w:szCs w:val="28"/>
              </w:rPr>
            </w:pPr>
            <w:r w:rsidRPr="00953AFD"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江苏省南京市北京西路</w:t>
            </w:r>
            <w:r w:rsidRPr="00953AFD">
              <w:rPr>
                <w:rFonts w:eastAsia="仿宋_GB2312"/>
                <w:color w:val="000000"/>
                <w:kern w:val="0"/>
                <w:sz w:val="28"/>
                <w:szCs w:val="28"/>
              </w:rPr>
              <w:t>6</w:t>
            </w:r>
            <w:r w:rsidRPr="00953AFD"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号</w:t>
            </w:r>
          </w:p>
        </w:tc>
        <w:tc>
          <w:tcPr>
            <w:tcW w:w="4394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color w:val="000000"/>
                <w:kern w:val="0"/>
                <w:sz w:val="28"/>
                <w:szCs w:val="28"/>
              </w:rPr>
            </w:pPr>
            <w:r w:rsidRPr="00953AFD"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江苏省南京市光华东街</w:t>
            </w:r>
            <w:r w:rsidRPr="00953AFD">
              <w:rPr>
                <w:rFonts w:eastAsia="仿宋_GB2312"/>
                <w:color w:val="000000"/>
                <w:kern w:val="0"/>
                <w:sz w:val="28"/>
                <w:szCs w:val="28"/>
              </w:rPr>
              <w:t>5</w:t>
            </w:r>
            <w:r w:rsidRPr="00953AFD"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号</w:t>
            </w:r>
          </w:p>
        </w:tc>
      </w:tr>
      <w:tr w:rsidR="005578E3" w:rsidRPr="00953AFD" w:rsidTr="0046129A">
        <w:trPr>
          <w:jc w:val="center"/>
        </w:trPr>
        <w:tc>
          <w:tcPr>
            <w:tcW w:w="1419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"/>
                <w:color w:val="000000"/>
                <w:sz w:val="28"/>
                <w:szCs w:val="28"/>
              </w:rPr>
            </w:pPr>
            <w:r w:rsidRPr="00953AFD">
              <w:rPr>
                <w:rFonts w:eastAsia="仿宋_GB2312" w:hint="eastAsia"/>
                <w:color w:val="000000"/>
                <w:sz w:val="28"/>
                <w:szCs w:val="28"/>
              </w:rPr>
              <w:t>联</w:t>
            </w:r>
            <w:r w:rsidRPr="00953AFD">
              <w:rPr>
                <w:rFonts w:eastAsia="仿宋_GB2312"/>
                <w:color w:val="000000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color w:val="000000"/>
                <w:sz w:val="28"/>
                <w:szCs w:val="28"/>
              </w:rPr>
              <w:t>系</w:t>
            </w:r>
            <w:r w:rsidRPr="00953AFD">
              <w:rPr>
                <w:rFonts w:eastAsia="仿宋_GB2312"/>
                <w:color w:val="000000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color w:val="000000"/>
                <w:sz w:val="28"/>
                <w:szCs w:val="28"/>
              </w:rPr>
              <w:t>人</w:t>
            </w:r>
            <w:r w:rsidRPr="00953AFD">
              <w:rPr>
                <w:rFonts w:eastAsia="仿宋_GB2312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406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color w:val="000000"/>
                <w:kern w:val="0"/>
                <w:sz w:val="28"/>
                <w:szCs w:val="28"/>
              </w:rPr>
            </w:pPr>
            <w:r w:rsidRPr="00953AFD"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徐春祥</w:t>
            </w:r>
          </w:p>
        </w:tc>
        <w:tc>
          <w:tcPr>
            <w:tcW w:w="4394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color w:val="000000"/>
                <w:kern w:val="0"/>
                <w:sz w:val="28"/>
                <w:szCs w:val="28"/>
              </w:rPr>
            </w:pPr>
            <w:r w:rsidRPr="00953AFD"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张晓强</w:t>
            </w:r>
            <w:r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、</w:t>
            </w:r>
            <w:r w:rsidRPr="00953AFD"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王伟</w:t>
            </w:r>
          </w:p>
        </w:tc>
      </w:tr>
      <w:tr w:rsidR="005578E3" w:rsidRPr="00953AFD" w:rsidTr="0046129A">
        <w:trPr>
          <w:jc w:val="center"/>
        </w:trPr>
        <w:tc>
          <w:tcPr>
            <w:tcW w:w="1419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电</w:t>
            </w:r>
            <w:r w:rsidRPr="00953AFD">
              <w:rPr>
                <w:rFonts w:eastAsia="仿宋_GB2312"/>
                <w:sz w:val="28"/>
                <w:szCs w:val="28"/>
              </w:rPr>
              <w:t xml:space="preserve">    </w:t>
            </w:r>
            <w:r w:rsidRPr="00953AFD">
              <w:rPr>
                <w:rFonts w:eastAsia="仿宋_GB2312" w:hint="eastAsia"/>
                <w:sz w:val="28"/>
                <w:szCs w:val="28"/>
              </w:rPr>
              <w:t>话</w:t>
            </w:r>
          </w:p>
        </w:tc>
        <w:tc>
          <w:tcPr>
            <w:tcW w:w="4406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color w:val="000000"/>
                <w:kern w:val="0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kern w:val="0"/>
                <w:sz w:val="28"/>
                <w:szCs w:val="28"/>
              </w:rPr>
              <w:t>025-86552730</w:t>
            </w:r>
            <w:r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、</w:t>
            </w:r>
            <w:r w:rsidRPr="00953AFD">
              <w:rPr>
                <w:rFonts w:eastAsia="仿宋_GB2312"/>
                <w:color w:val="000000"/>
                <w:kern w:val="0"/>
                <w:sz w:val="28"/>
                <w:szCs w:val="28"/>
              </w:rPr>
              <w:t>025-86552729</w:t>
            </w:r>
          </w:p>
        </w:tc>
        <w:tc>
          <w:tcPr>
            <w:tcW w:w="4394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color w:val="000000"/>
                <w:kern w:val="0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kern w:val="0"/>
                <w:sz w:val="28"/>
                <w:szCs w:val="28"/>
              </w:rPr>
              <w:t>025-84470324</w:t>
            </w:r>
            <w:r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、</w:t>
            </w:r>
            <w:r w:rsidRPr="00953AFD">
              <w:rPr>
                <w:rFonts w:eastAsia="仿宋_GB2312"/>
                <w:color w:val="000000"/>
                <w:kern w:val="0"/>
                <w:sz w:val="28"/>
                <w:szCs w:val="28"/>
              </w:rPr>
              <w:t>025-84470315</w:t>
            </w:r>
          </w:p>
        </w:tc>
      </w:tr>
      <w:tr w:rsidR="005578E3" w:rsidRPr="00953AFD" w:rsidTr="0046129A">
        <w:trPr>
          <w:jc w:val="center"/>
        </w:trPr>
        <w:tc>
          <w:tcPr>
            <w:tcW w:w="1419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传</w:t>
            </w:r>
            <w:r w:rsidRPr="00953AFD">
              <w:rPr>
                <w:rFonts w:eastAsia="仿宋_GB2312"/>
                <w:sz w:val="28"/>
                <w:szCs w:val="28"/>
              </w:rPr>
              <w:t xml:space="preserve">    </w:t>
            </w:r>
            <w:r w:rsidRPr="00953AFD">
              <w:rPr>
                <w:rFonts w:eastAsia="仿宋_GB2312" w:hint="eastAsia"/>
                <w:sz w:val="28"/>
                <w:szCs w:val="28"/>
              </w:rPr>
              <w:t>真</w:t>
            </w:r>
          </w:p>
        </w:tc>
        <w:tc>
          <w:tcPr>
            <w:tcW w:w="4406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color w:val="000000"/>
                <w:kern w:val="0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kern w:val="0"/>
                <w:sz w:val="28"/>
                <w:szCs w:val="28"/>
              </w:rPr>
              <w:t>025-86552730</w:t>
            </w:r>
          </w:p>
        </w:tc>
        <w:tc>
          <w:tcPr>
            <w:tcW w:w="4394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color w:val="000000"/>
                <w:kern w:val="0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kern w:val="0"/>
                <w:sz w:val="28"/>
                <w:szCs w:val="28"/>
              </w:rPr>
              <w:t xml:space="preserve">025-84470325 </w:t>
            </w:r>
          </w:p>
        </w:tc>
      </w:tr>
      <w:tr w:rsidR="005578E3" w:rsidRPr="00953AFD" w:rsidTr="0046129A">
        <w:trPr>
          <w:jc w:val="center"/>
        </w:trPr>
        <w:tc>
          <w:tcPr>
            <w:tcW w:w="1419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邮</w:t>
            </w:r>
            <w:r w:rsidRPr="00953AFD">
              <w:rPr>
                <w:rFonts w:eastAsia="仿宋_GB2312"/>
                <w:sz w:val="28"/>
                <w:szCs w:val="28"/>
              </w:rPr>
              <w:t xml:space="preserve">    </w:t>
            </w:r>
            <w:r w:rsidRPr="00953AFD">
              <w:rPr>
                <w:rFonts w:eastAsia="仿宋_GB2312" w:hint="eastAsia"/>
                <w:sz w:val="28"/>
                <w:szCs w:val="28"/>
              </w:rPr>
              <w:t>编</w:t>
            </w:r>
          </w:p>
        </w:tc>
        <w:tc>
          <w:tcPr>
            <w:tcW w:w="4406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color w:val="000000"/>
                <w:kern w:val="0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kern w:val="0"/>
                <w:sz w:val="28"/>
                <w:szCs w:val="28"/>
              </w:rPr>
              <w:t>210008</w:t>
            </w:r>
          </w:p>
        </w:tc>
        <w:tc>
          <w:tcPr>
            <w:tcW w:w="4394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color w:val="000000"/>
                <w:kern w:val="0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kern w:val="0"/>
                <w:sz w:val="28"/>
                <w:szCs w:val="28"/>
              </w:rPr>
              <w:t>210007</w:t>
            </w:r>
          </w:p>
        </w:tc>
      </w:tr>
      <w:tr w:rsidR="005578E3" w:rsidRPr="00953AFD" w:rsidTr="0046129A">
        <w:trPr>
          <w:jc w:val="center"/>
        </w:trPr>
        <w:tc>
          <w:tcPr>
            <w:tcW w:w="1419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E-mail</w:t>
            </w:r>
          </w:p>
        </w:tc>
        <w:tc>
          <w:tcPr>
            <w:tcW w:w="4406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color w:val="000000"/>
                <w:kern w:val="0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kern w:val="0"/>
                <w:sz w:val="28"/>
                <w:szCs w:val="28"/>
              </w:rPr>
              <w:t>xcx70@163.com</w:t>
            </w:r>
          </w:p>
        </w:tc>
        <w:tc>
          <w:tcPr>
            <w:tcW w:w="4394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color w:val="000000"/>
                <w:kern w:val="0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kern w:val="0"/>
                <w:sz w:val="28"/>
                <w:szCs w:val="28"/>
              </w:rPr>
              <w:t>13851622017@139.com</w:t>
            </w:r>
          </w:p>
        </w:tc>
      </w:tr>
      <w:tr w:rsidR="005578E3" w:rsidRPr="00953AFD" w:rsidTr="0046129A">
        <w:trPr>
          <w:trHeight w:val="545"/>
          <w:jc w:val="center"/>
        </w:trPr>
        <w:tc>
          <w:tcPr>
            <w:tcW w:w="10219" w:type="dxa"/>
            <w:gridSpan w:val="6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color w:val="000000"/>
                <w:kern w:val="0"/>
                <w:sz w:val="28"/>
                <w:szCs w:val="28"/>
              </w:rPr>
            </w:pPr>
            <w:r w:rsidRPr="00953AFD"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承检范围</w:t>
            </w:r>
          </w:p>
        </w:tc>
      </w:tr>
      <w:tr w:rsidR="005578E3" w:rsidRPr="00953AFD" w:rsidTr="0046129A">
        <w:trPr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序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号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食品添加剂品种名称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江苏省食品药品监督检验研究院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color w:val="000000"/>
                <w:kern w:val="0"/>
                <w:sz w:val="28"/>
                <w:szCs w:val="28"/>
              </w:rPr>
              <w:t>江苏省产品质量监督检验研究院（增补检验项目）</w:t>
            </w:r>
          </w:p>
        </w:tc>
      </w:tr>
      <w:tr w:rsidR="005578E3" w:rsidRPr="00953AFD" w:rsidTr="0046129A">
        <w:trPr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1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CC3DE5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CC3DE5">
              <w:rPr>
                <w:rFonts w:eastAsia="仿宋_GB2312"/>
                <w:sz w:val="28"/>
                <w:szCs w:val="28"/>
              </w:rPr>
              <w:t xml:space="preserve"> </w:t>
            </w:r>
            <w:r w:rsidRPr="00CC3DE5">
              <w:rPr>
                <w:rFonts w:eastAsia="仿宋_GB2312" w:hint="eastAsia"/>
                <w:sz w:val="28"/>
                <w:szCs w:val="28"/>
              </w:rPr>
              <w:t>环己基氨基磺酸钠（甜蜜素）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CC3DE5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CC3DE5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/>
                <w:sz w:val="28"/>
                <w:szCs w:val="28"/>
              </w:rPr>
              <w:t xml:space="preserve"> </w:t>
            </w:r>
          </w:p>
        </w:tc>
      </w:tr>
      <w:tr w:rsidR="005578E3" w:rsidRPr="00953AFD" w:rsidTr="0046129A">
        <w:trPr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2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CC3DE5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CC3DE5">
              <w:rPr>
                <w:rFonts w:eastAsia="仿宋_GB2312"/>
                <w:sz w:val="28"/>
                <w:szCs w:val="28"/>
              </w:rPr>
              <w:t xml:space="preserve"> </w:t>
            </w:r>
            <w:r w:rsidRPr="00CC3DE5">
              <w:rPr>
                <w:rFonts w:eastAsia="仿宋_GB2312" w:hint="eastAsia"/>
                <w:sz w:val="28"/>
                <w:szCs w:val="28"/>
              </w:rPr>
              <w:t>天门冬酰苯丙氨酸甲酯（阿斯巴甜）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/>
                <w:sz w:val="28"/>
                <w:szCs w:val="28"/>
              </w:rPr>
              <w:t xml:space="preserve"> </w:t>
            </w:r>
          </w:p>
        </w:tc>
      </w:tr>
      <w:tr w:rsidR="005578E3" w:rsidRPr="00953AFD" w:rsidTr="0046129A">
        <w:trPr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3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CC3DE5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CC3DE5">
              <w:rPr>
                <w:rFonts w:eastAsia="仿宋_GB2312"/>
                <w:sz w:val="28"/>
                <w:szCs w:val="28"/>
              </w:rPr>
              <w:t xml:space="preserve"> </w:t>
            </w:r>
            <w:r w:rsidRPr="00CC3DE5">
              <w:rPr>
                <w:rFonts w:eastAsia="仿宋_GB2312" w:hint="eastAsia"/>
                <w:sz w:val="28"/>
                <w:szCs w:val="28"/>
              </w:rPr>
              <w:t>羧甲基纤维素钠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/>
                <w:sz w:val="28"/>
                <w:szCs w:val="28"/>
              </w:rPr>
              <w:t xml:space="preserve"> </w:t>
            </w:r>
          </w:p>
        </w:tc>
      </w:tr>
      <w:tr w:rsidR="005578E3" w:rsidRPr="00953AFD" w:rsidTr="0046129A">
        <w:trPr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4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CC3DE5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CC3DE5">
              <w:rPr>
                <w:rFonts w:eastAsia="仿宋_GB2312"/>
                <w:sz w:val="28"/>
                <w:szCs w:val="28"/>
              </w:rPr>
              <w:t xml:space="preserve"> </w:t>
            </w:r>
            <w:r w:rsidRPr="00CC3DE5">
              <w:rPr>
                <w:rFonts w:eastAsia="仿宋_GB2312" w:hint="eastAsia"/>
                <w:sz w:val="28"/>
                <w:szCs w:val="28"/>
              </w:rPr>
              <w:t>焦糖色</w:t>
            </w:r>
            <w:r w:rsidRPr="00CC3DE5">
              <w:rPr>
                <w:rFonts w:eastAsia="仿宋_GB2312"/>
                <w:sz w:val="28"/>
                <w:szCs w:val="28"/>
              </w:rPr>
              <w:t>(</w:t>
            </w:r>
            <w:r w:rsidRPr="00CC3DE5">
              <w:rPr>
                <w:rFonts w:eastAsia="仿宋_GB2312" w:hint="eastAsia"/>
                <w:sz w:val="28"/>
                <w:szCs w:val="28"/>
              </w:rPr>
              <w:t>亚硫酸铵法、氨法、普通法</w:t>
            </w:r>
            <w:r w:rsidRPr="00CC3DE5">
              <w:rPr>
                <w:rFonts w:eastAsia="仿宋_GB2312"/>
                <w:sz w:val="28"/>
                <w:szCs w:val="28"/>
              </w:rPr>
              <w:t>)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661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5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CC3DE5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 w:hint="eastAsia"/>
                <w:sz w:val="28"/>
                <w:szCs w:val="28"/>
              </w:rPr>
              <w:t>复配食品添加剂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588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6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CC3DE5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CC3DE5">
              <w:rPr>
                <w:rFonts w:eastAsia="仿宋_GB2312"/>
                <w:sz w:val="28"/>
                <w:szCs w:val="28"/>
              </w:rPr>
              <w:t xml:space="preserve"> </w:t>
            </w:r>
            <w:r w:rsidRPr="00CC3DE5">
              <w:rPr>
                <w:rFonts w:eastAsia="仿宋_GB2312" w:hint="eastAsia"/>
                <w:sz w:val="28"/>
                <w:szCs w:val="28"/>
              </w:rPr>
              <w:t>香兰素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499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7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丁酸乙酯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CC3DE5">
              <w:rPr>
                <w:rFonts w:eastAsia="仿宋_GB2312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618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8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柠檬酸钠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9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葡萄糖酸锌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10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山梨酸钾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541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11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维生素</w:t>
            </w:r>
            <w:r w:rsidRPr="00953AFD">
              <w:rPr>
                <w:rFonts w:eastAsia="仿宋_GB2312"/>
                <w:sz w:val="28"/>
                <w:szCs w:val="28"/>
              </w:rPr>
              <w:t>A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12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维生素</w:t>
            </w:r>
            <w:r w:rsidRPr="00953AFD">
              <w:rPr>
                <w:rFonts w:eastAsia="仿宋_GB2312"/>
                <w:sz w:val="28"/>
                <w:szCs w:val="28"/>
              </w:rPr>
              <w:t>C(</w:t>
            </w:r>
            <w:r w:rsidRPr="00953AFD">
              <w:rPr>
                <w:rFonts w:eastAsia="仿宋_GB2312" w:hint="eastAsia"/>
                <w:sz w:val="28"/>
                <w:szCs w:val="28"/>
              </w:rPr>
              <w:t>抗坏血酸</w:t>
            </w:r>
            <w:r w:rsidRPr="00953AFD">
              <w:rPr>
                <w:rFonts w:eastAsia="仿宋_GB2312"/>
                <w:sz w:val="28"/>
                <w:szCs w:val="28"/>
              </w:rPr>
              <w:t>)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519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13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氯化钙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555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14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富马酸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549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15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丙酸钙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571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16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丙酸钠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17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磷酸三钙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18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磷酸二氢钾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19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氢氧化钙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20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三聚磷酸钠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673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21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苯甲醛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438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22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肉桂醛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23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水杨酸甲酯</w:t>
            </w:r>
            <w:r w:rsidRPr="00953AFD">
              <w:rPr>
                <w:rFonts w:eastAsia="仿宋_GB2312"/>
                <w:sz w:val="28"/>
                <w:szCs w:val="28"/>
              </w:rPr>
              <w:t>(</w:t>
            </w:r>
            <w:r w:rsidRPr="00953AFD">
              <w:rPr>
                <w:rFonts w:eastAsia="仿宋_GB2312" w:hint="eastAsia"/>
                <w:sz w:val="28"/>
                <w:szCs w:val="28"/>
              </w:rPr>
              <w:t>柳酸甲酯</w:t>
            </w:r>
            <w:r w:rsidRPr="00953AFD">
              <w:rPr>
                <w:rFonts w:eastAsia="仿宋_GB2312"/>
                <w:sz w:val="28"/>
                <w:szCs w:val="28"/>
              </w:rPr>
              <w:t>)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659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24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食品添加剂</w:t>
            </w:r>
            <w:r w:rsidRPr="00953AFD">
              <w:rPr>
                <w:rFonts w:eastAsia="仿宋_GB2312"/>
                <w:sz w:val="28"/>
                <w:szCs w:val="28"/>
              </w:rPr>
              <w:t xml:space="preserve"> </w:t>
            </w:r>
            <w:r w:rsidRPr="00953AFD">
              <w:rPr>
                <w:rFonts w:eastAsia="仿宋_GB2312" w:hint="eastAsia"/>
                <w:sz w:val="28"/>
                <w:szCs w:val="28"/>
              </w:rPr>
              <w:t>乙酸乙酯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564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25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食品用香精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558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26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食品工业用酶制剂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5578E3" w:rsidRPr="00953AFD" w:rsidTr="0046129A">
        <w:trPr>
          <w:trHeight w:val="552"/>
          <w:jc w:val="center"/>
        </w:trPr>
        <w:tc>
          <w:tcPr>
            <w:tcW w:w="977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sz w:val="28"/>
                <w:szCs w:val="28"/>
              </w:rPr>
              <w:t>27</w:t>
            </w:r>
          </w:p>
        </w:tc>
        <w:tc>
          <w:tcPr>
            <w:tcW w:w="3572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left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 w:hint="eastAsia"/>
                <w:sz w:val="28"/>
                <w:szCs w:val="28"/>
              </w:rPr>
              <w:t>茶多酚棕榈酸酯</w:t>
            </w:r>
          </w:p>
        </w:tc>
        <w:tc>
          <w:tcPr>
            <w:tcW w:w="2268" w:type="dxa"/>
            <w:gridSpan w:val="2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5578E3" w:rsidRPr="00953AFD" w:rsidRDefault="005578E3" w:rsidP="0046129A">
            <w:pPr>
              <w:widowControl/>
              <w:spacing w:line="44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953AFD">
              <w:rPr>
                <w:rFonts w:eastAsia="仿宋_GB2312"/>
                <w:color w:val="000000"/>
                <w:sz w:val="28"/>
                <w:szCs w:val="28"/>
              </w:rPr>
              <w:t>√</w:t>
            </w:r>
          </w:p>
        </w:tc>
      </w:tr>
    </w:tbl>
    <w:p w:rsidR="005578E3" w:rsidRPr="000177BC" w:rsidRDefault="005578E3" w:rsidP="005578E3">
      <w:pPr>
        <w:widowControl/>
        <w:spacing w:line="440" w:lineRule="exact"/>
        <w:ind w:leftChars="281" w:left="31680" w:hangingChars="300" w:firstLine="31680"/>
        <w:jc w:val="left"/>
        <w:rPr>
          <w:rFonts w:ascii="仿宋_GB2312" w:eastAsia="仿宋_GB2312" w:hAnsi="华文仿宋"/>
          <w:sz w:val="32"/>
          <w:szCs w:val="32"/>
        </w:rPr>
      </w:pPr>
    </w:p>
    <w:p w:rsidR="005578E3" w:rsidRDefault="005578E3" w:rsidP="00CE04CD"/>
    <w:p w:rsidR="005578E3" w:rsidRPr="008E44A4" w:rsidRDefault="005578E3" w:rsidP="00CC3DE5">
      <w:pPr>
        <w:ind w:leftChars="153" w:left="31680" w:hangingChars="485" w:firstLine="31680"/>
        <w:rPr>
          <w:rFonts w:ascii="仿宋_GB2312" w:eastAsia="仿宋_GB2312" w:hAnsi="宋体"/>
          <w:sz w:val="28"/>
          <w:szCs w:val="28"/>
        </w:rPr>
      </w:pPr>
      <w:bookmarkStart w:id="0" w:name="QianFaShiJianΩ1"/>
      <w:bookmarkStart w:id="1" w:name="GongKaiShuXingΩ1"/>
      <w:bookmarkEnd w:id="0"/>
      <w:bookmarkEnd w:id="1"/>
      <w:r>
        <w:rPr>
          <w:noProof/>
        </w:rPr>
        <w:pict>
          <v:line id="直接连接符 1" o:spid="_x0000_s1026" style="position:absolute;left:0;text-align:left;z-index:251658240;visibility:visible" from="-9pt,639.6pt" to="414pt,6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" strokeweight="4pt">
            <v:stroke linestyle="thinThick"/>
          </v:line>
        </w:pict>
      </w:r>
    </w:p>
    <w:p w:rsidR="005578E3" w:rsidRDefault="005578E3">
      <w:bookmarkStart w:id="2" w:name="_GoBack"/>
      <w:bookmarkEnd w:id="2"/>
    </w:p>
    <w:sectPr w:rsidR="005578E3" w:rsidSect="00FE7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8E3" w:rsidRDefault="005578E3" w:rsidP="00CE04CD">
      <w:r>
        <w:separator/>
      </w:r>
    </w:p>
  </w:endnote>
  <w:endnote w:type="continuationSeparator" w:id="0">
    <w:p w:rsidR="005578E3" w:rsidRDefault="005578E3" w:rsidP="00CE0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8E3" w:rsidRDefault="005578E3" w:rsidP="00CE04CD">
      <w:r>
        <w:separator/>
      </w:r>
    </w:p>
  </w:footnote>
  <w:footnote w:type="continuationSeparator" w:id="0">
    <w:p w:rsidR="005578E3" w:rsidRDefault="005578E3" w:rsidP="00CE04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5DD2"/>
    <w:rsid w:val="000016EE"/>
    <w:rsid w:val="000177BC"/>
    <w:rsid w:val="002C5DD2"/>
    <w:rsid w:val="0046129A"/>
    <w:rsid w:val="005578E3"/>
    <w:rsid w:val="008E44A4"/>
    <w:rsid w:val="00953AFD"/>
    <w:rsid w:val="00A30A47"/>
    <w:rsid w:val="00AC3194"/>
    <w:rsid w:val="00CC3DE5"/>
    <w:rsid w:val="00CE04CD"/>
    <w:rsid w:val="00FB37E0"/>
    <w:rsid w:val="00FE7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4CD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E04C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CE04C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E04C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130</Words>
  <Characters>741</Characters>
  <Application>Microsoft Office Outlook</Application>
  <DocSecurity>0</DocSecurity>
  <Lines>0</Lines>
  <Paragraphs>0</Paragraphs>
  <ScaleCrop>false</ScaleCrop>
  <Company>CFDA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郭媛媛</dc:creator>
  <cp:keywords/>
  <dc:description/>
  <cp:lastModifiedBy>郭媛媛</cp:lastModifiedBy>
  <cp:revision>3</cp:revision>
  <dcterms:created xsi:type="dcterms:W3CDTF">2015-01-15T01:22:00Z</dcterms:created>
  <dcterms:modified xsi:type="dcterms:W3CDTF">2015-01-15T02:16:00Z</dcterms:modified>
</cp:coreProperties>
</file>