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3BCE" w14:textId="77777777" w:rsidR="007A2EE3" w:rsidRDefault="007A2EE3" w:rsidP="007A2EE3">
      <w:pPr>
        <w:pStyle w:val="NormalWeb"/>
        <w:spacing w:before="0" w:beforeAutospacing="0" w:after="225" w:afterAutospacing="0"/>
        <w:rPr>
          <w:rFonts w:ascii="Lato" w:hAnsi="Lato"/>
          <w:color w:val="333333"/>
          <w:sz w:val="23"/>
          <w:szCs w:val="23"/>
        </w:rPr>
      </w:pPr>
      <w:r>
        <w:rPr>
          <w:rFonts w:ascii="Lato" w:hAnsi="Lato"/>
          <w:color w:val="333333"/>
          <w:sz w:val="23"/>
          <w:szCs w:val="23"/>
        </w:rPr>
        <w:t xml:space="preserve">Dymond has been with </w:t>
      </w:r>
      <w:proofErr w:type="spellStart"/>
      <w:r>
        <w:rPr>
          <w:rFonts w:ascii="Lato" w:hAnsi="Lato"/>
          <w:color w:val="333333"/>
          <w:sz w:val="23"/>
          <w:szCs w:val="23"/>
        </w:rPr>
        <w:t>MountainTop</w:t>
      </w:r>
      <w:proofErr w:type="spellEnd"/>
      <w:r>
        <w:rPr>
          <w:rFonts w:ascii="Lato" w:hAnsi="Lato"/>
          <w:color w:val="333333"/>
          <w:sz w:val="23"/>
          <w:szCs w:val="23"/>
        </w:rPr>
        <w:t xml:space="preserve"> PT since August of 2008 and serves as the Co-Director of Strength and Conditioning and PTA. He completed his undergraduate degree from the University of Utah in Exercise Science with an emphasis in Fitness Leadership in 2005. He served as a full-time student athlete at the U of U, while playing football as a cornerback under Urban Meyer and Kyle Whittingham.</w:t>
      </w:r>
    </w:p>
    <w:p w14:paraId="054828CE" w14:textId="77777777" w:rsidR="007A2EE3" w:rsidRDefault="007A2EE3" w:rsidP="007A2EE3">
      <w:pPr>
        <w:pStyle w:val="NormalWeb"/>
        <w:spacing w:before="0" w:beforeAutospacing="0" w:after="225" w:afterAutospacing="0"/>
        <w:rPr>
          <w:rFonts w:ascii="Lato" w:hAnsi="Lato"/>
          <w:color w:val="333333"/>
          <w:sz w:val="23"/>
          <w:szCs w:val="23"/>
        </w:rPr>
      </w:pPr>
      <w:r>
        <w:rPr>
          <w:rFonts w:ascii="Lato" w:hAnsi="Lato"/>
          <w:color w:val="333333"/>
          <w:sz w:val="23"/>
          <w:szCs w:val="23"/>
        </w:rPr>
        <w:t xml:space="preserve">Upon graduation, Dymond is a </w:t>
      </w:r>
      <w:proofErr w:type="gramStart"/>
      <w:r>
        <w:rPr>
          <w:rFonts w:ascii="Lato" w:hAnsi="Lato"/>
          <w:color w:val="333333"/>
          <w:sz w:val="23"/>
          <w:szCs w:val="23"/>
        </w:rPr>
        <w:t>Board Certified</w:t>
      </w:r>
      <w:proofErr w:type="gramEnd"/>
      <w:r>
        <w:rPr>
          <w:rFonts w:ascii="Lato" w:hAnsi="Lato"/>
          <w:color w:val="333333"/>
          <w:sz w:val="23"/>
          <w:szCs w:val="23"/>
        </w:rPr>
        <w:t xml:space="preserve"> Licensed Massage Therapist through UCMT and specializes in sports and orthopedic massage assisting in function, movement and recovery by manually aiding tissue restoration. After being awarded an internship with </w:t>
      </w:r>
      <w:proofErr w:type="spellStart"/>
      <w:r>
        <w:rPr>
          <w:rFonts w:ascii="Lato" w:hAnsi="Lato"/>
          <w:color w:val="333333"/>
          <w:sz w:val="23"/>
          <w:szCs w:val="23"/>
        </w:rPr>
        <w:t>ReaL</w:t>
      </w:r>
      <w:proofErr w:type="spellEnd"/>
      <w:r>
        <w:rPr>
          <w:rFonts w:ascii="Lato" w:hAnsi="Lato"/>
          <w:color w:val="333333"/>
          <w:sz w:val="23"/>
          <w:szCs w:val="23"/>
        </w:rPr>
        <w:t xml:space="preserve"> Salt Lake, he spent the 2007 season assisting both the training and strength staff in athlete preparation, recovery and sports performance. In 2015, he added his CSCS (Certified Strength and Conditioning Specialist) to his training regime. Dymond’s passion sits on aiding all individuals in obtaining optimal performance through comprehensive approaches via exercise, manual therapy, and rehabilitation/prevention.</w:t>
      </w:r>
    </w:p>
    <w:p w14:paraId="3C520795" w14:textId="77777777" w:rsidR="007A2EE3" w:rsidRDefault="007A2EE3" w:rsidP="007A2EE3">
      <w:pPr>
        <w:pStyle w:val="NormalWeb"/>
        <w:spacing w:before="0" w:beforeAutospacing="0" w:after="225" w:afterAutospacing="0"/>
        <w:rPr>
          <w:rFonts w:ascii="Lato" w:hAnsi="Lato"/>
          <w:color w:val="333333"/>
          <w:sz w:val="23"/>
          <w:szCs w:val="23"/>
        </w:rPr>
      </w:pPr>
      <w:r>
        <w:rPr>
          <w:rFonts w:ascii="Lato" w:hAnsi="Lato"/>
          <w:color w:val="333333"/>
          <w:sz w:val="23"/>
          <w:szCs w:val="23"/>
        </w:rPr>
        <w:t>Dymond is married to his wife, Tracy, and they have a son, Abraham. He spends his off time enjoying life with them.</w:t>
      </w:r>
    </w:p>
    <w:p w14:paraId="14933A52" w14:textId="75471DE6" w:rsidR="00257579" w:rsidRDefault="007A2EE3">
      <w:r>
        <w:t xml:space="preserve">Additional Info: </w:t>
      </w:r>
    </w:p>
    <w:p w14:paraId="62AECD72" w14:textId="51477E71" w:rsidR="007A2EE3" w:rsidRDefault="007A2EE3">
      <w:r>
        <w:t>Director of Fitness for Glenmoor GC Youth Travel Team</w:t>
      </w:r>
    </w:p>
    <w:p w14:paraId="7BBBD3CA" w14:textId="1486068B" w:rsidR="007A2EE3" w:rsidRDefault="007A2EE3">
      <w:r>
        <w:t>TPI Certified and trains golfers of all levels from PGA to youth</w:t>
      </w:r>
    </w:p>
    <w:p w14:paraId="70F31FC5" w14:textId="77777777" w:rsidR="007A2EE3" w:rsidRDefault="007A2EE3"/>
    <w:sectPr w:rsidR="007A2E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EE3"/>
    <w:rsid w:val="00257579"/>
    <w:rsid w:val="002B58CB"/>
    <w:rsid w:val="007A2EE3"/>
    <w:rsid w:val="00854290"/>
    <w:rsid w:val="00D80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2085E6"/>
  <w15:chartTrackingRefBased/>
  <w15:docId w15:val="{56905B1F-B15F-AC40-AFF6-77D19A75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EE3"/>
    <w:rPr>
      <w:rFonts w:eastAsiaTheme="majorEastAsia" w:cstheme="majorBidi"/>
      <w:color w:val="272727" w:themeColor="text1" w:themeTint="D8"/>
    </w:rPr>
  </w:style>
  <w:style w:type="paragraph" w:styleId="Title">
    <w:name w:val="Title"/>
    <w:basedOn w:val="Normal"/>
    <w:next w:val="Normal"/>
    <w:link w:val="TitleChar"/>
    <w:uiPriority w:val="10"/>
    <w:qFormat/>
    <w:rsid w:val="007A2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EE3"/>
    <w:pPr>
      <w:spacing w:before="160"/>
      <w:jc w:val="center"/>
    </w:pPr>
    <w:rPr>
      <w:i/>
      <w:iCs/>
      <w:color w:val="404040" w:themeColor="text1" w:themeTint="BF"/>
    </w:rPr>
  </w:style>
  <w:style w:type="character" w:customStyle="1" w:styleId="QuoteChar">
    <w:name w:val="Quote Char"/>
    <w:basedOn w:val="DefaultParagraphFont"/>
    <w:link w:val="Quote"/>
    <w:uiPriority w:val="29"/>
    <w:rsid w:val="007A2EE3"/>
    <w:rPr>
      <w:i/>
      <w:iCs/>
      <w:color w:val="404040" w:themeColor="text1" w:themeTint="BF"/>
    </w:rPr>
  </w:style>
  <w:style w:type="paragraph" w:styleId="ListParagraph">
    <w:name w:val="List Paragraph"/>
    <w:basedOn w:val="Normal"/>
    <w:uiPriority w:val="34"/>
    <w:qFormat/>
    <w:rsid w:val="007A2EE3"/>
    <w:pPr>
      <w:ind w:left="720"/>
      <w:contextualSpacing/>
    </w:pPr>
  </w:style>
  <w:style w:type="character" w:styleId="IntenseEmphasis">
    <w:name w:val="Intense Emphasis"/>
    <w:basedOn w:val="DefaultParagraphFont"/>
    <w:uiPriority w:val="21"/>
    <w:qFormat/>
    <w:rsid w:val="007A2EE3"/>
    <w:rPr>
      <w:i/>
      <w:iCs/>
      <w:color w:val="0F4761" w:themeColor="accent1" w:themeShade="BF"/>
    </w:rPr>
  </w:style>
  <w:style w:type="paragraph" w:styleId="IntenseQuote">
    <w:name w:val="Intense Quote"/>
    <w:basedOn w:val="Normal"/>
    <w:next w:val="Normal"/>
    <w:link w:val="IntenseQuoteChar"/>
    <w:uiPriority w:val="30"/>
    <w:qFormat/>
    <w:rsid w:val="007A2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EE3"/>
    <w:rPr>
      <w:i/>
      <w:iCs/>
      <w:color w:val="0F4761" w:themeColor="accent1" w:themeShade="BF"/>
    </w:rPr>
  </w:style>
  <w:style w:type="character" w:styleId="IntenseReference">
    <w:name w:val="Intense Reference"/>
    <w:basedOn w:val="DefaultParagraphFont"/>
    <w:uiPriority w:val="32"/>
    <w:qFormat/>
    <w:rsid w:val="007A2EE3"/>
    <w:rPr>
      <w:b/>
      <w:bCs/>
      <w:smallCaps/>
      <w:color w:val="0F4761" w:themeColor="accent1" w:themeShade="BF"/>
      <w:spacing w:val="5"/>
    </w:rPr>
  </w:style>
  <w:style w:type="paragraph" w:styleId="NormalWeb">
    <w:name w:val="Normal (Web)"/>
    <w:basedOn w:val="Normal"/>
    <w:uiPriority w:val="99"/>
    <w:semiHidden/>
    <w:unhideWhenUsed/>
    <w:rsid w:val="007A2EE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Dymond Unutoa</dc:creator>
  <cp:keywords/>
  <dc:description/>
  <cp:lastModifiedBy>Dymond Unutoa</cp:lastModifiedBy>
  <cp:revision>1</cp:revision>
  <dcterms:created xsi:type="dcterms:W3CDTF">2026-06-07T21:17:00Z</dcterms:created>
  <dcterms:modified xsi:type="dcterms:W3CDTF">2026-06-07T21:23:00Z</dcterms:modified>
</cp:coreProperties>
</file>