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w:t>
      </w:r>
      <w:proofErr w:type="gramStart"/>
      <w:r w:rsidRPr="00F325E3">
        <w:rPr>
          <w:sz w:val="20"/>
          <w:szCs w:val="20"/>
          <w:vertAlign w:val="superscript"/>
        </w:rPr>
        <w:t>2,*</w:t>
      </w:r>
      <w:proofErr w:type="gramEnd"/>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w:t>
      </w:r>
      <w:proofErr w:type="spellStart"/>
      <w:r w:rsidRPr="00F325E3">
        <w:rPr>
          <w:szCs w:val="20"/>
        </w:rPr>
        <w:t>Kapteyn</w:t>
      </w:r>
      <w:proofErr w:type="spellEnd"/>
      <w:r w:rsidRPr="00F325E3">
        <w:rPr>
          <w:szCs w:val="20"/>
        </w:rPr>
        <w:t xml:space="preserve">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7"/>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E52561">
        <w:instrText xml:space="preserve"> ADDIN ZOTERO_ITEM CSL_CITATION {"citationID":"0xAr8Stt","properties":{"formattedCitation":"[1]","plainCitation":"[1]","noteIndex":0},"citationItems":[{"id":1239,"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w:t>
      </w:r>
      <w:r w:rsidR="00E52561">
        <w:t>myoelectric signal</w:t>
      </w:r>
      <w:r w:rsidR="00E52561">
        <w:t xml:space="preserve"> can be recorded and aid in researches including gait analysis</w:t>
      </w:r>
      <w:r w:rsidR="00E52561">
        <w:fldChar w:fldCharType="begin"/>
      </w:r>
      <w:r w:rsidR="00E52561">
        <w:instrText xml:space="preserve"> ADDIN ZOTERO_ITEM CSL_CITATION {"citationID":"OkSjopo6","properties":{"formattedCitation":"[2]","plainCitation":"[2]","noteIndex":0},"citationItems":[{"id":1251,"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E52561">
        <w:instrText xml:space="preserve"> ADDIN ZOTERO_ITEM CSL_CITATION {"citationID":"HjhOvHHV","properties":{"formattedCitation":"[3]","plainCitation":"[3]","noteIndex":0},"citationItems":[{"id":1249,"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w:t>
      </w:r>
      <w:r w:rsidR="00EF6753">
        <w:t>diagnosis</w:t>
      </w:r>
      <w:r w:rsidR="00EF6753">
        <w:fldChar w:fldCharType="begin"/>
      </w:r>
      <w:r w:rsidR="00EF6753">
        <w:instrText xml:space="preserve"> ADDIN ZOTERO_ITEM CSL_CITATION {"citationID":"DQwPqb82","properties":{"formattedCitation":"[4]","plainCitation":"[4]","noteIndex":0},"citationItems":[{"id":1241,"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EF6753">
        <w:instrText xml:space="preserve"> ADDIN ZOTERO_ITEM CSL_CITATION {"citationID":"tsXsNwhR","properties":{"formattedCitation":"[5]\\uc0\\u8211{}[8]","plainCitation":"[5]–[8]","noteIndex":0},"citationItems":[{"id":1243,"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der"}],"issued":{"date-parts":[["2009",1]]}}},{"id":1258,"uris":["http://zotero.org/users/local/Jg4Thzek/items/3SXUVPNC"],"uri":["http://zotero.org/users/local/Jg4Thzek/items/3SXUVPNC"],"itemData":{"id":1258,"type":"article-journal","title":"Surface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1236,"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1266,"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958BD" w:rsidP="00367969">
      <w:pPr>
        <w:pStyle w:val="IEEEParagraph"/>
        <w:rPr>
          <w:rFonts w:eastAsiaTheme="minorEastAsia"/>
          <w:lang w:eastAsia="zh-TW"/>
        </w:rPr>
      </w:pPr>
      <w:r>
        <w:rPr>
          <w:rFonts w:eastAsiaTheme="minorEastAsia"/>
          <w:lang w:eastAsia="zh-TW"/>
        </w:rPr>
        <w:t xml:space="preserve">For its ease of use and non-invasiveness, surface EMG (sEMG) is widely employed </w:t>
      </w:r>
      <w:r w:rsidR="00367969">
        <w:rPr>
          <w:rFonts w:eastAsiaTheme="minorEastAsia"/>
          <w:lang w:eastAsia="zh-TW"/>
        </w:rPr>
        <w:t>for EMG signal recording.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367969">
        <w:rPr>
          <w:rFonts w:eastAsiaTheme="minorEastAsia"/>
          <w:lang w:eastAsia="zh-TW"/>
        </w:rPr>
        <w:instrText xml:space="preserve"> ADDIN ZOTERO_ITEM CSL_CITATION {"citationID":"6kBIqh3A","properties":{"formattedCitation":"[9]","plainCitation":"[9]","noteIndex":0},"citationItems":[{"id":1255,"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hint="eastAsia"/>
          <w:lang w:eastAsia="zh-TW"/>
        </w:rPr>
      </w:pPr>
      <w:r>
        <w:rPr>
          <w:rFonts w:eastAsiaTheme="minorEastAsia"/>
          <w:lang w:eastAsia="zh-TW"/>
        </w:rPr>
        <w:t>As the 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w:t>
      </w:r>
      <w:r w:rsidR="00180393">
        <w:rPr>
          <w:rFonts w:eastAsiaTheme="minorEastAsia"/>
          <w:lang w:eastAsia="zh-TW"/>
        </w:rPr>
        <w:t>b</w:t>
      </w:r>
      <w:r w:rsidR="00180393" w:rsidRPr="0042639F">
        <w:rPr>
          <w:rFonts w:eastAsiaTheme="minorEastAsia"/>
          <w:lang w:eastAsia="zh-TW"/>
        </w:rPr>
        <w:t>lind signal separation</w:t>
      </w:r>
      <w:r w:rsidR="00180393">
        <w:rPr>
          <w:rFonts w:eastAsiaTheme="minorEastAsia"/>
          <w:lang w:eastAsia="zh-TW"/>
        </w:rPr>
        <w:t xml:space="preserve"> (BSS)</w:t>
      </w:r>
      <w:r w:rsidR="00180393">
        <w:rPr>
          <w:rFonts w:eastAsiaTheme="minorEastAsia"/>
          <w:lang w:eastAsia="zh-TW"/>
        </w:rPr>
        <w:t xml:space="preserve"> algorithm. A popular BSS method, Independent component a</w:t>
      </w:r>
      <w:r w:rsidR="00180393" w:rsidRPr="00180393">
        <w:rPr>
          <w:rFonts w:eastAsiaTheme="minorEastAsia"/>
          <w:lang w:eastAsia="zh-TW"/>
        </w:rPr>
        <w:t>nalysis</w:t>
      </w:r>
      <w:r w:rsidR="00180393">
        <w:rPr>
          <w:rFonts w:eastAsiaTheme="minorEastAsia"/>
          <w:lang w:eastAsia="zh-TW"/>
        </w:rPr>
        <w:t xml:space="preserve"> (ICA)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B84BA7">
        <w:rPr>
          <w:rFonts w:eastAsiaTheme="minorEastAsia"/>
          <w:lang w:eastAsia="zh-TW"/>
        </w:rPr>
        <w:instrText xml:space="preserve"> ADDIN ZOTERO_ITEM CSL_CITATION {"citationID":"wKhW0dPb","properties":{"formattedCitation":"[10]","plainCitation":"[10]","noteIndex":0},"citationItems":[{"id":1335,"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772DB1">
        <w:rPr>
          <w:rFonts w:eastAsiaTheme="minorEastAsia"/>
          <w:lang w:eastAsia="zh-TW"/>
        </w:rPr>
        <w:instrText xml:space="preserve"> ADDIN ZOTERO_ITEM CSL_CITATION {"citationID":"wD5Uis1u","properties":{"formattedCitation":"[11]","plainCitation":"[11]","noteIndex":0},"citationItems":[{"id":1321,"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772DB1">
        <w:rPr>
          <w:rFonts w:eastAsiaTheme="minorEastAsia"/>
          <w:lang w:eastAsia="zh-TW"/>
        </w:rPr>
        <w:t>, and was mostly used to remove motion artefacts</w:t>
      </w:r>
      <w:r w:rsidR="00772DB1">
        <w:rPr>
          <w:rFonts w:eastAsiaTheme="minorEastAsia"/>
          <w:lang w:eastAsia="zh-TW"/>
        </w:rPr>
        <w:fldChar w:fldCharType="begin"/>
      </w:r>
      <w:r w:rsidR="00772DB1">
        <w:rPr>
          <w:rFonts w:eastAsiaTheme="minorEastAsia"/>
          <w:lang w:eastAsia="zh-TW"/>
        </w:rPr>
        <w:instrText xml:space="preserve"> ADDIN ZOTERO_ITEM CSL_CITATION {"citationID":"dawXUPhL","properties":{"formattedCitation":"[12]","plainCitation":"[12]","noteIndex":0},"citationItems":[{"id":1296,"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772DB1">
        <w:rPr>
          <w:rFonts w:eastAsiaTheme="minorEastAsia"/>
          <w:lang w:eastAsia="zh-TW"/>
        </w:rPr>
        <w:instrText xml:space="preserve"> ADDIN ZOTERO_ITEM CSL_CITATION {"citationID":"gqiYztxK","properties":{"formattedCitation":"[13]","plainCitation":"[13]","noteIndex":0},"citationItems":[{"id":1391,"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092844">
        <w:rPr>
          <w:rFonts w:eastAsiaTheme="minorEastAsia"/>
          <w:lang w:eastAsia="zh-TW"/>
        </w:rPr>
        <w:t>.</w:t>
      </w:r>
    </w:p>
    <w:p w:rsidR="007E0DB3" w:rsidRDefault="007E0DB3" w:rsidP="0042639F">
      <w:pPr>
        <w:pStyle w:val="IEEEParagraph"/>
        <w:rPr>
          <w:rFonts w:eastAsiaTheme="minorEastAsia"/>
          <w:lang w:eastAsia="zh-TW"/>
        </w:rPr>
      </w:pPr>
      <w:r>
        <w:rPr>
          <w:rFonts w:eastAsiaTheme="minorEastAsia"/>
          <w:lang w:eastAsia="zh-TW"/>
        </w:rPr>
        <w:t xml:space="preserve">The first method is the </w:t>
      </w:r>
      <w:r w:rsidR="00C65496">
        <w:rPr>
          <w:rFonts w:eastAsiaTheme="minorEastAsia"/>
          <w:lang w:eastAsia="zh-TW"/>
        </w:rPr>
        <w:t>non-negative ICA (nICA)</w:t>
      </w:r>
    </w:p>
    <w:p w:rsidR="007851F8" w:rsidRDefault="007851F8">
      <w:pPr>
        <w:pStyle w:val="IEEEHeading1"/>
        <w:ind w:left="288" w:hanging="288"/>
      </w:pPr>
      <w:r>
        <w:t>Page Layout</w:t>
      </w:r>
    </w:p>
    <w:p w:rsidR="007851F8" w:rsidRDefault="007851F8">
      <w:pPr>
        <w:pStyle w:val="IEEEParagraph"/>
      </w:pPr>
      <w:bookmarkStart w:id="0" w:name="_GoBack"/>
      <w:r>
        <w:t xml:space="preserve">An easy way to comply with the conference paper formatting requirements is to use this document as a template and simply type your text into it or use the paste function. </w:t>
      </w:r>
      <w:bookmarkEnd w:id="0"/>
    </w:p>
    <w:p w:rsidR="007851F8" w:rsidRDefault="007851F8">
      <w:pPr>
        <w:pStyle w:val="IEEEHeading2"/>
        <w:numPr>
          <w:ilvl w:val="0"/>
          <w:numId w:val="5"/>
        </w:numPr>
      </w:pPr>
      <w:r>
        <w:t>Page Layout</w:t>
      </w:r>
    </w:p>
    <w:p w:rsidR="007851F8" w:rsidRDefault="007851F8">
      <w:pPr>
        <w:pStyle w:val="IEEEParagraph"/>
      </w:pPr>
      <w:r>
        <w:lastRenderedPageBreak/>
        <w:t>The paper can be maximum ten pages in length.</w:t>
      </w:r>
    </w:p>
    <w:p w:rsidR="007851F8" w:rsidRDefault="007851F8">
      <w:pPr>
        <w:pStyle w:val="IEEEParagraph"/>
      </w:pPr>
      <w:r>
        <w:t>Your paper must use a page size corresponding to</w:t>
      </w:r>
      <w:r w:rsidR="000A2F75">
        <w:t xml:space="preserve"> the</w:t>
      </w:r>
      <w:r>
        <w:t xml:space="preserve"> </w:t>
      </w:r>
      <w:r w:rsidR="000A2F75">
        <w:t xml:space="preserve">US Letter paper size, </w:t>
      </w:r>
      <w:r>
        <w:t>which is 21</w:t>
      </w:r>
      <w:r w:rsidR="000A2F75">
        <w:t>6</w:t>
      </w:r>
      <w:r>
        <w:t>mm (8.</w:t>
      </w:r>
      <w:r w:rsidR="000A2F75">
        <w:t xml:space="preserve">5") wide and 279mm (11 </w:t>
      </w:r>
      <w:r>
        <w:t>") long.  The margins must be set as follows:</w:t>
      </w:r>
    </w:p>
    <w:p w:rsidR="007851F8" w:rsidRDefault="007851F8">
      <w:pPr>
        <w:pStyle w:val="IEEEParagraph"/>
        <w:numPr>
          <w:ilvl w:val="0"/>
          <w:numId w:val="4"/>
        </w:numPr>
      </w:pPr>
      <w:r>
        <w:t xml:space="preserve">Top = </w:t>
      </w:r>
      <w:r w:rsidR="00122F9E">
        <w:t>18</w:t>
      </w:r>
      <w:r>
        <w:t>mm (</w:t>
      </w:r>
      <w:r w:rsidR="000A2F75">
        <w:t>0.7</w:t>
      </w:r>
      <w:r>
        <w:t>")</w:t>
      </w:r>
    </w:p>
    <w:p w:rsidR="007851F8" w:rsidRDefault="007851F8">
      <w:pPr>
        <w:pStyle w:val="IEEEParagraph"/>
        <w:numPr>
          <w:ilvl w:val="0"/>
          <w:numId w:val="4"/>
        </w:numPr>
      </w:pPr>
      <w:r>
        <w:t xml:space="preserve">Bottom = </w:t>
      </w:r>
      <w:r w:rsidR="00122F9E">
        <w:t>18</w:t>
      </w:r>
      <w:r>
        <w:t>mm (</w:t>
      </w:r>
      <w:r w:rsidR="000A2F75">
        <w:t>0.7</w:t>
      </w:r>
      <w:r>
        <w:t>")</w:t>
      </w:r>
    </w:p>
    <w:p w:rsidR="007851F8" w:rsidRDefault="007851F8">
      <w:pPr>
        <w:pStyle w:val="IEEEParagraph"/>
        <w:numPr>
          <w:ilvl w:val="0"/>
          <w:numId w:val="4"/>
        </w:numPr>
      </w:pPr>
      <w:r>
        <w:t xml:space="preserve">Left = Right = </w:t>
      </w:r>
      <w:r w:rsidR="00122F9E">
        <w:t>16.5mm</w:t>
      </w:r>
      <w:r>
        <w:t xml:space="preserve"> (0.6</w:t>
      </w:r>
      <w:r w:rsidR="000A2F75">
        <w:t>5</w:t>
      </w:r>
      <w:r>
        <w:t>")</w:t>
      </w:r>
    </w:p>
    <w:p w:rsidR="007851F8" w:rsidRDefault="007851F8">
      <w:pPr>
        <w:pStyle w:val="IEEEParagraph"/>
      </w:pPr>
      <w:r>
        <w:t xml:space="preserve">Your paper must be in two column format with a column width of </w:t>
      </w:r>
      <w:r w:rsidR="000A2F75">
        <w:t>90mm</w:t>
      </w:r>
      <w:r>
        <w:t xml:space="preserve"> (3.</w:t>
      </w:r>
      <w:r w:rsidR="000A2F75">
        <w:t>55</w:t>
      </w:r>
      <w:r>
        <w:t>") and a space of 5mm (0.2</w:t>
      </w:r>
      <w:bookmarkStart w:id="1" w:name="OLE_LINK1"/>
      <w:bookmarkStart w:id="2" w:name="OLE_LINK2"/>
      <w:r>
        <w:t>"</w:t>
      </w:r>
      <w:bookmarkEnd w:id="1"/>
      <w:bookmarkEnd w:id="2"/>
      <w:r>
        <w:t xml:space="preserve">) between columns. </w:t>
      </w:r>
    </w:p>
    <w:p w:rsidR="007851F8" w:rsidRDefault="007851F8">
      <w:pPr>
        <w:pStyle w:val="IEEEParagraph"/>
      </w:pPr>
      <w:r>
        <w:t>Do not edit the header or footer of the document. Page numbers will be inserted later.</w:t>
      </w:r>
    </w:p>
    <w:p w:rsidR="007851F8" w:rsidRDefault="007851F8">
      <w:pPr>
        <w:pStyle w:val="IEEEHeading1"/>
        <w:ind w:left="288" w:hanging="288"/>
      </w:pPr>
      <w:r>
        <w:t>Page Style</w:t>
      </w:r>
    </w:p>
    <w:p w:rsidR="007851F8" w:rsidRDefault="007851F8">
      <w:pPr>
        <w:pStyle w:val="IEEEParagraph"/>
      </w:pPr>
      <w:r>
        <w:t>All paragraphs must be indented.  All paragraphs must be justified, i.e. both left-justified and right-justified.</w:t>
      </w:r>
    </w:p>
    <w:p w:rsidR="007851F8" w:rsidRDefault="007851F8">
      <w:pPr>
        <w:pStyle w:val="IEEEHeading2"/>
        <w:ind w:left="288" w:hanging="288"/>
      </w:pPr>
      <w:r>
        <w:t>Text Font of Entire Document</w:t>
      </w:r>
    </w:p>
    <w:p w:rsidR="007851F8" w:rsidRDefault="007851F8">
      <w:pPr>
        <w:pStyle w:val="IEEEParagraph"/>
      </w:pPr>
      <w:r>
        <w:t>The entire document should be in Times New Roman or Times font.  Type 3 fonts must not be used.  Other font types may be used if needed for special purposes.</w:t>
      </w:r>
    </w:p>
    <w:p w:rsidR="007851F8" w:rsidRDefault="007851F8">
      <w:pPr>
        <w:pStyle w:val="IEEEParagraph"/>
      </w:pPr>
      <w:r>
        <w:t>Recommended font sizes are shown in Table 1.</w:t>
      </w:r>
    </w:p>
    <w:p w:rsidR="007851F8" w:rsidRDefault="007851F8">
      <w:pPr>
        <w:pStyle w:val="IEEEHeading2"/>
        <w:ind w:left="288" w:hanging="288"/>
      </w:pPr>
      <w:r>
        <w:t>Title and Author Details</w:t>
      </w:r>
    </w:p>
    <w:p w:rsidR="007851F8" w:rsidRDefault="007851F8">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 xml:space="preserve">All title and author details must be in single-column format and must be </w:t>
      </w:r>
      <w:proofErr w:type="spellStart"/>
      <w:r>
        <w:t>centered</w:t>
      </w:r>
      <w:proofErr w:type="spellEnd"/>
      <w:r>
        <w:t>.</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 xml:space="preserve">Author details must not show any professional title (e.g. Managing Director), any academic title (e.g. </w:t>
      </w:r>
      <w:proofErr w:type="spellStart"/>
      <w:r>
        <w:t>Dr.</w:t>
      </w:r>
      <w:proofErr w:type="spellEnd"/>
      <w:r>
        <w:t>)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xml:space="preserve">:  A level-1 heading must be in Small Caps, </w:t>
      </w:r>
      <w:proofErr w:type="spellStart"/>
      <w:r>
        <w:rPr>
          <w:i w:val="0"/>
          <w:iCs/>
        </w:rPr>
        <w:t>centered</w:t>
      </w:r>
      <w:proofErr w:type="spellEnd"/>
      <w:r>
        <w:rPr>
          <w:i w:val="0"/>
          <w:iCs/>
        </w:rPr>
        <w:t xml:space="preserve">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lastRenderedPageBreak/>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CD1834">
        <w:rPr>
          <w:noProof/>
        </w:rPr>
        <w:t>1</w:t>
      </w:r>
      <w:r>
        <w:fldChar w:fldCharType="end"/>
      </w:r>
      <w:r>
        <w:t xml:space="preserve">  A sample line graph using </w:t>
      </w:r>
      <w:proofErr w:type="spellStart"/>
      <w:r>
        <w:t>colors</w:t>
      </w:r>
      <w:proofErr w:type="spellEnd"/>
      <w:r>
        <w:t xml:space="preserve">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2</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lastRenderedPageBreak/>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3</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lastRenderedPageBreak/>
        <w:t>References</w:t>
      </w:r>
    </w:p>
    <w:p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 xml:space="preserve">example of a </w:t>
      </w:r>
      <w:proofErr w:type="spellStart"/>
      <w:r>
        <w:t>databook</w:t>
      </w:r>
      <w:proofErr w:type="spellEnd"/>
      <w:r>
        <w:t xml:space="preserve">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7851F8" w:rsidRDefault="007851F8">
      <w:pPr>
        <w:pStyle w:val="IEEEReferenceItem"/>
        <w:sectPr w:rsidR="007851F8" w:rsidSect="000A2F75">
          <w:headerReference w:type="even" r:id="rId11"/>
          <w:headerReference w:type="first" r:id="rId12"/>
          <w:footnotePr>
            <w:pos w:val="beneathText"/>
          </w:footnotePr>
          <w:type w:val="continuous"/>
          <w:pgSz w:w="12240" w:h="15840" w:code="1"/>
          <w:pgMar w:top="1008" w:right="936" w:bottom="1008" w:left="936" w:header="706" w:footer="720" w:gutter="0"/>
          <w:cols w:num="2" w:space="284"/>
          <w:docGrid w:linePitch="360"/>
        </w:sectPr>
      </w:pPr>
    </w:p>
    <w:p w:rsidR="007851F8" w:rsidRDefault="007851F8">
      <w:pPr>
        <w:pStyle w:val="IEEEParagraph"/>
      </w:pPr>
    </w:p>
    <w:sectPr w:rsidR="007851F8" w:rsidSect="000A2F75">
      <w:headerReference w:type="even" r:id="rId13"/>
      <w:headerReference w:type="default" r:id="rId14"/>
      <w:headerReference w:type="first" r:id="rId15"/>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CE8" w:rsidRDefault="00621CE8">
      <w:r>
        <w:separator/>
      </w:r>
    </w:p>
  </w:endnote>
  <w:endnote w:type="continuationSeparator" w:id="0">
    <w:p w:rsidR="00621CE8" w:rsidRDefault="0062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CE8" w:rsidRDefault="00621CE8">
      <w:r>
        <w:separator/>
      </w:r>
    </w:p>
  </w:footnote>
  <w:footnote w:type="continuationSeparator" w:id="0">
    <w:p w:rsidR="00621CE8" w:rsidRDefault="00621C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33350"/>
    <w:rsid w:val="000721F0"/>
    <w:rsid w:val="00092844"/>
    <w:rsid w:val="000A2F75"/>
    <w:rsid w:val="000B0134"/>
    <w:rsid w:val="00122F9E"/>
    <w:rsid w:val="00180393"/>
    <w:rsid w:val="00195690"/>
    <w:rsid w:val="001A0EA0"/>
    <w:rsid w:val="001B69EB"/>
    <w:rsid w:val="00223787"/>
    <w:rsid w:val="002256F9"/>
    <w:rsid w:val="002441A9"/>
    <w:rsid w:val="0025058B"/>
    <w:rsid w:val="002C1149"/>
    <w:rsid w:val="00367969"/>
    <w:rsid w:val="0042097C"/>
    <w:rsid w:val="0042639F"/>
    <w:rsid w:val="00441ECB"/>
    <w:rsid w:val="0048750B"/>
    <w:rsid w:val="004F1C51"/>
    <w:rsid w:val="005D0700"/>
    <w:rsid w:val="00621CE8"/>
    <w:rsid w:val="006620E9"/>
    <w:rsid w:val="0069371C"/>
    <w:rsid w:val="007319B8"/>
    <w:rsid w:val="00772DB1"/>
    <w:rsid w:val="007851F8"/>
    <w:rsid w:val="00794878"/>
    <w:rsid w:val="007D2FF2"/>
    <w:rsid w:val="007E0DB3"/>
    <w:rsid w:val="007E3ADD"/>
    <w:rsid w:val="00821944"/>
    <w:rsid w:val="008536AA"/>
    <w:rsid w:val="008A6D5B"/>
    <w:rsid w:val="008F6574"/>
    <w:rsid w:val="009347DE"/>
    <w:rsid w:val="00944641"/>
    <w:rsid w:val="00945D9D"/>
    <w:rsid w:val="009958BD"/>
    <w:rsid w:val="009A32AB"/>
    <w:rsid w:val="00A05F10"/>
    <w:rsid w:val="00A6732B"/>
    <w:rsid w:val="00A720D4"/>
    <w:rsid w:val="00AC71B1"/>
    <w:rsid w:val="00B2126C"/>
    <w:rsid w:val="00B36DA5"/>
    <w:rsid w:val="00B61595"/>
    <w:rsid w:val="00B84BA7"/>
    <w:rsid w:val="00BC64D7"/>
    <w:rsid w:val="00C65496"/>
    <w:rsid w:val="00C83E46"/>
    <w:rsid w:val="00CD1834"/>
    <w:rsid w:val="00E52561"/>
    <w:rsid w:val="00E77A20"/>
    <w:rsid w:val="00ED371A"/>
    <w:rsid w:val="00EF16F6"/>
    <w:rsid w:val="00EF6753"/>
    <w:rsid w:val="00F172ED"/>
    <w:rsid w:val="00F27533"/>
    <w:rsid w:val="00F325E3"/>
    <w:rsid w:val="00F46715"/>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0ADACB9"/>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Dymnz</cp:lastModifiedBy>
  <cp:revision>33</cp:revision>
  <cp:lastPrinted>2008-05-14T19:47:00Z</cp:lastPrinted>
  <dcterms:created xsi:type="dcterms:W3CDTF">2018-12-26T16:41:00Z</dcterms:created>
  <dcterms:modified xsi:type="dcterms:W3CDTF">2019-01-09T14:59:00Z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id="rjZKIqMw"/&gt;&lt;style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