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6D8F5F" w14:textId="3852254C" w:rsidR="00DC6CE1" w:rsidRPr="00E73EEA" w:rsidRDefault="00DC6CE1" w:rsidP="006A0D57">
      <w:pPr>
        <w:pStyle w:val="Title"/>
        <w:rPr>
          <w:rFonts w:cs="Times New Roman"/>
        </w:rPr>
      </w:pPr>
      <w:bookmarkStart w:id="0" w:name="_Toc528095015"/>
      <w:r w:rsidRPr="00E73EEA">
        <w:rPr>
          <w:rFonts w:hint="eastAsia"/>
        </w:rPr>
        <w:t>標題</w:t>
      </w:r>
      <w:bookmarkEnd w:id="0"/>
    </w:p>
    <w:p w14:paraId="7748C39D" w14:textId="3D854AE8" w:rsidR="00781771" w:rsidRPr="00E73EEA" w:rsidRDefault="00781771" w:rsidP="006A0D57">
      <w:pPr>
        <w:pStyle w:val="Title"/>
        <w:rPr>
          <w:rFonts w:cs="Times New Roman"/>
        </w:rPr>
      </w:pPr>
      <w:bookmarkStart w:id="1" w:name="_Toc528095016"/>
      <w:r w:rsidRPr="00E73EEA">
        <w:rPr>
          <w:rFonts w:hint="eastAsia"/>
        </w:rPr>
        <w:lastRenderedPageBreak/>
        <w:t>目錄</w:t>
      </w:r>
      <w:bookmarkEnd w:id="1"/>
    </w:p>
    <w:p w14:paraId="3D977D46" w14:textId="6C6493A8" w:rsidR="00781771" w:rsidRPr="00E73EEA" w:rsidRDefault="00781771" w:rsidP="006A0D57">
      <w:pPr>
        <w:pStyle w:val="TOC1"/>
      </w:pPr>
      <w:r w:rsidRPr="00E73EEA">
        <w:fldChar w:fldCharType="begin"/>
      </w:r>
      <w:r w:rsidRPr="00E73EEA">
        <w:instrText xml:space="preserve"> TOC \t "</w:instrText>
      </w:r>
      <w:r w:rsidRPr="00E73EEA">
        <w:rPr>
          <w:rFonts w:ascii="微軟正黑體" w:eastAsia="微軟正黑體" w:hAnsi="微軟正黑體" w:cs="微軟正黑體" w:hint="eastAsia"/>
        </w:rPr>
        <w:instrText>標題</w:instrText>
      </w:r>
      <w:r w:rsidRPr="00E73EEA">
        <w:instrText xml:space="preserve"> 1,2,</w:instrText>
      </w:r>
      <w:r w:rsidRPr="00E73EEA">
        <w:rPr>
          <w:rFonts w:ascii="微軟正黑體" w:eastAsia="微軟正黑體" w:hAnsi="微軟正黑體" w:cs="微軟正黑體" w:hint="eastAsia"/>
        </w:rPr>
        <w:instrText>標題</w:instrText>
      </w:r>
      <w:r w:rsidRPr="00E73EEA">
        <w:instrText xml:space="preserve"> 2,3,</w:instrText>
      </w:r>
      <w:r w:rsidRPr="00E73EEA">
        <w:rPr>
          <w:rFonts w:ascii="微軟正黑體" w:eastAsia="微軟正黑體" w:hAnsi="微軟正黑體" w:cs="微軟正黑體" w:hint="eastAsia"/>
        </w:rPr>
        <w:instrText>標題</w:instrText>
      </w:r>
      <w:r w:rsidRPr="00E73EEA">
        <w:instrText xml:space="preserve"> 3,4,</w:instrText>
      </w:r>
      <w:r w:rsidRPr="00E73EEA">
        <w:rPr>
          <w:rFonts w:ascii="微軟正黑體" w:eastAsia="微軟正黑體" w:hAnsi="微軟正黑體" w:cs="微軟正黑體" w:hint="eastAsia"/>
        </w:rPr>
        <w:instrText>標題</w:instrText>
      </w:r>
      <w:r w:rsidRPr="00E73EEA">
        <w:instrText xml:space="preserve">,1" </w:instrText>
      </w:r>
      <w:r w:rsidRPr="00E73EEA">
        <w:fldChar w:fldCharType="separate"/>
      </w:r>
      <w:r w:rsidR="006B1D6F">
        <w:rPr>
          <w:b w:val="0"/>
          <w:bCs/>
          <w:noProof/>
        </w:rPr>
        <w:t>No table of contents entries found.</w:t>
      </w:r>
      <w:r w:rsidRPr="00E73EEA">
        <w:fldChar w:fldCharType="end"/>
      </w:r>
    </w:p>
    <w:p w14:paraId="6F0E8A27" w14:textId="4DFC3E93" w:rsidR="0079494F" w:rsidRPr="00E73EEA" w:rsidRDefault="00AC304C" w:rsidP="006A0D57">
      <w:pPr>
        <w:pStyle w:val="Title"/>
      </w:pPr>
      <w:bookmarkStart w:id="2" w:name="_Toc357024737"/>
      <w:bookmarkStart w:id="3" w:name="_Toc528095017"/>
      <w:r w:rsidRPr="00E73EEA">
        <w:rPr>
          <w:rFonts w:ascii="微軟正黑體" w:eastAsia="微軟正黑體" w:hAnsi="微軟正黑體" w:cs="微軟正黑體" w:hint="eastAsia"/>
        </w:rPr>
        <w:lastRenderedPageBreak/>
        <w:t>致</w:t>
      </w:r>
      <w:bookmarkEnd w:id="2"/>
      <w:r w:rsidRPr="00E73EEA">
        <w:rPr>
          <w:rFonts w:ascii="微軟正黑體" w:eastAsia="微軟正黑體" w:hAnsi="微軟正黑體" w:cs="微軟正黑體" w:hint="eastAsia"/>
        </w:rPr>
        <w:t>謝</w:t>
      </w:r>
      <w:bookmarkEnd w:id="3"/>
    </w:p>
    <w:p w14:paraId="10EE0E33" w14:textId="77777777" w:rsidR="00AC304C" w:rsidRPr="00E73EEA" w:rsidRDefault="00AC304C" w:rsidP="006A0D57">
      <w:pPr>
        <w:pStyle w:val="Title"/>
        <w:rPr>
          <w:rFonts w:cs="Times New Roman"/>
        </w:rPr>
      </w:pPr>
      <w:bookmarkStart w:id="4" w:name="_Toc357024738"/>
      <w:bookmarkStart w:id="5" w:name="_Toc528095018"/>
      <w:r w:rsidRPr="00E73EEA">
        <w:rPr>
          <w:rFonts w:hint="eastAsia"/>
        </w:rPr>
        <w:lastRenderedPageBreak/>
        <w:t>中文摘要</w:t>
      </w:r>
      <w:bookmarkEnd w:id="4"/>
      <w:bookmarkEnd w:id="5"/>
    </w:p>
    <w:p w14:paraId="17A36CBB" w14:textId="77777777" w:rsidR="00AC304C" w:rsidRPr="00E73EEA" w:rsidRDefault="00AC304C" w:rsidP="006A0D57">
      <w:pPr>
        <w:pStyle w:val="Title"/>
      </w:pPr>
      <w:bookmarkStart w:id="6" w:name="_Toc357024739"/>
      <w:bookmarkStart w:id="7" w:name="_Toc528095019"/>
      <w:r w:rsidRPr="00E73EEA">
        <w:lastRenderedPageBreak/>
        <w:t>ABSTRACT</w:t>
      </w:r>
      <w:bookmarkEnd w:id="6"/>
      <w:bookmarkEnd w:id="7"/>
    </w:p>
    <w:p w14:paraId="738F103B" w14:textId="77777777" w:rsidR="00AC304C" w:rsidRPr="00E73EEA" w:rsidRDefault="00AC304C" w:rsidP="006A0D57">
      <w:pPr>
        <w:pStyle w:val="Title"/>
      </w:pPr>
      <w:bookmarkStart w:id="8" w:name="_Toc357024740"/>
      <w:bookmarkStart w:id="9" w:name="_Toc528095020"/>
      <w:r w:rsidRPr="00E73EEA">
        <w:lastRenderedPageBreak/>
        <w:t>CONTENTS</w:t>
      </w:r>
      <w:bookmarkEnd w:id="8"/>
      <w:bookmarkEnd w:id="9"/>
    </w:p>
    <w:sdt>
      <w:sdtPr>
        <w:rPr>
          <w:rFonts w:ascii="Times New Roman" w:eastAsia="標楷體" w:hAnsi="Times New Roman" w:cs="Times New Roman"/>
          <w:color w:val="auto"/>
          <w:kern w:val="2"/>
          <w:sz w:val="24"/>
          <w:szCs w:val="24"/>
          <w:lang w:eastAsia="zh-TW"/>
        </w:rPr>
        <w:id w:val="-764689213"/>
        <w:docPartObj>
          <w:docPartGallery w:val="Table of Contents"/>
          <w:docPartUnique/>
        </w:docPartObj>
      </w:sdtPr>
      <w:sdtEndPr>
        <w:rPr>
          <w:b/>
          <w:bCs/>
          <w:noProof/>
        </w:rPr>
      </w:sdtEndPr>
      <w:sdtContent>
        <w:p w14:paraId="56F9E48A" w14:textId="0A53441B" w:rsidR="008A456C" w:rsidRDefault="008A456C" w:rsidP="006B1D6F">
          <w:pPr>
            <w:pStyle w:val="TOCHeading"/>
            <w:numPr>
              <w:ilvl w:val="0"/>
              <w:numId w:val="0"/>
            </w:numPr>
          </w:pPr>
        </w:p>
        <w:p w14:paraId="3CA2B75A" w14:textId="2D3A2D09" w:rsidR="006B1D6F" w:rsidRDefault="008A456C">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528095015" w:history="1">
            <w:r w:rsidR="006B1D6F" w:rsidRPr="00A27B8F">
              <w:rPr>
                <w:rStyle w:val="Hyperlink"/>
                <w:rFonts w:hint="eastAsia"/>
                <w:noProof/>
              </w:rPr>
              <w:t>標題</w:t>
            </w:r>
            <w:r w:rsidR="006B1D6F">
              <w:rPr>
                <w:noProof/>
                <w:webHidden/>
              </w:rPr>
              <w:tab/>
            </w:r>
            <w:r w:rsidR="006B1D6F">
              <w:rPr>
                <w:noProof/>
                <w:webHidden/>
              </w:rPr>
              <w:fldChar w:fldCharType="begin"/>
            </w:r>
            <w:r w:rsidR="006B1D6F">
              <w:rPr>
                <w:noProof/>
                <w:webHidden/>
              </w:rPr>
              <w:instrText xml:space="preserve"> PAGEREF _Toc528095015 \h </w:instrText>
            </w:r>
            <w:r w:rsidR="006B1D6F">
              <w:rPr>
                <w:noProof/>
                <w:webHidden/>
              </w:rPr>
            </w:r>
            <w:r w:rsidR="006B1D6F">
              <w:rPr>
                <w:noProof/>
                <w:webHidden/>
              </w:rPr>
              <w:fldChar w:fldCharType="separate"/>
            </w:r>
            <w:r w:rsidR="006B1D6F">
              <w:rPr>
                <w:noProof/>
                <w:webHidden/>
              </w:rPr>
              <w:t>i</w:t>
            </w:r>
            <w:r w:rsidR="006B1D6F">
              <w:rPr>
                <w:noProof/>
                <w:webHidden/>
              </w:rPr>
              <w:fldChar w:fldCharType="end"/>
            </w:r>
          </w:hyperlink>
        </w:p>
        <w:p w14:paraId="4960BD4E" w14:textId="49068B9F" w:rsidR="006B1D6F" w:rsidRDefault="006B1D6F">
          <w:pPr>
            <w:pStyle w:val="TOC1"/>
            <w:rPr>
              <w:rFonts w:asciiTheme="minorHAnsi" w:eastAsiaTheme="minorEastAsia" w:hAnsiTheme="minorHAnsi" w:cstheme="minorBidi"/>
              <w:b w:val="0"/>
              <w:noProof/>
              <w:kern w:val="0"/>
              <w:sz w:val="22"/>
              <w:szCs w:val="22"/>
            </w:rPr>
          </w:pPr>
          <w:hyperlink w:anchor="_Toc528095016" w:history="1">
            <w:r w:rsidRPr="00A27B8F">
              <w:rPr>
                <w:rStyle w:val="Hyperlink"/>
                <w:rFonts w:hint="eastAsia"/>
                <w:noProof/>
              </w:rPr>
              <w:t>目錄</w:t>
            </w:r>
            <w:r>
              <w:rPr>
                <w:noProof/>
                <w:webHidden/>
              </w:rPr>
              <w:tab/>
            </w:r>
            <w:r>
              <w:rPr>
                <w:noProof/>
                <w:webHidden/>
              </w:rPr>
              <w:fldChar w:fldCharType="begin"/>
            </w:r>
            <w:r>
              <w:rPr>
                <w:noProof/>
                <w:webHidden/>
              </w:rPr>
              <w:instrText xml:space="preserve"> PAGEREF _Toc528095016 \h </w:instrText>
            </w:r>
            <w:r>
              <w:rPr>
                <w:noProof/>
                <w:webHidden/>
              </w:rPr>
            </w:r>
            <w:r>
              <w:rPr>
                <w:noProof/>
                <w:webHidden/>
              </w:rPr>
              <w:fldChar w:fldCharType="separate"/>
            </w:r>
            <w:r>
              <w:rPr>
                <w:noProof/>
                <w:webHidden/>
              </w:rPr>
              <w:t>ii</w:t>
            </w:r>
            <w:r>
              <w:rPr>
                <w:noProof/>
                <w:webHidden/>
              </w:rPr>
              <w:fldChar w:fldCharType="end"/>
            </w:r>
          </w:hyperlink>
        </w:p>
        <w:p w14:paraId="1F4B295D" w14:textId="59800FA4" w:rsidR="006B1D6F" w:rsidRDefault="006B1D6F">
          <w:pPr>
            <w:pStyle w:val="TOC1"/>
            <w:rPr>
              <w:rFonts w:asciiTheme="minorHAnsi" w:eastAsiaTheme="minorEastAsia" w:hAnsiTheme="minorHAnsi" w:cstheme="minorBidi"/>
              <w:b w:val="0"/>
              <w:noProof/>
              <w:kern w:val="0"/>
              <w:sz w:val="22"/>
              <w:szCs w:val="22"/>
            </w:rPr>
          </w:pPr>
          <w:hyperlink w:anchor="_Toc528095017" w:history="1">
            <w:r w:rsidRPr="00A27B8F">
              <w:rPr>
                <w:rStyle w:val="Hyperlink"/>
                <w:rFonts w:ascii="微軟正黑體" w:eastAsia="微軟正黑體" w:hAnsi="微軟正黑體" w:cs="微軟正黑體" w:hint="eastAsia"/>
                <w:noProof/>
              </w:rPr>
              <w:t>致謝</w:t>
            </w:r>
            <w:r>
              <w:rPr>
                <w:noProof/>
                <w:webHidden/>
              </w:rPr>
              <w:tab/>
            </w:r>
            <w:r>
              <w:rPr>
                <w:noProof/>
                <w:webHidden/>
              </w:rPr>
              <w:fldChar w:fldCharType="begin"/>
            </w:r>
            <w:r>
              <w:rPr>
                <w:noProof/>
                <w:webHidden/>
              </w:rPr>
              <w:instrText xml:space="preserve"> PAGEREF _Toc528095017 \h </w:instrText>
            </w:r>
            <w:r>
              <w:rPr>
                <w:noProof/>
                <w:webHidden/>
              </w:rPr>
            </w:r>
            <w:r>
              <w:rPr>
                <w:noProof/>
                <w:webHidden/>
              </w:rPr>
              <w:fldChar w:fldCharType="separate"/>
            </w:r>
            <w:r>
              <w:rPr>
                <w:noProof/>
                <w:webHidden/>
              </w:rPr>
              <w:t>iii</w:t>
            </w:r>
            <w:r>
              <w:rPr>
                <w:noProof/>
                <w:webHidden/>
              </w:rPr>
              <w:fldChar w:fldCharType="end"/>
            </w:r>
          </w:hyperlink>
        </w:p>
        <w:p w14:paraId="217E87F7" w14:textId="74811628" w:rsidR="006B1D6F" w:rsidRDefault="006B1D6F">
          <w:pPr>
            <w:pStyle w:val="TOC1"/>
            <w:rPr>
              <w:rFonts w:asciiTheme="minorHAnsi" w:eastAsiaTheme="minorEastAsia" w:hAnsiTheme="minorHAnsi" w:cstheme="minorBidi"/>
              <w:b w:val="0"/>
              <w:noProof/>
              <w:kern w:val="0"/>
              <w:sz w:val="22"/>
              <w:szCs w:val="22"/>
            </w:rPr>
          </w:pPr>
          <w:hyperlink w:anchor="_Toc528095018" w:history="1">
            <w:r w:rsidRPr="00A27B8F">
              <w:rPr>
                <w:rStyle w:val="Hyperlink"/>
                <w:rFonts w:hint="eastAsia"/>
                <w:noProof/>
              </w:rPr>
              <w:t>中文摘要</w:t>
            </w:r>
            <w:r>
              <w:rPr>
                <w:noProof/>
                <w:webHidden/>
              </w:rPr>
              <w:tab/>
            </w:r>
            <w:r>
              <w:rPr>
                <w:noProof/>
                <w:webHidden/>
              </w:rPr>
              <w:fldChar w:fldCharType="begin"/>
            </w:r>
            <w:r>
              <w:rPr>
                <w:noProof/>
                <w:webHidden/>
              </w:rPr>
              <w:instrText xml:space="preserve"> PAGEREF _Toc528095018 \h </w:instrText>
            </w:r>
            <w:r>
              <w:rPr>
                <w:noProof/>
                <w:webHidden/>
              </w:rPr>
            </w:r>
            <w:r>
              <w:rPr>
                <w:noProof/>
                <w:webHidden/>
              </w:rPr>
              <w:fldChar w:fldCharType="separate"/>
            </w:r>
            <w:r>
              <w:rPr>
                <w:noProof/>
                <w:webHidden/>
              </w:rPr>
              <w:t>iv</w:t>
            </w:r>
            <w:r>
              <w:rPr>
                <w:noProof/>
                <w:webHidden/>
              </w:rPr>
              <w:fldChar w:fldCharType="end"/>
            </w:r>
          </w:hyperlink>
        </w:p>
        <w:p w14:paraId="0E32C488" w14:textId="4C3F0AED" w:rsidR="006B1D6F" w:rsidRDefault="006B1D6F">
          <w:pPr>
            <w:pStyle w:val="TOC1"/>
            <w:rPr>
              <w:rFonts w:asciiTheme="minorHAnsi" w:eastAsiaTheme="minorEastAsia" w:hAnsiTheme="minorHAnsi" w:cstheme="minorBidi"/>
              <w:b w:val="0"/>
              <w:noProof/>
              <w:kern w:val="0"/>
              <w:sz w:val="22"/>
              <w:szCs w:val="22"/>
            </w:rPr>
          </w:pPr>
          <w:hyperlink w:anchor="_Toc528095019" w:history="1">
            <w:r w:rsidRPr="00A27B8F">
              <w:rPr>
                <w:rStyle w:val="Hyperlink"/>
                <w:noProof/>
              </w:rPr>
              <w:t>ABSTRACT</w:t>
            </w:r>
            <w:r>
              <w:rPr>
                <w:noProof/>
                <w:webHidden/>
              </w:rPr>
              <w:tab/>
            </w:r>
            <w:r>
              <w:rPr>
                <w:noProof/>
                <w:webHidden/>
              </w:rPr>
              <w:fldChar w:fldCharType="begin"/>
            </w:r>
            <w:r>
              <w:rPr>
                <w:noProof/>
                <w:webHidden/>
              </w:rPr>
              <w:instrText xml:space="preserve"> PAGEREF _Toc528095019 \h </w:instrText>
            </w:r>
            <w:r>
              <w:rPr>
                <w:noProof/>
                <w:webHidden/>
              </w:rPr>
            </w:r>
            <w:r>
              <w:rPr>
                <w:noProof/>
                <w:webHidden/>
              </w:rPr>
              <w:fldChar w:fldCharType="separate"/>
            </w:r>
            <w:r>
              <w:rPr>
                <w:noProof/>
                <w:webHidden/>
              </w:rPr>
              <w:t>v</w:t>
            </w:r>
            <w:r>
              <w:rPr>
                <w:noProof/>
                <w:webHidden/>
              </w:rPr>
              <w:fldChar w:fldCharType="end"/>
            </w:r>
          </w:hyperlink>
        </w:p>
        <w:p w14:paraId="4CAA58EB" w14:textId="6A0867F1" w:rsidR="006B1D6F" w:rsidRDefault="006B1D6F">
          <w:pPr>
            <w:pStyle w:val="TOC1"/>
            <w:rPr>
              <w:rFonts w:asciiTheme="minorHAnsi" w:eastAsiaTheme="minorEastAsia" w:hAnsiTheme="minorHAnsi" w:cstheme="minorBidi"/>
              <w:b w:val="0"/>
              <w:noProof/>
              <w:kern w:val="0"/>
              <w:sz w:val="22"/>
              <w:szCs w:val="22"/>
            </w:rPr>
          </w:pPr>
          <w:hyperlink w:anchor="_Toc528095020" w:history="1">
            <w:r w:rsidRPr="00A27B8F">
              <w:rPr>
                <w:rStyle w:val="Hyperlink"/>
                <w:noProof/>
              </w:rPr>
              <w:t>CONTENTS</w:t>
            </w:r>
            <w:r>
              <w:rPr>
                <w:noProof/>
                <w:webHidden/>
              </w:rPr>
              <w:tab/>
            </w:r>
            <w:r>
              <w:rPr>
                <w:noProof/>
                <w:webHidden/>
              </w:rPr>
              <w:fldChar w:fldCharType="begin"/>
            </w:r>
            <w:r>
              <w:rPr>
                <w:noProof/>
                <w:webHidden/>
              </w:rPr>
              <w:instrText xml:space="preserve"> PAGEREF _Toc528095020 \h </w:instrText>
            </w:r>
            <w:r>
              <w:rPr>
                <w:noProof/>
                <w:webHidden/>
              </w:rPr>
            </w:r>
            <w:r>
              <w:rPr>
                <w:noProof/>
                <w:webHidden/>
              </w:rPr>
              <w:fldChar w:fldCharType="separate"/>
            </w:r>
            <w:r>
              <w:rPr>
                <w:noProof/>
                <w:webHidden/>
              </w:rPr>
              <w:t>vi</w:t>
            </w:r>
            <w:r>
              <w:rPr>
                <w:noProof/>
                <w:webHidden/>
              </w:rPr>
              <w:fldChar w:fldCharType="end"/>
            </w:r>
          </w:hyperlink>
        </w:p>
        <w:p w14:paraId="3E21FC19" w14:textId="3F95D01C" w:rsidR="006B1D6F" w:rsidRDefault="006B1D6F">
          <w:pPr>
            <w:pStyle w:val="TOC1"/>
            <w:rPr>
              <w:rFonts w:asciiTheme="minorHAnsi" w:eastAsiaTheme="minorEastAsia" w:hAnsiTheme="minorHAnsi" w:cstheme="minorBidi"/>
              <w:b w:val="0"/>
              <w:noProof/>
              <w:kern w:val="0"/>
              <w:sz w:val="22"/>
              <w:szCs w:val="22"/>
            </w:rPr>
          </w:pPr>
          <w:hyperlink w:anchor="_Toc528095021" w:history="1">
            <w:r w:rsidRPr="00A27B8F">
              <w:rPr>
                <w:rStyle w:val="Hyperlink"/>
                <w:noProof/>
              </w:rPr>
              <w:t>LIST OF FIGURES</w:t>
            </w:r>
            <w:r>
              <w:rPr>
                <w:noProof/>
                <w:webHidden/>
              </w:rPr>
              <w:tab/>
            </w:r>
            <w:r>
              <w:rPr>
                <w:noProof/>
                <w:webHidden/>
              </w:rPr>
              <w:fldChar w:fldCharType="begin"/>
            </w:r>
            <w:r>
              <w:rPr>
                <w:noProof/>
                <w:webHidden/>
              </w:rPr>
              <w:instrText xml:space="preserve"> PAGEREF _Toc528095021 \h </w:instrText>
            </w:r>
            <w:r>
              <w:rPr>
                <w:noProof/>
                <w:webHidden/>
              </w:rPr>
            </w:r>
            <w:r>
              <w:rPr>
                <w:noProof/>
                <w:webHidden/>
              </w:rPr>
              <w:fldChar w:fldCharType="separate"/>
            </w:r>
            <w:r>
              <w:rPr>
                <w:noProof/>
                <w:webHidden/>
              </w:rPr>
              <w:t>viii</w:t>
            </w:r>
            <w:r>
              <w:rPr>
                <w:noProof/>
                <w:webHidden/>
              </w:rPr>
              <w:fldChar w:fldCharType="end"/>
            </w:r>
          </w:hyperlink>
        </w:p>
        <w:p w14:paraId="38D124EC" w14:textId="5EDE8512" w:rsidR="006B1D6F" w:rsidRDefault="006B1D6F">
          <w:pPr>
            <w:pStyle w:val="TOC1"/>
            <w:rPr>
              <w:rFonts w:asciiTheme="minorHAnsi" w:eastAsiaTheme="minorEastAsia" w:hAnsiTheme="minorHAnsi" w:cstheme="minorBidi"/>
              <w:b w:val="0"/>
              <w:noProof/>
              <w:kern w:val="0"/>
              <w:sz w:val="22"/>
              <w:szCs w:val="22"/>
            </w:rPr>
          </w:pPr>
          <w:hyperlink w:anchor="_Toc528095022" w:history="1">
            <w:r w:rsidRPr="00A27B8F">
              <w:rPr>
                <w:rStyle w:val="Hyperlink"/>
                <w:noProof/>
              </w:rPr>
              <w:t>LIST OF TABLES</w:t>
            </w:r>
            <w:r>
              <w:rPr>
                <w:noProof/>
                <w:webHidden/>
              </w:rPr>
              <w:tab/>
            </w:r>
            <w:r>
              <w:rPr>
                <w:noProof/>
                <w:webHidden/>
              </w:rPr>
              <w:fldChar w:fldCharType="begin"/>
            </w:r>
            <w:r>
              <w:rPr>
                <w:noProof/>
                <w:webHidden/>
              </w:rPr>
              <w:instrText xml:space="preserve"> PAGEREF _Toc528095022 \h </w:instrText>
            </w:r>
            <w:r>
              <w:rPr>
                <w:noProof/>
                <w:webHidden/>
              </w:rPr>
            </w:r>
            <w:r>
              <w:rPr>
                <w:noProof/>
                <w:webHidden/>
              </w:rPr>
              <w:fldChar w:fldCharType="separate"/>
            </w:r>
            <w:r>
              <w:rPr>
                <w:noProof/>
                <w:webHidden/>
              </w:rPr>
              <w:t>ix</w:t>
            </w:r>
            <w:r>
              <w:rPr>
                <w:noProof/>
                <w:webHidden/>
              </w:rPr>
              <w:fldChar w:fldCharType="end"/>
            </w:r>
          </w:hyperlink>
        </w:p>
        <w:p w14:paraId="4A824368" w14:textId="385A7894" w:rsidR="006B1D6F" w:rsidRDefault="006B1D6F">
          <w:pPr>
            <w:pStyle w:val="TOC1"/>
            <w:rPr>
              <w:rFonts w:asciiTheme="minorHAnsi" w:eastAsiaTheme="minorEastAsia" w:hAnsiTheme="minorHAnsi" w:cstheme="minorBidi"/>
              <w:b w:val="0"/>
              <w:noProof/>
              <w:kern w:val="0"/>
              <w:sz w:val="22"/>
              <w:szCs w:val="22"/>
            </w:rPr>
          </w:pPr>
          <w:hyperlink w:anchor="_Toc528095023" w:history="1">
            <w:r w:rsidRPr="00A27B8F">
              <w:rPr>
                <w:rStyle w:val="Hyperlink"/>
                <w:rFonts w:hint="eastAsia"/>
                <w:noProof/>
              </w:rPr>
              <w:t>第一章</w:t>
            </w:r>
            <w:r w:rsidRPr="00A27B8F">
              <w:rPr>
                <w:rStyle w:val="Hyperlink"/>
                <w:rFonts w:hint="eastAsia"/>
                <w:noProof/>
                <w:highlight w:val="lightGray"/>
              </w:rPr>
              <w:t xml:space="preserve"> </w:t>
            </w:r>
            <w:r w:rsidRPr="00A27B8F">
              <w:rPr>
                <w:rStyle w:val="Hyperlink"/>
                <w:rFonts w:hint="eastAsia"/>
                <w:noProof/>
                <w:highlight w:val="lightGray"/>
              </w:rPr>
              <w:t>緒論</w:t>
            </w:r>
            <w:r>
              <w:rPr>
                <w:noProof/>
                <w:webHidden/>
              </w:rPr>
              <w:tab/>
            </w:r>
            <w:r>
              <w:rPr>
                <w:noProof/>
                <w:webHidden/>
              </w:rPr>
              <w:fldChar w:fldCharType="begin"/>
            </w:r>
            <w:r>
              <w:rPr>
                <w:noProof/>
                <w:webHidden/>
              </w:rPr>
              <w:instrText xml:space="preserve"> PAGEREF _Toc528095023 \h </w:instrText>
            </w:r>
            <w:r>
              <w:rPr>
                <w:noProof/>
                <w:webHidden/>
              </w:rPr>
            </w:r>
            <w:r>
              <w:rPr>
                <w:noProof/>
                <w:webHidden/>
              </w:rPr>
              <w:fldChar w:fldCharType="separate"/>
            </w:r>
            <w:r>
              <w:rPr>
                <w:noProof/>
                <w:webHidden/>
              </w:rPr>
              <w:t>1</w:t>
            </w:r>
            <w:r>
              <w:rPr>
                <w:noProof/>
                <w:webHidden/>
              </w:rPr>
              <w:fldChar w:fldCharType="end"/>
            </w:r>
          </w:hyperlink>
        </w:p>
        <w:p w14:paraId="0260C62D" w14:textId="0333EEEE" w:rsidR="006B1D6F" w:rsidRDefault="006B1D6F">
          <w:pPr>
            <w:pStyle w:val="TOC2"/>
            <w:rPr>
              <w:rFonts w:asciiTheme="minorHAnsi" w:eastAsiaTheme="minorEastAsia" w:hAnsiTheme="minorHAnsi" w:cstheme="minorBidi"/>
              <w:b w:val="0"/>
              <w:noProof/>
              <w:kern w:val="0"/>
              <w:sz w:val="22"/>
              <w:szCs w:val="22"/>
            </w:rPr>
          </w:pPr>
          <w:hyperlink w:anchor="_Toc528095024" w:history="1">
            <w:r w:rsidRPr="00A27B8F">
              <w:rPr>
                <w:rStyle w:val="Hyperlink"/>
                <w:noProof/>
              </w:rPr>
              <w:t>1.1</w:t>
            </w:r>
            <w:r w:rsidRPr="00A27B8F">
              <w:rPr>
                <w:rStyle w:val="Hyperlink"/>
                <w:rFonts w:hint="eastAsia"/>
                <w:noProof/>
              </w:rPr>
              <w:t xml:space="preserve"> </w:t>
            </w:r>
            <w:r w:rsidRPr="00A27B8F">
              <w:rPr>
                <w:rStyle w:val="Hyperlink"/>
                <w:rFonts w:hint="eastAsia"/>
                <w:noProof/>
              </w:rPr>
              <w:t>研究動機與目的</w:t>
            </w:r>
            <w:r>
              <w:rPr>
                <w:noProof/>
                <w:webHidden/>
              </w:rPr>
              <w:tab/>
            </w:r>
            <w:r>
              <w:rPr>
                <w:noProof/>
                <w:webHidden/>
              </w:rPr>
              <w:fldChar w:fldCharType="begin"/>
            </w:r>
            <w:r>
              <w:rPr>
                <w:noProof/>
                <w:webHidden/>
              </w:rPr>
              <w:instrText xml:space="preserve"> PAGEREF _Toc528095024 \h </w:instrText>
            </w:r>
            <w:r>
              <w:rPr>
                <w:noProof/>
                <w:webHidden/>
              </w:rPr>
            </w:r>
            <w:r>
              <w:rPr>
                <w:noProof/>
                <w:webHidden/>
              </w:rPr>
              <w:fldChar w:fldCharType="separate"/>
            </w:r>
            <w:r>
              <w:rPr>
                <w:noProof/>
                <w:webHidden/>
              </w:rPr>
              <w:t>1</w:t>
            </w:r>
            <w:r>
              <w:rPr>
                <w:noProof/>
                <w:webHidden/>
              </w:rPr>
              <w:fldChar w:fldCharType="end"/>
            </w:r>
          </w:hyperlink>
        </w:p>
        <w:p w14:paraId="559F5435" w14:textId="0E30EABF" w:rsidR="006B1D6F" w:rsidRDefault="006B1D6F">
          <w:pPr>
            <w:pStyle w:val="TOC2"/>
            <w:rPr>
              <w:rFonts w:asciiTheme="minorHAnsi" w:eastAsiaTheme="minorEastAsia" w:hAnsiTheme="minorHAnsi" w:cstheme="minorBidi"/>
              <w:b w:val="0"/>
              <w:noProof/>
              <w:kern w:val="0"/>
              <w:sz w:val="22"/>
              <w:szCs w:val="22"/>
            </w:rPr>
          </w:pPr>
          <w:hyperlink w:anchor="_Toc528095025" w:history="1">
            <w:r w:rsidRPr="00A27B8F">
              <w:rPr>
                <w:rStyle w:val="Hyperlink"/>
                <w:noProof/>
              </w:rPr>
              <w:t>1.2</w:t>
            </w:r>
            <w:r w:rsidRPr="00A27B8F">
              <w:rPr>
                <w:rStyle w:val="Hyperlink"/>
                <w:rFonts w:hint="eastAsia"/>
                <w:noProof/>
              </w:rPr>
              <w:t xml:space="preserve"> </w:t>
            </w:r>
            <w:r w:rsidRPr="00A27B8F">
              <w:rPr>
                <w:rStyle w:val="Hyperlink"/>
                <w:rFonts w:hint="eastAsia"/>
                <w:noProof/>
              </w:rPr>
              <w:t>論文架構</w:t>
            </w:r>
            <w:r>
              <w:rPr>
                <w:noProof/>
                <w:webHidden/>
              </w:rPr>
              <w:tab/>
            </w:r>
            <w:r>
              <w:rPr>
                <w:noProof/>
                <w:webHidden/>
              </w:rPr>
              <w:fldChar w:fldCharType="begin"/>
            </w:r>
            <w:r>
              <w:rPr>
                <w:noProof/>
                <w:webHidden/>
              </w:rPr>
              <w:instrText xml:space="preserve"> PAGEREF _Toc528095025 \h </w:instrText>
            </w:r>
            <w:r>
              <w:rPr>
                <w:noProof/>
                <w:webHidden/>
              </w:rPr>
            </w:r>
            <w:r>
              <w:rPr>
                <w:noProof/>
                <w:webHidden/>
              </w:rPr>
              <w:fldChar w:fldCharType="separate"/>
            </w:r>
            <w:r>
              <w:rPr>
                <w:noProof/>
                <w:webHidden/>
              </w:rPr>
              <w:t>1</w:t>
            </w:r>
            <w:r>
              <w:rPr>
                <w:noProof/>
                <w:webHidden/>
              </w:rPr>
              <w:fldChar w:fldCharType="end"/>
            </w:r>
          </w:hyperlink>
        </w:p>
        <w:p w14:paraId="5C6E675F" w14:textId="40E36A14" w:rsidR="006B1D6F" w:rsidRDefault="006B1D6F">
          <w:pPr>
            <w:pStyle w:val="TOC1"/>
            <w:rPr>
              <w:rFonts w:asciiTheme="minorHAnsi" w:eastAsiaTheme="minorEastAsia" w:hAnsiTheme="minorHAnsi" w:cstheme="minorBidi"/>
              <w:b w:val="0"/>
              <w:noProof/>
              <w:kern w:val="0"/>
              <w:sz w:val="22"/>
              <w:szCs w:val="22"/>
            </w:rPr>
          </w:pPr>
          <w:hyperlink w:anchor="_Toc528095026" w:history="1">
            <w:r w:rsidRPr="00A27B8F">
              <w:rPr>
                <w:rStyle w:val="Hyperlink"/>
                <w:rFonts w:hint="eastAsia"/>
                <w:noProof/>
              </w:rPr>
              <w:t>第二章</w:t>
            </w:r>
            <w:r w:rsidRPr="00A27B8F">
              <w:rPr>
                <w:rStyle w:val="Hyperlink"/>
                <w:rFonts w:hint="eastAsia"/>
                <w:noProof/>
              </w:rPr>
              <w:t xml:space="preserve"> </w:t>
            </w:r>
            <w:r w:rsidRPr="00A27B8F">
              <w:rPr>
                <w:rStyle w:val="Hyperlink"/>
                <w:rFonts w:hint="eastAsia"/>
                <w:noProof/>
              </w:rPr>
              <w:t>研究背景</w:t>
            </w:r>
            <w:r>
              <w:rPr>
                <w:noProof/>
                <w:webHidden/>
              </w:rPr>
              <w:tab/>
            </w:r>
            <w:r>
              <w:rPr>
                <w:noProof/>
                <w:webHidden/>
              </w:rPr>
              <w:fldChar w:fldCharType="begin"/>
            </w:r>
            <w:r>
              <w:rPr>
                <w:noProof/>
                <w:webHidden/>
              </w:rPr>
              <w:instrText xml:space="preserve"> PAGEREF _Toc528095026 \h </w:instrText>
            </w:r>
            <w:r>
              <w:rPr>
                <w:noProof/>
                <w:webHidden/>
              </w:rPr>
            </w:r>
            <w:r>
              <w:rPr>
                <w:noProof/>
                <w:webHidden/>
              </w:rPr>
              <w:fldChar w:fldCharType="separate"/>
            </w:r>
            <w:r>
              <w:rPr>
                <w:noProof/>
                <w:webHidden/>
              </w:rPr>
              <w:t>2</w:t>
            </w:r>
            <w:r>
              <w:rPr>
                <w:noProof/>
                <w:webHidden/>
              </w:rPr>
              <w:fldChar w:fldCharType="end"/>
            </w:r>
          </w:hyperlink>
        </w:p>
        <w:p w14:paraId="12808A7F" w14:textId="77B7B950" w:rsidR="006B1D6F" w:rsidRDefault="006B1D6F">
          <w:pPr>
            <w:pStyle w:val="TOC2"/>
            <w:rPr>
              <w:rFonts w:asciiTheme="minorHAnsi" w:eastAsiaTheme="minorEastAsia" w:hAnsiTheme="minorHAnsi" w:cstheme="minorBidi"/>
              <w:b w:val="0"/>
              <w:noProof/>
              <w:kern w:val="0"/>
              <w:sz w:val="22"/>
              <w:szCs w:val="22"/>
            </w:rPr>
          </w:pPr>
          <w:hyperlink w:anchor="_Toc528095027" w:history="1">
            <w:r w:rsidRPr="00A27B8F">
              <w:rPr>
                <w:rStyle w:val="Hyperlink"/>
                <w:noProof/>
              </w:rPr>
              <w:t>2.1</w:t>
            </w:r>
            <w:r>
              <w:rPr>
                <w:rFonts w:asciiTheme="minorHAnsi" w:eastAsiaTheme="minorEastAsia" w:hAnsiTheme="minorHAnsi" w:cstheme="minorBidi"/>
                <w:b w:val="0"/>
                <w:noProof/>
                <w:kern w:val="0"/>
                <w:sz w:val="22"/>
                <w:szCs w:val="22"/>
              </w:rPr>
              <w:tab/>
            </w:r>
            <w:r w:rsidRPr="00A27B8F">
              <w:rPr>
                <w:rStyle w:val="Hyperlink"/>
                <w:rFonts w:hint="eastAsia"/>
                <w:noProof/>
                <w:highlight w:val="lightGray"/>
              </w:rPr>
              <w:t>肌電訊號</w:t>
            </w:r>
            <w:r>
              <w:rPr>
                <w:noProof/>
                <w:webHidden/>
              </w:rPr>
              <w:tab/>
            </w:r>
            <w:r>
              <w:rPr>
                <w:noProof/>
                <w:webHidden/>
              </w:rPr>
              <w:fldChar w:fldCharType="begin"/>
            </w:r>
            <w:r>
              <w:rPr>
                <w:noProof/>
                <w:webHidden/>
              </w:rPr>
              <w:instrText xml:space="preserve"> PAGEREF _Toc528095027 \h </w:instrText>
            </w:r>
            <w:r>
              <w:rPr>
                <w:noProof/>
                <w:webHidden/>
              </w:rPr>
            </w:r>
            <w:r>
              <w:rPr>
                <w:noProof/>
                <w:webHidden/>
              </w:rPr>
              <w:fldChar w:fldCharType="separate"/>
            </w:r>
            <w:r>
              <w:rPr>
                <w:noProof/>
                <w:webHidden/>
              </w:rPr>
              <w:t>2</w:t>
            </w:r>
            <w:r>
              <w:rPr>
                <w:noProof/>
                <w:webHidden/>
              </w:rPr>
              <w:fldChar w:fldCharType="end"/>
            </w:r>
          </w:hyperlink>
        </w:p>
        <w:p w14:paraId="684DDB96" w14:textId="32346524" w:rsidR="006B1D6F" w:rsidRDefault="006B1D6F">
          <w:pPr>
            <w:pStyle w:val="TOC3"/>
            <w:rPr>
              <w:rFonts w:asciiTheme="minorHAnsi" w:eastAsiaTheme="minorEastAsia" w:hAnsiTheme="minorHAnsi" w:cstheme="minorBidi"/>
              <w:noProof/>
              <w:kern w:val="0"/>
              <w:sz w:val="22"/>
              <w:szCs w:val="22"/>
            </w:rPr>
          </w:pPr>
          <w:hyperlink w:anchor="_Toc528095028" w:history="1">
            <w:r w:rsidRPr="00A27B8F">
              <w:rPr>
                <w:rStyle w:val="Hyperlink"/>
                <w:noProof/>
              </w:rPr>
              <w:t>2.1.1</w:t>
            </w:r>
            <w:r w:rsidRPr="00A27B8F">
              <w:rPr>
                <w:rStyle w:val="Hyperlink"/>
                <w:rFonts w:hint="eastAsia"/>
                <w:noProof/>
              </w:rPr>
              <w:t xml:space="preserve"> </w:t>
            </w:r>
            <w:r w:rsidRPr="00A27B8F">
              <w:rPr>
                <w:rStyle w:val="Hyperlink"/>
                <w:rFonts w:hint="eastAsia"/>
                <w:noProof/>
              </w:rPr>
              <w:t>肌電訊號量測</w:t>
            </w:r>
            <w:r>
              <w:rPr>
                <w:noProof/>
                <w:webHidden/>
              </w:rPr>
              <w:tab/>
            </w:r>
            <w:r>
              <w:rPr>
                <w:noProof/>
                <w:webHidden/>
              </w:rPr>
              <w:fldChar w:fldCharType="begin"/>
            </w:r>
            <w:r>
              <w:rPr>
                <w:noProof/>
                <w:webHidden/>
              </w:rPr>
              <w:instrText xml:space="preserve"> PAGEREF _Toc528095028 \h </w:instrText>
            </w:r>
            <w:r>
              <w:rPr>
                <w:noProof/>
                <w:webHidden/>
              </w:rPr>
            </w:r>
            <w:r>
              <w:rPr>
                <w:noProof/>
                <w:webHidden/>
              </w:rPr>
              <w:fldChar w:fldCharType="separate"/>
            </w:r>
            <w:r>
              <w:rPr>
                <w:noProof/>
                <w:webHidden/>
              </w:rPr>
              <w:t>3</w:t>
            </w:r>
            <w:r>
              <w:rPr>
                <w:noProof/>
                <w:webHidden/>
              </w:rPr>
              <w:fldChar w:fldCharType="end"/>
            </w:r>
          </w:hyperlink>
        </w:p>
        <w:p w14:paraId="0DEE0534" w14:textId="14CA34B2" w:rsidR="006B1D6F" w:rsidRDefault="006B1D6F">
          <w:pPr>
            <w:pStyle w:val="TOC3"/>
            <w:rPr>
              <w:rFonts w:asciiTheme="minorHAnsi" w:eastAsiaTheme="minorEastAsia" w:hAnsiTheme="minorHAnsi" w:cstheme="minorBidi"/>
              <w:noProof/>
              <w:kern w:val="0"/>
              <w:sz w:val="22"/>
              <w:szCs w:val="22"/>
            </w:rPr>
          </w:pPr>
          <w:hyperlink w:anchor="_Toc528095029" w:history="1">
            <w:r w:rsidRPr="00A27B8F">
              <w:rPr>
                <w:rStyle w:val="Hyperlink"/>
                <w:noProof/>
              </w:rPr>
              <w:t>2.1.2</w:t>
            </w:r>
            <w:r w:rsidRPr="00A27B8F">
              <w:rPr>
                <w:rStyle w:val="Hyperlink"/>
                <w:rFonts w:hint="eastAsia"/>
                <w:noProof/>
              </w:rPr>
              <w:t xml:space="preserve"> </w:t>
            </w:r>
            <w:r w:rsidRPr="00A27B8F">
              <w:rPr>
                <w:rStyle w:val="Hyperlink"/>
                <w:rFonts w:hint="eastAsia"/>
                <w:noProof/>
              </w:rPr>
              <w:t>表面式肌電訊號量測</w:t>
            </w:r>
            <w:r>
              <w:rPr>
                <w:noProof/>
                <w:webHidden/>
              </w:rPr>
              <w:tab/>
            </w:r>
            <w:r>
              <w:rPr>
                <w:noProof/>
                <w:webHidden/>
              </w:rPr>
              <w:fldChar w:fldCharType="begin"/>
            </w:r>
            <w:r>
              <w:rPr>
                <w:noProof/>
                <w:webHidden/>
              </w:rPr>
              <w:instrText xml:space="preserve"> PAGEREF _Toc528095029 \h </w:instrText>
            </w:r>
            <w:r>
              <w:rPr>
                <w:noProof/>
                <w:webHidden/>
              </w:rPr>
            </w:r>
            <w:r>
              <w:rPr>
                <w:noProof/>
                <w:webHidden/>
              </w:rPr>
              <w:fldChar w:fldCharType="separate"/>
            </w:r>
            <w:r>
              <w:rPr>
                <w:noProof/>
                <w:webHidden/>
              </w:rPr>
              <w:t>4</w:t>
            </w:r>
            <w:r>
              <w:rPr>
                <w:noProof/>
                <w:webHidden/>
              </w:rPr>
              <w:fldChar w:fldCharType="end"/>
            </w:r>
          </w:hyperlink>
        </w:p>
        <w:p w14:paraId="7F4A4B18" w14:textId="2C3CC651" w:rsidR="006B1D6F" w:rsidRDefault="006B1D6F">
          <w:pPr>
            <w:pStyle w:val="TOC2"/>
            <w:rPr>
              <w:rFonts w:asciiTheme="minorHAnsi" w:eastAsiaTheme="minorEastAsia" w:hAnsiTheme="minorHAnsi" w:cstheme="minorBidi"/>
              <w:b w:val="0"/>
              <w:noProof/>
              <w:kern w:val="0"/>
              <w:sz w:val="22"/>
              <w:szCs w:val="22"/>
            </w:rPr>
          </w:pPr>
          <w:hyperlink w:anchor="_Toc528095030" w:history="1">
            <w:r w:rsidRPr="00A27B8F">
              <w:rPr>
                <w:rStyle w:val="Hyperlink"/>
                <w:noProof/>
              </w:rPr>
              <w:t>2.2 EMG</w:t>
            </w:r>
            <w:r w:rsidRPr="00A27B8F">
              <w:rPr>
                <w:rStyle w:val="Hyperlink"/>
                <w:rFonts w:hint="eastAsia"/>
                <w:noProof/>
              </w:rPr>
              <w:t>應用於肢體角度預測</w:t>
            </w:r>
            <w:r>
              <w:rPr>
                <w:noProof/>
                <w:webHidden/>
              </w:rPr>
              <w:tab/>
            </w:r>
            <w:r>
              <w:rPr>
                <w:noProof/>
                <w:webHidden/>
              </w:rPr>
              <w:fldChar w:fldCharType="begin"/>
            </w:r>
            <w:r>
              <w:rPr>
                <w:noProof/>
                <w:webHidden/>
              </w:rPr>
              <w:instrText xml:space="preserve"> PAGEREF _Toc528095030 \h </w:instrText>
            </w:r>
            <w:r>
              <w:rPr>
                <w:noProof/>
                <w:webHidden/>
              </w:rPr>
            </w:r>
            <w:r>
              <w:rPr>
                <w:noProof/>
                <w:webHidden/>
              </w:rPr>
              <w:fldChar w:fldCharType="separate"/>
            </w:r>
            <w:r>
              <w:rPr>
                <w:noProof/>
                <w:webHidden/>
              </w:rPr>
              <w:t>6</w:t>
            </w:r>
            <w:r>
              <w:rPr>
                <w:noProof/>
                <w:webHidden/>
              </w:rPr>
              <w:fldChar w:fldCharType="end"/>
            </w:r>
          </w:hyperlink>
        </w:p>
        <w:p w14:paraId="602FC231" w14:textId="1A4A4F1E" w:rsidR="006B1D6F" w:rsidRDefault="006B1D6F">
          <w:pPr>
            <w:pStyle w:val="TOC3"/>
            <w:rPr>
              <w:rFonts w:asciiTheme="minorHAnsi" w:eastAsiaTheme="minorEastAsia" w:hAnsiTheme="minorHAnsi" w:cstheme="minorBidi"/>
              <w:noProof/>
              <w:kern w:val="0"/>
              <w:sz w:val="22"/>
              <w:szCs w:val="22"/>
            </w:rPr>
          </w:pPr>
          <w:hyperlink w:anchor="_Toc528095031" w:history="1">
            <w:r w:rsidRPr="00A27B8F">
              <w:rPr>
                <w:rStyle w:val="Hyperlink"/>
                <w:noProof/>
              </w:rPr>
              <w:t>2.2.1</w:t>
            </w:r>
            <w:r w:rsidRPr="00A27B8F">
              <w:rPr>
                <w:rStyle w:val="Hyperlink"/>
                <w:rFonts w:hint="eastAsia"/>
                <w:noProof/>
              </w:rPr>
              <w:t xml:space="preserve"> </w:t>
            </w:r>
            <w:r w:rsidRPr="00A27B8F">
              <w:rPr>
                <w:rStyle w:val="Hyperlink"/>
                <w:rFonts w:hint="eastAsia"/>
                <w:noProof/>
              </w:rPr>
              <w:t>大肢體角度預測</w:t>
            </w:r>
            <w:r>
              <w:rPr>
                <w:noProof/>
                <w:webHidden/>
              </w:rPr>
              <w:tab/>
            </w:r>
            <w:r>
              <w:rPr>
                <w:noProof/>
                <w:webHidden/>
              </w:rPr>
              <w:fldChar w:fldCharType="begin"/>
            </w:r>
            <w:r>
              <w:rPr>
                <w:noProof/>
                <w:webHidden/>
              </w:rPr>
              <w:instrText xml:space="preserve"> PAGEREF _Toc528095031 \h </w:instrText>
            </w:r>
            <w:r>
              <w:rPr>
                <w:noProof/>
                <w:webHidden/>
              </w:rPr>
            </w:r>
            <w:r>
              <w:rPr>
                <w:noProof/>
                <w:webHidden/>
              </w:rPr>
              <w:fldChar w:fldCharType="separate"/>
            </w:r>
            <w:r>
              <w:rPr>
                <w:noProof/>
                <w:webHidden/>
              </w:rPr>
              <w:t>6</w:t>
            </w:r>
            <w:r>
              <w:rPr>
                <w:noProof/>
                <w:webHidden/>
              </w:rPr>
              <w:fldChar w:fldCharType="end"/>
            </w:r>
          </w:hyperlink>
        </w:p>
        <w:p w14:paraId="2339AFFD" w14:textId="026F643E" w:rsidR="006B1D6F" w:rsidRDefault="006B1D6F">
          <w:pPr>
            <w:pStyle w:val="TOC3"/>
            <w:rPr>
              <w:rFonts w:asciiTheme="minorHAnsi" w:eastAsiaTheme="minorEastAsia" w:hAnsiTheme="minorHAnsi" w:cstheme="minorBidi"/>
              <w:noProof/>
              <w:kern w:val="0"/>
              <w:sz w:val="22"/>
              <w:szCs w:val="22"/>
            </w:rPr>
          </w:pPr>
          <w:hyperlink w:anchor="_Toc528095032" w:history="1">
            <w:r w:rsidRPr="00A27B8F">
              <w:rPr>
                <w:rStyle w:val="Hyperlink"/>
                <w:noProof/>
              </w:rPr>
              <w:t>2.2.2</w:t>
            </w:r>
            <w:r w:rsidRPr="00A27B8F">
              <w:rPr>
                <w:rStyle w:val="Hyperlink"/>
                <w:rFonts w:hint="eastAsia"/>
                <w:noProof/>
              </w:rPr>
              <w:t xml:space="preserve"> </w:t>
            </w:r>
            <w:r w:rsidRPr="00A27B8F">
              <w:rPr>
                <w:rStyle w:val="Hyperlink"/>
                <w:rFonts w:hint="eastAsia"/>
                <w:noProof/>
              </w:rPr>
              <w:t>手腕角度預測</w:t>
            </w:r>
            <w:r>
              <w:rPr>
                <w:noProof/>
                <w:webHidden/>
              </w:rPr>
              <w:tab/>
            </w:r>
            <w:r>
              <w:rPr>
                <w:noProof/>
                <w:webHidden/>
              </w:rPr>
              <w:fldChar w:fldCharType="begin"/>
            </w:r>
            <w:r>
              <w:rPr>
                <w:noProof/>
                <w:webHidden/>
              </w:rPr>
              <w:instrText xml:space="preserve"> PAGEREF _Toc528095032 \h </w:instrText>
            </w:r>
            <w:r>
              <w:rPr>
                <w:noProof/>
                <w:webHidden/>
              </w:rPr>
            </w:r>
            <w:r>
              <w:rPr>
                <w:noProof/>
                <w:webHidden/>
              </w:rPr>
              <w:fldChar w:fldCharType="separate"/>
            </w:r>
            <w:r>
              <w:rPr>
                <w:noProof/>
                <w:webHidden/>
              </w:rPr>
              <w:t>7</w:t>
            </w:r>
            <w:r>
              <w:rPr>
                <w:noProof/>
                <w:webHidden/>
              </w:rPr>
              <w:fldChar w:fldCharType="end"/>
            </w:r>
          </w:hyperlink>
        </w:p>
        <w:p w14:paraId="77213CBF" w14:textId="22C80F0E" w:rsidR="006B1D6F" w:rsidRDefault="006B1D6F">
          <w:pPr>
            <w:pStyle w:val="TOC2"/>
            <w:rPr>
              <w:rFonts w:asciiTheme="minorHAnsi" w:eastAsiaTheme="minorEastAsia" w:hAnsiTheme="minorHAnsi" w:cstheme="minorBidi"/>
              <w:b w:val="0"/>
              <w:noProof/>
              <w:kern w:val="0"/>
              <w:sz w:val="22"/>
              <w:szCs w:val="22"/>
            </w:rPr>
          </w:pPr>
          <w:hyperlink w:anchor="_Toc528095033" w:history="1">
            <w:r w:rsidRPr="00A27B8F">
              <w:rPr>
                <w:rStyle w:val="Hyperlink"/>
                <w:noProof/>
              </w:rPr>
              <w:t>2.3 sEMG</w:t>
            </w:r>
            <w:r w:rsidRPr="00A27B8F">
              <w:rPr>
                <w:rStyle w:val="Hyperlink"/>
                <w:rFonts w:hint="eastAsia"/>
                <w:noProof/>
              </w:rPr>
              <w:t>訊號特徵</w:t>
            </w:r>
            <w:r>
              <w:rPr>
                <w:noProof/>
                <w:webHidden/>
              </w:rPr>
              <w:tab/>
            </w:r>
            <w:r>
              <w:rPr>
                <w:noProof/>
                <w:webHidden/>
              </w:rPr>
              <w:fldChar w:fldCharType="begin"/>
            </w:r>
            <w:r>
              <w:rPr>
                <w:noProof/>
                <w:webHidden/>
              </w:rPr>
              <w:instrText xml:space="preserve"> PAGEREF _Toc528095033 \h </w:instrText>
            </w:r>
            <w:r>
              <w:rPr>
                <w:noProof/>
                <w:webHidden/>
              </w:rPr>
            </w:r>
            <w:r>
              <w:rPr>
                <w:noProof/>
                <w:webHidden/>
              </w:rPr>
              <w:fldChar w:fldCharType="separate"/>
            </w:r>
            <w:r>
              <w:rPr>
                <w:noProof/>
                <w:webHidden/>
              </w:rPr>
              <w:t>10</w:t>
            </w:r>
            <w:r>
              <w:rPr>
                <w:noProof/>
                <w:webHidden/>
              </w:rPr>
              <w:fldChar w:fldCharType="end"/>
            </w:r>
          </w:hyperlink>
        </w:p>
        <w:p w14:paraId="5124624C" w14:textId="480ABEBF" w:rsidR="006B1D6F" w:rsidRDefault="006B1D6F">
          <w:pPr>
            <w:pStyle w:val="TOC3"/>
            <w:rPr>
              <w:rFonts w:asciiTheme="minorHAnsi" w:eastAsiaTheme="minorEastAsia" w:hAnsiTheme="minorHAnsi" w:cstheme="minorBidi"/>
              <w:noProof/>
              <w:kern w:val="0"/>
              <w:sz w:val="22"/>
              <w:szCs w:val="22"/>
            </w:rPr>
          </w:pPr>
          <w:hyperlink w:anchor="_Toc528095034" w:history="1">
            <w:r w:rsidRPr="00A27B8F">
              <w:rPr>
                <w:rStyle w:val="Hyperlink"/>
                <w:noProof/>
              </w:rPr>
              <w:t>2.3.1</w:t>
            </w:r>
            <w:r w:rsidRPr="00A27B8F">
              <w:rPr>
                <w:rStyle w:val="Hyperlink"/>
                <w:rFonts w:hint="eastAsia"/>
                <w:noProof/>
              </w:rPr>
              <w:t xml:space="preserve"> </w:t>
            </w:r>
            <w:r w:rsidRPr="00A27B8F">
              <w:rPr>
                <w:rStyle w:val="Hyperlink"/>
                <w:rFonts w:hint="eastAsia"/>
                <w:noProof/>
              </w:rPr>
              <w:t>絕對平均數（</w:t>
            </w:r>
            <w:r w:rsidRPr="00A27B8F">
              <w:rPr>
                <w:rStyle w:val="Hyperlink"/>
                <w:noProof/>
              </w:rPr>
              <w:t>Mean absolute value</w:t>
            </w:r>
            <w:r w:rsidRPr="00A27B8F">
              <w:rPr>
                <w:rStyle w:val="Hyperlink"/>
                <w:rFonts w:hint="eastAsia"/>
                <w:noProof/>
              </w:rPr>
              <w:t>，</w:t>
            </w:r>
            <w:r w:rsidRPr="00A27B8F">
              <w:rPr>
                <w:rStyle w:val="Hyperlink"/>
                <w:noProof/>
              </w:rPr>
              <w:t>MAV</w:t>
            </w:r>
            <w:r w:rsidRPr="00A27B8F">
              <w:rPr>
                <w:rStyle w:val="Hyperlink"/>
                <w:rFonts w:hint="eastAsia"/>
                <w:noProof/>
              </w:rPr>
              <w:t>）</w:t>
            </w:r>
            <w:r>
              <w:rPr>
                <w:noProof/>
                <w:webHidden/>
              </w:rPr>
              <w:tab/>
            </w:r>
            <w:r>
              <w:rPr>
                <w:noProof/>
                <w:webHidden/>
              </w:rPr>
              <w:fldChar w:fldCharType="begin"/>
            </w:r>
            <w:r>
              <w:rPr>
                <w:noProof/>
                <w:webHidden/>
              </w:rPr>
              <w:instrText xml:space="preserve"> PAGEREF _Toc528095034 \h </w:instrText>
            </w:r>
            <w:r>
              <w:rPr>
                <w:noProof/>
                <w:webHidden/>
              </w:rPr>
            </w:r>
            <w:r>
              <w:rPr>
                <w:noProof/>
                <w:webHidden/>
              </w:rPr>
              <w:fldChar w:fldCharType="separate"/>
            </w:r>
            <w:r>
              <w:rPr>
                <w:noProof/>
                <w:webHidden/>
              </w:rPr>
              <w:t>10</w:t>
            </w:r>
            <w:r>
              <w:rPr>
                <w:noProof/>
                <w:webHidden/>
              </w:rPr>
              <w:fldChar w:fldCharType="end"/>
            </w:r>
          </w:hyperlink>
        </w:p>
        <w:p w14:paraId="7BDBE1A3" w14:textId="2739AC2D" w:rsidR="006B1D6F" w:rsidRDefault="006B1D6F">
          <w:pPr>
            <w:pStyle w:val="TOC3"/>
            <w:rPr>
              <w:rFonts w:asciiTheme="minorHAnsi" w:eastAsiaTheme="minorEastAsia" w:hAnsiTheme="minorHAnsi" w:cstheme="minorBidi"/>
              <w:noProof/>
              <w:kern w:val="0"/>
              <w:sz w:val="22"/>
              <w:szCs w:val="22"/>
            </w:rPr>
          </w:pPr>
          <w:hyperlink w:anchor="_Toc528095035" w:history="1">
            <w:r w:rsidRPr="00A27B8F">
              <w:rPr>
                <w:rStyle w:val="Hyperlink"/>
                <w:noProof/>
              </w:rPr>
              <w:t>2.3.2</w:t>
            </w:r>
            <w:r w:rsidRPr="00A27B8F">
              <w:rPr>
                <w:rStyle w:val="Hyperlink"/>
                <w:rFonts w:hint="eastAsia"/>
                <w:noProof/>
              </w:rPr>
              <w:t xml:space="preserve"> </w:t>
            </w:r>
            <w:r w:rsidRPr="00A27B8F">
              <w:rPr>
                <w:rStyle w:val="Hyperlink"/>
                <w:rFonts w:hint="eastAsia"/>
                <w:noProof/>
              </w:rPr>
              <w:t>平方平均數（</w:t>
            </w:r>
            <w:r w:rsidRPr="00A27B8F">
              <w:rPr>
                <w:rStyle w:val="Hyperlink"/>
                <w:noProof/>
              </w:rPr>
              <w:t>Root mean square</w:t>
            </w:r>
            <w:r w:rsidRPr="00A27B8F">
              <w:rPr>
                <w:rStyle w:val="Hyperlink"/>
                <w:rFonts w:hint="eastAsia"/>
                <w:noProof/>
              </w:rPr>
              <w:t>，</w:t>
            </w:r>
            <w:r w:rsidRPr="00A27B8F">
              <w:rPr>
                <w:rStyle w:val="Hyperlink"/>
                <w:noProof/>
              </w:rPr>
              <w:t>RMS</w:t>
            </w:r>
            <w:r w:rsidRPr="00A27B8F">
              <w:rPr>
                <w:rStyle w:val="Hyperlink"/>
                <w:rFonts w:hint="eastAsia"/>
                <w:noProof/>
              </w:rPr>
              <w:t>）</w:t>
            </w:r>
            <w:r>
              <w:rPr>
                <w:noProof/>
                <w:webHidden/>
              </w:rPr>
              <w:tab/>
            </w:r>
            <w:r>
              <w:rPr>
                <w:noProof/>
                <w:webHidden/>
              </w:rPr>
              <w:fldChar w:fldCharType="begin"/>
            </w:r>
            <w:r>
              <w:rPr>
                <w:noProof/>
                <w:webHidden/>
              </w:rPr>
              <w:instrText xml:space="preserve"> PAGEREF _Toc528095035 \h </w:instrText>
            </w:r>
            <w:r>
              <w:rPr>
                <w:noProof/>
                <w:webHidden/>
              </w:rPr>
            </w:r>
            <w:r>
              <w:rPr>
                <w:noProof/>
                <w:webHidden/>
              </w:rPr>
              <w:fldChar w:fldCharType="separate"/>
            </w:r>
            <w:r>
              <w:rPr>
                <w:noProof/>
                <w:webHidden/>
              </w:rPr>
              <w:t>11</w:t>
            </w:r>
            <w:r>
              <w:rPr>
                <w:noProof/>
                <w:webHidden/>
              </w:rPr>
              <w:fldChar w:fldCharType="end"/>
            </w:r>
          </w:hyperlink>
        </w:p>
        <w:p w14:paraId="3D6C16DD" w14:textId="2D6BBB6D" w:rsidR="006B1D6F" w:rsidRDefault="006B1D6F">
          <w:pPr>
            <w:pStyle w:val="TOC3"/>
            <w:rPr>
              <w:rFonts w:asciiTheme="minorHAnsi" w:eastAsiaTheme="minorEastAsia" w:hAnsiTheme="minorHAnsi" w:cstheme="minorBidi"/>
              <w:noProof/>
              <w:kern w:val="0"/>
              <w:sz w:val="22"/>
              <w:szCs w:val="22"/>
            </w:rPr>
          </w:pPr>
          <w:hyperlink w:anchor="_Toc528095036" w:history="1">
            <w:r w:rsidRPr="00A27B8F">
              <w:rPr>
                <w:rStyle w:val="Hyperlink"/>
                <w:noProof/>
              </w:rPr>
              <w:t>2.3.3</w:t>
            </w:r>
            <w:r w:rsidRPr="00A27B8F">
              <w:rPr>
                <w:rStyle w:val="Hyperlink"/>
                <w:rFonts w:hint="eastAsia"/>
                <w:noProof/>
              </w:rPr>
              <w:t xml:space="preserve"> </w:t>
            </w:r>
            <w:r w:rsidRPr="00A27B8F">
              <w:rPr>
                <w:rStyle w:val="Hyperlink"/>
                <w:rFonts w:hint="eastAsia"/>
                <w:noProof/>
              </w:rPr>
              <w:t>絕對值波形包絡（</w:t>
            </w:r>
            <w:r w:rsidRPr="00A27B8F">
              <w:rPr>
                <w:rStyle w:val="Hyperlink"/>
                <w:noProof/>
              </w:rPr>
              <w:t>Wave envelope of absolute value</w:t>
            </w:r>
            <w:r w:rsidRPr="00A27B8F">
              <w:rPr>
                <w:rStyle w:val="Hyperlink"/>
                <w:rFonts w:hint="eastAsia"/>
                <w:noProof/>
              </w:rPr>
              <w:t>）</w:t>
            </w:r>
            <w:r>
              <w:rPr>
                <w:noProof/>
                <w:webHidden/>
              </w:rPr>
              <w:tab/>
            </w:r>
            <w:r>
              <w:rPr>
                <w:noProof/>
                <w:webHidden/>
              </w:rPr>
              <w:fldChar w:fldCharType="begin"/>
            </w:r>
            <w:r>
              <w:rPr>
                <w:noProof/>
                <w:webHidden/>
              </w:rPr>
              <w:instrText xml:space="preserve"> PAGEREF _Toc528095036 \h </w:instrText>
            </w:r>
            <w:r>
              <w:rPr>
                <w:noProof/>
                <w:webHidden/>
              </w:rPr>
            </w:r>
            <w:r>
              <w:rPr>
                <w:noProof/>
                <w:webHidden/>
              </w:rPr>
              <w:fldChar w:fldCharType="separate"/>
            </w:r>
            <w:r>
              <w:rPr>
                <w:noProof/>
                <w:webHidden/>
              </w:rPr>
              <w:t>13</w:t>
            </w:r>
            <w:r>
              <w:rPr>
                <w:noProof/>
                <w:webHidden/>
              </w:rPr>
              <w:fldChar w:fldCharType="end"/>
            </w:r>
          </w:hyperlink>
        </w:p>
        <w:p w14:paraId="76B5DE72" w14:textId="003B367D" w:rsidR="006B1D6F" w:rsidRDefault="006B1D6F">
          <w:pPr>
            <w:pStyle w:val="TOC2"/>
            <w:rPr>
              <w:rFonts w:asciiTheme="minorHAnsi" w:eastAsiaTheme="minorEastAsia" w:hAnsiTheme="minorHAnsi" w:cstheme="minorBidi"/>
              <w:b w:val="0"/>
              <w:noProof/>
              <w:kern w:val="0"/>
              <w:sz w:val="22"/>
              <w:szCs w:val="22"/>
            </w:rPr>
          </w:pPr>
          <w:hyperlink w:anchor="_Toc528095037" w:history="1">
            <w:r w:rsidRPr="00A27B8F">
              <w:rPr>
                <w:rStyle w:val="Hyperlink"/>
                <w:noProof/>
              </w:rPr>
              <w:t>2.4 sEMG</w:t>
            </w:r>
            <w:r w:rsidRPr="00A27B8F">
              <w:rPr>
                <w:rStyle w:val="Hyperlink"/>
                <w:rFonts w:hint="eastAsia"/>
                <w:noProof/>
              </w:rPr>
              <w:t>訊號分離</w:t>
            </w:r>
            <w:r>
              <w:rPr>
                <w:noProof/>
                <w:webHidden/>
              </w:rPr>
              <w:tab/>
            </w:r>
            <w:r>
              <w:rPr>
                <w:noProof/>
                <w:webHidden/>
              </w:rPr>
              <w:fldChar w:fldCharType="begin"/>
            </w:r>
            <w:r>
              <w:rPr>
                <w:noProof/>
                <w:webHidden/>
              </w:rPr>
              <w:instrText xml:space="preserve"> PAGEREF _Toc528095037 \h </w:instrText>
            </w:r>
            <w:r>
              <w:rPr>
                <w:noProof/>
                <w:webHidden/>
              </w:rPr>
            </w:r>
            <w:r>
              <w:rPr>
                <w:noProof/>
                <w:webHidden/>
              </w:rPr>
              <w:fldChar w:fldCharType="separate"/>
            </w:r>
            <w:r>
              <w:rPr>
                <w:noProof/>
                <w:webHidden/>
              </w:rPr>
              <w:t>13</w:t>
            </w:r>
            <w:r>
              <w:rPr>
                <w:noProof/>
                <w:webHidden/>
              </w:rPr>
              <w:fldChar w:fldCharType="end"/>
            </w:r>
          </w:hyperlink>
        </w:p>
        <w:p w14:paraId="3A23A42A" w14:textId="5EE28B83" w:rsidR="006B1D6F" w:rsidRDefault="006B1D6F">
          <w:pPr>
            <w:pStyle w:val="TOC3"/>
            <w:rPr>
              <w:rFonts w:asciiTheme="minorHAnsi" w:eastAsiaTheme="minorEastAsia" w:hAnsiTheme="minorHAnsi" w:cstheme="minorBidi"/>
              <w:noProof/>
              <w:kern w:val="0"/>
              <w:sz w:val="22"/>
              <w:szCs w:val="22"/>
            </w:rPr>
          </w:pPr>
          <w:hyperlink w:anchor="_Toc528095038" w:history="1">
            <w:r w:rsidRPr="00A27B8F">
              <w:rPr>
                <w:rStyle w:val="Hyperlink"/>
                <w:noProof/>
              </w:rPr>
              <w:t>2.4.1 Non-negative ICA</w:t>
            </w:r>
            <w:r w:rsidRPr="00A27B8F">
              <w:rPr>
                <w:rStyle w:val="Hyperlink"/>
                <w:rFonts w:hint="eastAsia"/>
                <w:noProof/>
              </w:rPr>
              <w:t>（</w:t>
            </w:r>
            <w:r w:rsidRPr="00A27B8F">
              <w:rPr>
                <w:rStyle w:val="Hyperlink"/>
                <w:noProof/>
              </w:rPr>
              <w:t>nICA</w:t>
            </w:r>
            <w:r w:rsidRPr="00A27B8F">
              <w:rPr>
                <w:rStyle w:val="Hyperlink"/>
                <w:rFonts w:hint="eastAsia"/>
                <w:noProof/>
              </w:rPr>
              <w:t>）</w:t>
            </w:r>
            <w:r>
              <w:rPr>
                <w:noProof/>
                <w:webHidden/>
              </w:rPr>
              <w:tab/>
            </w:r>
            <w:r>
              <w:rPr>
                <w:noProof/>
                <w:webHidden/>
              </w:rPr>
              <w:fldChar w:fldCharType="begin"/>
            </w:r>
            <w:r>
              <w:rPr>
                <w:noProof/>
                <w:webHidden/>
              </w:rPr>
              <w:instrText xml:space="preserve"> PAGEREF _Toc528095038 \h </w:instrText>
            </w:r>
            <w:r>
              <w:rPr>
                <w:noProof/>
                <w:webHidden/>
              </w:rPr>
            </w:r>
            <w:r>
              <w:rPr>
                <w:noProof/>
                <w:webHidden/>
              </w:rPr>
              <w:fldChar w:fldCharType="separate"/>
            </w:r>
            <w:r>
              <w:rPr>
                <w:noProof/>
                <w:webHidden/>
              </w:rPr>
              <w:t>14</w:t>
            </w:r>
            <w:r>
              <w:rPr>
                <w:noProof/>
                <w:webHidden/>
              </w:rPr>
              <w:fldChar w:fldCharType="end"/>
            </w:r>
          </w:hyperlink>
        </w:p>
        <w:p w14:paraId="045DB6B4" w14:textId="75702D21" w:rsidR="006B1D6F" w:rsidRDefault="006B1D6F">
          <w:pPr>
            <w:pStyle w:val="TOC1"/>
            <w:rPr>
              <w:rFonts w:asciiTheme="minorHAnsi" w:eastAsiaTheme="minorEastAsia" w:hAnsiTheme="minorHAnsi" w:cstheme="minorBidi"/>
              <w:b w:val="0"/>
              <w:noProof/>
              <w:kern w:val="0"/>
              <w:sz w:val="22"/>
              <w:szCs w:val="22"/>
            </w:rPr>
          </w:pPr>
          <w:hyperlink w:anchor="_Toc528095039" w:history="1">
            <w:r w:rsidRPr="00A27B8F">
              <w:rPr>
                <w:rStyle w:val="Hyperlink"/>
                <w:noProof/>
              </w:rPr>
              <w:t>Reference</w:t>
            </w:r>
            <w:r>
              <w:rPr>
                <w:noProof/>
                <w:webHidden/>
              </w:rPr>
              <w:tab/>
            </w:r>
            <w:r>
              <w:rPr>
                <w:noProof/>
                <w:webHidden/>
              </w:rPr>
              <w:fldChar w:fldCharType="begin"/>
            </w:r>
            <w:r>
              <w:rPr>
                <w:noProof/>
                <w:webHidden/>
              </w:rPr>
              <w:instrText xml:space="preserve"> PAGEREF _Toc528095039 \h </w:instrText>
            </w:r>
            <w:r>
              <w:rPr>
                <w:noProof/>
                <w:webHidden/>
              </w:rPr>
            </w:r>
            <w:r>
              <w:rPr>
                <w:noProof/>
                <w:webHidden/>
              </w:rPr>
              <w:fldChar w:fldCharType="separate"/>
            </w:r>
            <w:r>
              <w:rPr>
                <w:noProof/>
                <w:webHidden/>
              </w:rPr>
              <w:t>16</w:t>
            </w:r>
            <w:r>
              <w:rPr>
                <w:noProof/>
                <w:webHidden/>
              </w:rPr>
              <w:fldChar w:fldCharType="end"/>
            </w:r>
          </w:hyperlink>
        </w:p>
        <w:p w14:paraId="4BC154DA" w14:textId="6D3F9E24" w:rsidR="008A456C" w:rsidRDefault="008A456C">
          <w:r>
            <w:rPr>
              <w:b/>
              <w:bCs/>
              <w:noProof/>
            </w:rPr>
            <w:fldChar w:fldCharType="end"/>
          </w:r>
        </w:p>
      </w:sdtContent>
    </w:sdt>
    <w:p w14:paraId="360BDC47" w14:textId="77777777" w:rsidR="000F6DBE" w:rsidRPr="00E73EEA" w:rsidRDefault="000F6DBE" w:rsidP="006A0D57"/>
    <w:p w14:paraId="5930E7E3" w14:textId="4C1193F8" w:rsidR="006B1D6F" w:rsidRDefault="008024CF" w:rsidP="006A0D57">
      <w:pPr>
        <w:pStyle w:val="Title"/>
      </w:pPr>
      <w:bookmarkStart w:id="10" w:name="_Toc357024746"/>
      <w:bookmarkStart w:id="11" w:name="_Toc528095021"/>
      <w:r w:rsidRPr="00E73EEA">
        <w:lastRenderedPageBreak/>
        <w:t>LIST OF FIGURES</w:t>
      </w:r>
      <w:bookmarkEnd w:id="10"/>
      <w:bookmarkEnd w:id="11"/>
    </w:p>
    <w:p w14:paraId="698F30CA" w14:textId="3F0AEDEF" w:rsidR="00156BD4" w:rsidRDefault="00156BD4">
      <w:pPr>
        <w:pStyle w:val="TableofFigures"/>
        <w:tabs>
          <w:tab w:val="right" w:leader="dot" w:pos="8290"/>
        </w:tabs>
        <w:rPr>
          <w:rFonts w:eastAsiaTheme="minorEastAsia" w:cstheme="minorBidi"/>
          <w:smallCaps w:val="0"/>
          <w:noProof/>
          <w:kern w:val="0"/>
          <w:sz w:val="22"/>
          <w:szCs w:val="22"/>
        </w:rPr>
      </w:pPr>
      <w:r>
        <w:fldChar w:fldCharType="begin"/>
      </w:r>
      <w:r>
        <w:instrText xml:space="preserve"> TOC \h \z \c "</w:instrText>
      </w:r>
      <w:r>
        <w:instrText>圖</w:instrText>
      </w:r>
      <w:r>
        <w:instrText xml:space="preserve">" </w:instrText>
      </w:r>
      <w:r>
        <w:fldChar w:fldCharType="separate"/>
      </w:r>
      <w:hyperlink w:anchor="_Toc528095264" w:history="1">
        <w:r w:rsidRPr="007826DD">
          <w:rPr>
            <w:rStyle w:val="Hyperlink"/>
            <w:rFonts w:hint="eastAsia"/>
            <w:noProof/>
          </w:rPr>
          <w:t>圖</w:t>
        </w:r>
        <w:r w:rsidRPr="007826DD">
          <w:rPr>
            <w:rStyle w:val="Hyperlink"/>
            <w:noProof/>
          </w:rPr>
          <w:t xml:space="preserve"> 1 - </w:t>
        </w:r>
        <w:r w:rsidRPr="007826DD">
          <w:rPr>
            <w:rStyle w:val="Hyperlink"/>
            <w:rFonts w:hint="eastAsia"/>
            <w:noProof/>
          </w:rPr>
          <w:t>人體動作控制機制示意圖</w:t>
        </w:r>
        <w:r>
          <w:rPr>
            <w:noProof/>
            <w:webHidden/>
          </w:rPr>
          <w:tab/>
        </w:r>
        <w:r>
          <w:rPr>
            <w:noProof/>
            <w:webHidden/>
          </w:rPr>
          <w:fldChar w:fldCharType="begin"/>
        </w:r>
        <w:r>
          <w:rPr>
            <w:noProof/>
            <w:webHidden/>
          </w:rPr>
          <w:instrText xml:space="preserve"> PAGEREF _Toc528095264 \h </w:instrText>
        </w:r>
        <w:r>
          <w:rPr>
            <w:noProof/>
            <w:webHidden/>
          </w:rPr>
        </w:r>
        <w:r>
          <w:rPr>
            <w:noProof/>
            <w:webHidden/>
          </w:rPr>
          <w:fldChar w:fldCharType="separate"/>
        </w:r>
        <w:r>
          <w:rPr>
            <w:noProof/>
            <w:webHidden/>
          </w:rPr>
          <w:t>1</w:t>
        </w:r>
        <w:r>
          <w:rPr>
            <w:noProof/>
            <w:webHidden/>
          </w:rPr>
          <w:fldChar w:fldCharType="end"/>
        </w:r>
      </w:hyperlink>
    </w:p>
    <w:p w14:paraId="354F9345" w14:textId="3C1979F9" w:rsidR="00156BD4" w:rsidRDefault="00156BD4">
      <w:pPr>
        <w:pStyle w:val="TableofFigures"/>
        <w:tabs>
          <w:tab w:val="right" w:leader="dot" w:pos="8290"/>
        </w:tabs>
        <w:rPr>
          <w:rFonts w:eastAsiaTheme="minorEastAsia" w:cstheme="minorBidi"/>
          <w:smallCaps w:val="0"/>
          <w:noProof/>
          <w:kern w:val="0"/>
          <w:sz w:val="22"/>
          <w:szCs w:val="22"/>
        </w:rPr>
      </w:pPr>
      <w:hyperlink w:anchor="_Toc528095265" w:history="1">
        <w:r w:rsidRPr="007826DD">
          <w:rPr>
            <w:rStyle w:val="Hyperlink"/>
            <w:rFonts w:hint="eastAsia"/>
            <w:noProof/>
          </w:rPr>
          <w:t>圖</w:t>
        </w:r>
        <w:r w:rsidRPr="007826DD">
          <w:rPr>
            <w:rStyle w:val="Hyperlink"/>
            <w:noProof/>
          </w:rPr>
          <w:t xml:space="preserve"> 2 - </w:t>
        </w:r>
        <w:r w:rsidRPr="007826DD">
          <w:rPr>
            <w:rStyle w:val="Hyperlink"/>
            <w:rFonts w:hint="eastAsia"/>
            <w:noProof/>
          </w:rPr>
          <w:t>侵入式</w:t>
        </w:r>
        <w:r w:rsidRPr="007826DD">
          <w:rPr>
            <w:rStyle w:val="Hyperlink"/>
            <w:noProof/>
          </w:rPr>
          <w:t>EMG</w:t>
        </w:r>
        <w:r>
          <w:rPr>
            <w:noProof/>
            <w:webHidden/>
          </w:rPr>
          <w:tab/>
        </w:r>
        <w:r>
          <w:rPr>
            <w:noProof/>
            <w:webHidden/>
          </w:rPr>
          <w:fldChar w:fldCharType="begin"/>
        </w:r>
        <w:r>
          <w:rPr>
            <w:noProof/>
            <w:webHidden/>
          </w:rPr>
          <w:instrText xml:space="preserve"> PAGEREF _Toc528095265 \h </w:instrText>
        </w:r>
        <w:r>
          <w:rPr>
            <w:noProof/>
            <w:webHidden/>
          </w:rPr>
        </w:r>
        <w:r>
          <w:rPr>
            <w:noProof/>
            <w:webHidden/>
          </w:rPr>
          <w:fldChar w:fldCharType="separate"/>
        </w:r>
        <w:r>
          <w:rPr>
            <w:noProof/>
            <w:webHidden/>
          </w:rPr>
          <w:t>2</w:t>
        </w:r>
        <w:r>
          <w:rPr>
            <w:noProof/>
            <w:webHidden/>
          </w:rPr>
          <w:fldChar w:fldCharType="end"/>
        </w:r>
      </w:hyperlink>
    </w:p>
    <w:p w14:paraId="48D18865" w14:textId="02A7D0B8" w:rsidR="00156BD4" w:rsidRDefault="00156BD4">
      <w:pPr>
        <w:pStyle w:val="TableofFigures"/>
        <w:tabs>
          <w:tab w:val="right" w:leader="dot" w:pos="8290"/>
        </w:tabs>
        <w:rPr>
          <w:rFonts w:eastAsiaTheme="minorEastAsia" w:cstheme="minorBidi"/>
          <w:smallCaps w:val="0"/>
          <w:noProof/>
          <w:kern w:val="0"/>
          <w:sz w:val="22"/>
          <w:szCs w:val="22"/>
        </w:rPr>
      </w:pPr>
      <w:hyperlink w:anchor="_Toc528095266" w:history="1">
        <w:r w:rsidRPr="007826DD">
          <w:rPr>
            <w:rStyle w:val="Hyperlink"/>
            <w:rFonts w:hint="eastAsia"/>
            <w:noProof/>
          </w:rPr>
          <w:t>圖</w:t>
        </w:r>
        <w:r w:rsidRPr="007826DD">
          <w:rPr>
            <w:rStyle w:val="Hyperlink"/>
            <w:noProof/>
          </w:rPr>
          <w:t xml:space="preserve"> 3 - </w:t>
        </w:r>
        <w:r w:rsidRPr="007826DD">
          <w:rPr>
            <w:rStyle w:val="Hyperlink"/>
            <w:rFonts w:hint="eastAsia"/>
            <w:noProof/>
          </w:rPr>
          <w:t>雙極式</w:t>
        </w:r>
        <w:r w:rsidRPr="007826DD">
          <w:rPr>
            <w:rStyle w:val="Hyperlink"/>
            <w:noProof/>
          </w:rPr>
          <w:t>sEMG</w:t>
        </w:r>
        <w:r w:rsidRPr="007826DD">
          <w:rPr>
            <w:rStyle w:val="Hyperlink"/>
            <w:rFonts w:hint="eastAsia"/>
            <w:noProof/>
          </w:rPr>
          <w:t>電極</w:t>
        </w:r>
        <w:r>
          <w:rPr>
            <w:noProof/>
            <w:webHidden/>
          </w:rPr>
          <w:tab/>
        </w:r>
        <w:r>
          <w:rPr>
            <w:noProof/>
            <w:webHidden/>
          </w:rPr>
          <w:fldChar w:fldCharType="begin"/>
        </w:r>
        <w:r>
          <w:rPr>
            <w:noProof/>
            <w:webHidden/>
          </w:rPr>
          <w:instrText xml:space="preserve"> PAGEREF _Toc528095266 \h </w:instrText>
        </w:r>
        <w:r>
          <w:rPr>
            <w:noProof/>
            <w:webHidden/>
          </w:rPr>
        </w:r>
        <w:r>
          <w:rPr>
            <w:noProof/>
            <w:webHidden/>
          </w:rPr>
          <w:fldChar w:fldCharType="separate"/>
        </w:r>
        <w:r>
          <w:rPr>
            <w:noProof/>
            <w:webHidden/>
          </w:rPr>
          <w:t>3</w:t>
        </w:r>
        <w:r>
          <w:rPr>
            <w:noProof/>
            <w:webHidden/>
          </w:rPr>
          <w:fldChar w:fldCharType="end"/>
        </w:r>
      </w:hyperlink>
    </w:p>
    <w:p w14:paraId="296A6BBA" w14:textId="4DF38413" w:rsidR="00156BD4" w:rsidRDefault="00156BD4">
      <w:pPr>
        <w:pStyle w:val="TableofFigures"/>
        <w:tabs>
          <w:tab w:val="right" w:leader="dot" w:pos="8290"/>
        </w:tabs>
        <w:rPr>
          <w:rFonts w:eastAsiaTheme="minorEastAsia" w:cstheme="minorBidi"/>
          <w:smallCaps w:val="0"/>
          <w:noProof/>
          <w:kern w:val="0"/>
          <w:sz w:val="22"/>
          <w:szCs w:val="22"/>
        </w:rPr>
      </w:pPr>
      <w:hyperlink w:anchor="_Toc528095267" w:history="1">
        <w:r w:rsidRPr="007826DD">
          <w:rPr>
            <w:rStyle w:val="Hyperlink"/>
            <w:rFonts w:hint="eastAsia"/>
            <w:noProof/>
          </w:rPr>
          <w:t>圖</w:t>
        </w:r>
        <w:r w:rsidRPr="007826DD">
          <w:rPr>
            <w:rStyle w:val="Hyperlink"/>
            <w:noProof/>
          </w:rPr>
          <w:t xml:space="preserve"> 4 - </w:t>
        </w:r>
        <w:r w:rsidRPr="007826DD">
          <w:rPr>
            <w:rStyle w:val="Hyperlink"/>
            <w:rFonts w:hint="eastAsia"/>
            <w:noProof/>
          </w:rPr>
          <w:t>表面式</w:t>
        </w:r>
        <w:r w:rsidRPr="007826DD">
          <w:rPr>
            <w:rStyle w:val="Hyperlink"/>
            <w:noProof/>
          </w:rPr>
          <w:t>EMG</w:t>
        </w:r>
        <w:r w:rsidRPr="007826DD">
          <w:rPr>
            <w:rStyle w:val="Hyperlink"/>
            <w:rFonts w:hint="eastAsia"/>
            <w:noProof/>
          </w:rPr>
          <w:t>陣列</w:t>
        </w:r>
        <w:r w:rsidRPr="007826DD">
          <w:rPr>
            <w:rStyle w:val="Hyperlink"/>
            <w:noProof/>
          </w:rPr>
          <w:t>[15]</w:t>
        </w:r>
        <w:r>
          <w:rPr>
            <w:noProof/>
            <w:webHidden/>
          </w:rPr>
          <w:tab/>
        </w:r>
        <w:r>
          <w:rPr>
            <w:noProof/>
            <w:webHidden/>
          </w:rPr>
          <w:fldChar w:fldCharType="begin"/>
        </w:r>
        <w:r>
          <w:rPr>
            <w:noProof/>
            <w:webHidden/>
          </w:rPr>
          <w:instrText xml:space="preserve"> PAGEREF _Toc528095267 \h </w:instrText>
        </w:r>
        <w:r>
          <w:rPr>
            <w:noProof/>
            <w:webHidden/>
          </w:rPr>
        </w:r>
        <w:r>
          <w:rPr>
            <w:noProof/>
            <w:webHidden/>
          </w:rPr>
          <w:fldChar w:fldCharType="separate"/>
        </w:r>
        <w:r>
          <w:rPr>
            <w:noProof/>
            <w:webHidden/>
          </w:rPr>
          <w:t>3</w:t>
        </w:r>
        <w:r>
          <w:rPr>
            <w:noProof/>
            <w:webHidden/>
          </w:rPr>
          <w:fldChar w:fldCharType="end"/>
        </w:r>
      </w:hyperlink>
    </w:p>
    <w:p w14:paraId="72B37AA9" w14:textId="2CD1795C" w:rsidR="00156BD4" w:rsidRDefault="00156BD4">
      <w:pPr>
        <w:pStyle w:val="TableofFigures"/>
        <w:tabs>
          <w:tab w:val="right" w:leader="dot" w:pos="8290"/>
        </w:tabs>
        <w:rPr>
          <w:rFonts w:eastAsiaTheme="minorEastAsia" w:cstheme="minorBidi"/>
          <w:smallCaps w:val="0"/>
          <w:noProof/>
          <w:kern w:val="0"/>
          <w:sz w:val="22"/>
          <w:szCs w:val="22"/>
        </w:rPr>
      </w:pPr>
      <w:hyperlink w:anchor="_Toc528095268" w:history="1">
        <w:r w:rsidRPr="007826DD">
          <w:rPr>
            <w:rStyle w:val="Hyperlink"/>
            <w:rFonts w:hint="eastAsia"/>
            <w:noProof/>
          </w:rPr>
          <w:t>圖</w:t>
        </w:r>
        <w:r w:rsidRPr="007826DD">
          <w:rPr>
            <w:rStyle w:val="Hyperlink"/>
            <w:noProof/>
          </w:rPr>
          <w:t xml:space="preserve"> 5 - sEMG</w:t>
        </w:r>
        <w:r w:rsidRPr="007826DD">
          <w:rPr>
            <w:rStyle w:val="Hyperlink"/>
            <w:rFonts w:hint="eastAsia"/>
            <w:noProof/>
          </w:rPr>
          <w:t>交擾</w:t>
        </w:r>
        <w:r>
          <w:rPr>
            <w:noProof/>
            <w:webHidden/>
          </w:rPr>
          <w:tab/>
        </w:r>
        <w:r>
          <w:rPr>
            <w:noProof/>
            <w:webHidden/>
          </w:rPr>
          <w:fldChar w:fldCharType="begin"/>
        </w:r>
        <w:r>
          <w:rPr>
            <w:noProof/>
            <w:webHidden/>
          </w:rPr>
          <w:instrText xml:space="preserve"> PAGEREF _Toc528095268 \h </w:instrText>
        </w:r>
        <w:r>
          <w:rPr>
            <w:noProof/>
            <w:webHidden/>
          </w:rPr>
        </w:r>
        <w:r>
          <w:rPr>
            <w:noProof/>
            <w:webHidden/>
          </w:rPr>
          <w:fldChar w:fldCharType="separate"/>
        </w:r>
        <w:r>
          <w:rPr>
            <w:noProof/>
            <w:webHidden/>
          </w:rPr>
          <w:t>3</w:t>
        </w:r>
        <w:r>
          <w:rPr>
            <w:noProof/>
            <w:webHidden/>
          </w:rPr>
          <w:fldChar w:fldCharType="end"/>
        </w:r>
      </w:hyperlink>
    </w:p>
    <w:p w14:paraId="6A759928" w14:textId="562C003B" w:rsidR="00156BD4" w:rsidRDefault="00156BD4">
      <w:pPr>
        <w:pStyle w:val="TableofFigures"/>
        <w:tabs>
          <w:tab w:val="right" w:leader="dot" w:pos="8290"/>
        </w:tabs>
        <w:rPr>
          <w:rFonts w:eastAsiaTheme="minorEastAsia" w:cstheme="minorBidi"/>
          <w:smallCaps w:val="0"/>
          <w:noProof/>
          <w:kern w:val="0"/>
          <w:sz w:val="22"/>
          <w:szCs w:val="22"/>
        </w:rPr>
      </w:pPr>
      <w:hyperlink w:anchor="_Toc528095269" w:history="1">
        <w:r w:rsidRPr="007826DD">
          <w:rPr>
            <w:rStyle w:val="Hyperlink"/>
            <w:rFonts w:hint="eastAsia"/>
            <w:noProof/>
          </w:rPr>
          <w:t>圖</w:t>
        </w:r>
        <w:r w:rsidRPr="007826DD">
          <w:rPr>
            <w:rStyle w:val="Hyperlink"/>
            <w:noProof/>
          </w:rPr>
          <w:t xml:space="preserve"> 6 - </w:t>
        </w:r>
        <w:r w:rsidRPr="007826DD">
          <w:rPr>
            <w:rStyle w:val="Hyperlink"/>
            <w:rFonts w:hint="eastAsia"/>
            <w:noProof/>
          </w:rPr>
          <w:t>雙極式</w:t>
        </w:r>
        <w:r w:rsidRPr="007826DD">
          <w:rPr>
            <w:rStyle w:val="Hyperlink"/>
            <w:noProof/>
          </w:rPr>
          <w:t>sEMG</w:t>
        </w:r>
        <w:r w:rsidRPr="007826DD">
          <w:rPr>
            <w:rStyle w:val="Hyperlink"/>
            <w:rFonts w:hint="eastAsia"/>
            <w:noProof/>
          </w:rPr>
          <w:t>等效電路</w:t>
        </w:r>
        <w:r w:rsidRPr="007826DD">
          <w:rPr>
            <w:rStyle w:val="Hyperlink"/>
            <w:noProof/>
          </w:rPr>
          <w:t>[1]</w:t>
        </w:r>
        <w:r>
          <w:rPr>
            <w:noProof/>
            <w:webHidden/>
          </w:rPr>
          <w:tab/>
        </w:r>
        <w:r>
          <w:rPr>
            <w:noProof/>
            <w:webHidden/>
          </w:rPr>
          <w:fldChar w:fldCharType="begin"/>
        </w:r>
        <w:r>
          <w:rPr>
            <w:noProof/>
            <w:webHidden/>
          </w:rPr>
          <w:instrText xml:space="preserve"> PAGEREF _Toc528095269 \h </w:instrText>
        </w:r>
        <w:r>
          <w:rPr>
            <w:noProof/>
            <w:webHidden/>
          </w:rPr>
        </w:r>
        <w:r>
          <w:rPr>
            <w:noProof/>
            <w:webHidden/>
          </w:rPr>
          <w:fldChar w:fldCharType="separate"/>
        </w:r>
        <w:r>
          <w:rPr>
            <w:noProof/>
            <w:webHidden/>
          </w:rPr>
          <w:t>4</w:t>
        </w:r>
        <w:r>
          <w:rPr>
            <w:noProof/>
            <w:webHidden/>
          </w:rPr>
          <w:fldChar w:fldCharType="end"/>
        </w:r>
      </w:hyperlink>
    </w:p>
    <w:p w14:paraId="3C8185CC" w14:textId="4D5EBD64" w:rsidR="00156BD4" w:rsidRDefault="00156BD4">
      <w:pPr>
        <w:pStyle w:val="TableofFigures"/>
        <w:tabs>
          <w:tab w:val="right" w:leader="dot" w:pos="8290"/>
        </w:tabs>
        <w:rPr>
          <w:rFonts w:eastAsiaTheme="minorEastAsia" w:cstheme="minorBidi"/>
          <w:smallCaps w:val="0"/>
          <w:noProof/>
          <w:kern w:val="0"/>
          <w:sz w:val="22"/>
          <w:szCs w:val="22"/>
        </w:rPr>
      </w:pPr>
      <w:hyperlink w:anchor="_Toc528095270" w:history="1">
        <w:r w:rsidRPr="007826DD">
          <w:rPr>
            <w:rStyle w:val="Hyperlink"/>
            <w:rFonts w:hint="eastAsia"/>
            <w:noProof/>
          </w:rPr>
          <w:t>圖</w:t>
        </w:r>
        <w:r w:rsidRPr="007826DD">
          <w:rPr>
            <w:rStyle w:val="Hyperlink"/>
            <w:noProof/>
          </w:rPr>
          <w:t xml:space="preserve"> 7 - </w:t>
        </w:r>
        <w:r w:rsidRPr="007826DD">
          <w:rPr>
            <w:rStyle w:val="Hyperlink"/>
            <w:rFonts w:hint="eastAsia"/>
            <w:noProof/>
          </w:rPr>
          <w:t>人類前臂肌肉</w:t>
        </w:r>
        <w:r w:rsidRPr="007826DD">
          <w:rPr>
            <w:rStyle w:val="Hyperlink"/>
            <w:noProof/>
          </w:rPr>
          <w:t>[24]</w:t>
        </w:r>
        <w:r>
          <w:rPr>
            <w:noProof/>
            <w:webHidden/>
          </w:rPr>
          <w:tab/>
        </w:r>
        <w:r>
          <w:rPr>
            <w:noProof/>
            <w:webHidden/>
          </w:rPr>
          <w:fldChar w:fldCharType="begin"/>
        </w:r>
        <w:r>
          <w:rPr>
            <w:noProof/>
            <w:webHidden/>
          </w:rPr>
          <w:instrText xml:space="preserve"> PAGEREF _Toc528095270 \h </w:instrText>
        </w:r>
        <w:r>
          <w:rPr>
            <w:noProof/>
            <w:webHidden/>
          </w:rPr>
        </w:r>
        <w:r>
          <w:rPr>
            <w:noProof/>
            <w:webHidden/>
          </w:rPr>
          <w:fldChar w:fldCharType="separate"/>
        </w:r>
        <w:r>
          <w:rPr>
            <w:noProof/>
            <w:webHidden/>
          </w:rPr>
          <w:t>6</w:t>
        </w:r>
        <w:r>
          <w:rPr>
            <w:noProof/>
            <w:webHidden/>
          </w:rPr>
          <w:fldChar w:fldCharType="end"/>
        </w:r>
      </w:hyperlink>
    </w:p>
    <w:p w14:paraId="4FF6BD06" w14:textId="0759AE5F" w:rsidR="00156BD4" w:rsidRDefault="00156BD4">
      <w:pPr>
        <w:pStyle w:val="TableofFigures"/>
        <w:tabs>
          <w:tab w:val="right" w:leader="dot" w:pos="8290"/>
        </w:tabs>
        <w:rPr>
          <w:rFonts w:eastAsiaTheme="minorEastAsia" w:cstheme="minorBidi"/>
          <w:smallCaps w:val="0"/>
          <w:noProof/>
          <w:kern w:val="0"/>
          <w:sz w:val="22"/>
          <w:szCs w:val="22"/>
        </w:rPr>
      </w:pPr>
      <w:hyperlink w:anchor="_Toc528095271" w:history="1">
        <w:r w:rsidRPr="007826DD">
          <w:rPr>
            <w:rStyle w:val="Hyperlink"/>
            <w:rFonts w:hint="eastAsia"/>
            <w:noProof/>
          </w:rPr>
          <w:t>圖</w:t>
        </w:r>
        <w:r w:rsidRPr="007826DD">
          <w:rPr>
            <w:rStyle w:val="Hyperlink"/>
            <w:noProof/>
          </w:rPr>
          <w:t xml:space="preserve"> 8 – </w:t>
        </w:r>
        <w:r w:rsidRPr="007826DD">
          <w:rPr>
            <w:rStyle w:val="Hyperlink"/>
            <w:rFonts w:hint="eastAsia"/>
            <w:noProof/>
          </w:rPr>
          <w:t>手腕動作</w:t>
        </w:r>
        <w:r>
          <w:rPr>
            <w:noProof/>
            <w:webHidden/>
          </w:rPr>
          <w:tab/>
        </w:r>
        <w:r>
          <w:rPr>
            <w:noProof/>
            <w:webHidden/>
          </w:rPr>
          <w:fldChar w:fldCharType="begin"/>
        </w:r>
        <w:r>
          <w:rPr>
            <w:noProof/>
            <w:webHidden/>
          </w:rPr>
          <w:instrText xml:space="preserve"> PAGEREF _Toc528095271 \h </w:instrText>
        </w:r>
        <w:r>
          <w:rPr>
            <w:noProof/>
            <w:webHidden/>
          </w:rPr>
        </w:r>
        <w:r>
          <w:rPr>
            <w:noProof/>
            <w:webHidden/>
          </w:rPr>
          <w:fldChar w:fldCharType="separate"/>
        </w:r>
        <w:r>
          <w:rPr>
            <w:noProof/>
            <w:webHidden/>
          </w:rPr>
          <w:t>6</w:t>
        </w:r>
        <w:r>
          <w:rPr>
            <w:noProof/>
            <w:webHidden/>
          </w:rPr>
          <w:fldChar w:fldCharType="end"/>
        </w:r>
      </w:hyperlink>
    </w:p>
    <w:p w14:paraId="47BE67D2" w14:textId="1E7E1A01" w:rsidR="00156BD4" w:rsidRDefault="00156BD4">
      <w:pPr>
        <w:pStyle w:val="TableofFigures"/>
        <w:tabs>
          <w:tab w:val="right" w:leader="dot" w:pos="8290"/>
        </w:tabs>
        <w:rPr>
          <w:rFonts w:eastAsiaTheme="minorEastAsia" w:cstheme="minorBidi"/>
          <w:smallCaps w:val="0"/>
          <w:noProof/>
          <w:kern w:val="0"/>
          <w:sz w:val="22"/>
          <w:szCs w:val="22"/>
        </w:rPr>
      </w:pPr>
      <w:hyperlink w:anchor="_Toc528095272" w:history="1">
        <w:r w:rsidRPr="007826DD">
          <w:rPr>
            <w:rStyle w:val="Hyperlink"/>
            <w:rFonts w:hint="eastAsia"/>
            <w:noProof/>
          </w:rPr>
          <w:t>圖</w:t>
        </w:r>
        <w:r w:rsidRPr="007826DD">
          <w:rPr>
            <w:rStyle w:val="Hyperlink"/>
            <w:noProof/>
          </w:rPr>
          <w:t xml:space="preserve"> 9 – </w:t>
        </w:r>
        <w:r w:rsidRPr="007826DD">
          <w:rPr>
            <w:rStyle w:val="Hyperlink"/>
            <w:rFonts w:hint="eastAsia"/>
            <w:noProof/>
          </w:rPr>
          <w:t>手腕動作肌肉</w:t>
        </w:r>
        <w:r w:rsidRPr="007826DD">
          <w:rPr>
            <w:rStyle w:val="Hyperlink"/>
            <w:noProof/>
          </w:rPr>
          <w:t>[24]</w:t>
        </w:r>
        <w:r>
          <w:rPr>
            <w:noProof/>
            <w:webHidden/>
          </w:rPr>
          <w:tab/>
        </w:r>
        <w:r>
          <w:rPr>
            <w:noProof/>
            <w:webHidden/>
          </w:rPr>
          <w:fldChar w:fldCharType="begin"/>
        </w:r>
        <w:r>
          <w:rPr>
            <w:noProof/>
            <w:webHidden/>
          </w:rPr>
          <w:instrText xml:space="preserve"> PAGEREF _Toc528095272 \h </w:instrText>
        </w:r>
        <w:r>
          <w:rPr>
            <w:noProof/>
            <w:webHidden/>
          </w:rPr>
        </w:r>
        <w:r>
          <w:rPr>
            <w:noProof/>
            <w:webHidden/>
          </w:rPr>
          <w:fldChar w:fldCharType="separate"/>
        </w:r>
        <w:r>
          <w:rPr>
            <w:noProof/>
            <w:webHidden/>
          </w:rPr>
          <w:t>8</w:t>
        </w:r>
        <w:r>
          <w:rPr>
            <w:noProof/>
            <w:webHidden/>
          </w:rPr>
          <w:fldChar w:fldCharType="end"/>
        </w:r>
      </w:hyperlink>
    </w:p>
    <w:p w14:paraId="6EA1B88E" w14:textId="21EB3C19" w:rsidR="00156BD4" w:rsidRDefault="00156BD4">
      <w:pPr>
        <w:pStyle w:val="TableofFigures"/>
        <w:tabs>
          <w:tab w:val="right" w:leader="dot" w:pos="8290"/>
        </w:tabs>
        <w:rPr>
          <w:rFonts w:eastAsiaTheme="minorEastAsia" w:cstheme="minorBidi"/>
          <w:smallCaps w:val="0"/>
          <w:noProof/>
          <w:kern w:val="0"/>
          <w:sz w:val="22"/>
          <w:szCs w:val="22"/>
        </w:rPr>
      </w:pPr>
      <w:hyperlink w:anchor="_Toc528095273" w:history="1">
        <w:r w:rsidRPr="007826DD">
          <w:rPr>
            <w:rStyle w:val="Hyperlink"/>
            <w:rFonts w:hint="eastAsia"/>
            <w:noProof/>
          </w:rPr>
          <w:t>圖</w:t>
        </w:r>
        <w:r w:rsidRPr="007826DD">
          <w:rPr>
            <w:rStyle w:val="Hyperlink"/>
            <w:noProof/>
          </w:rPr>
          <w:t xml:space="preserve"> 10 – </w:t>
        </w:r>
        <w:r w:rsidRPr="007826DD">
          <w:rPr>
            <w:rStyle w:val="Hyperlink"/>
            <w:rFonts w:hint="eastAsia"/>
            <w:noProof/>
          </w:rPr>
          <w:t>原始</w:t>
        </w:r>
        <w:r w:rsidRPr="007826DD">
          <w:rPr>
            <w:rStyle w:val="Hyperlink"/>
            <w:noProof/>
          </w:rPr>
          <w:t>sEMG</w:t>
        </w:r>
        <w:r w:rsidRPr="007826DD">
          <w:rPr>
            <w:rStyle w:val="Hyperlink"/>
            <w:rFonts w:hint="eastAsia"/>
            <w:noProof/>
          </w:rPr>
          <w:t>訊號</w:t>
        </w:r>
        <w:r>
          <w:rPr>
            <w:noProof/>
            <w:webHidden/>
          </w:rPr>
          <w:tab/>
        </w:r>
        <w:r>
          <w:rPr>
            <w:noProof/>
            <w:webHidden/>
          </w:rPr>
          <w:fldChar w:fldCharType="begin"/>
        </w:r>
        <w:r>
          <w:rPr>
            <w:noProof/>
            <w:webHidden/>
          </w:rPr>
          <w:instrText xml:space="preserve"> PAGEREF _Toc528095273 \h </w:instrText>
        </w:r>
        <w:r>
          <w:rPr>
            <w:noProof/>
            <w:webHidden/>
          </w:rPr>
        </w:r>
        <w:r>
          <w:rPr>
            <w:noProof/>
            <w:webHidden/>
          </w:rPr>
          <w:fldChar w:fldCharType="separate"/>
        </w:r>
        <w:r>
          <w:rPr>
            <w:noProof/>
            <w:webHidden/>
          </w:rPr>
          <w:t>10</w:t>
        </w:r>
        <w:r>
          <w:rPr>
            <w:noProof/>
            <w:webHidden/>
          </w:rPr>
          <w:fldChar w:fldCharType="end"/>
        </w:r>
      </w:hyperlink>
    </w:p>
    <w:p w14:paraId="4D32148C" w14:textId="076F251D" w:rsidR="00156BD4" w:rsidRDefault="00156BD4">
      <w:pPr>
        <w:pStyle w:val="TableofFigures"/>
        <w:tabs>
          <w:tab w:val="right" w:leader="dot" w:pos="8290"/>
        </w:tabs>
        <w:rPr>
          <w:rFonts w:eastAsiaTheme="minorEastAsia" w:cstheme="minorBidi"/>
          <w:smallCaps w:val="0"/>
          <w:noProof/>
          <w:kern w:val="0"/>
          <w:sz w:val="22"/>
          <w:szCs w:val="22"/>
        </w:rPr>
      </w:pPr>
      <w:hyperlink w:anchor="_Toc528095274" w:history="1">
        <w:r w:rsidRPr="007826DD">
          <w:rPr>
            <w:rStyle w:val="Hyperlink"/>
            <w:rFonts w:hint="eastAsia"/>
            <w:noProof/>
          </w:rPr>
          <w:t>圖</w:t>
        </w:r>
        <w:r w:rsidRPr="007826DD">
          <w:rPr>
            <w:rStyle w:val="Hyperlink"/>
            <w:noProof/>
          </w:rPr>
          <w:t xml:space="preserve"> 11 – sEMG</w:t>
        </w:r>
        <w:r w:rsidRPr="007826DD">
          <w:rPr>
            <w:rStyle w:val="Hyperlink"/>
            <w:rFonts w:hint="eastAsia"/>
            <w:noProof/>
          </w:rPr>
          <w:t>訊號的</w:t>
        </w:r>
        <w:r w:rsidRPr="007826DD">
          <w:rPr>
            <w:rStyle w:val="Hyperlink"/>
            <w:noProof/>
          </w:rPr>
          <w:t>MAV</w:t>
        </w:r>
        <w:r w:rsidRPr="007826DD">
          <w:rPr>
            <w:rStyle w:val="Hyperlink"/>
            <w:rFonts w:hint="eastAsia"/>
            <w:noProof/>
          </w:rPr>
          <w:t>值</w:t>
        </w:r>
        <w:r>
          <w:rPr>
            <w:noProof/>
            <w:webHidden/>
          </w:rPr>
          <w:tab/>
        </w:r>
        <w:r>
          <w:rPr>
            <w:noProof/>
            <w:webHidden/>
          </w:rPr>
          <w:fldChar w:fldCharType="begin"/>
        </w:r>
        <w:r>
          <w:rPr>
            <w:noProof/>
            <w:webHidden/>
          </w:rPr>
          <w:instrText xml:space="preserve"> PAGEREF _Toc528095274 \h </w:instrText>
        </w:r>
        <w:r>
          <w:rPr>
            <w:noProof/>
            <w:webHidden/>
          </w:rPr>
        </w:r>
        <w:r>
          <w:rPr>
            <w:noProof/>
            <w:webHidden/>
          </w:rPr>
          <w:fldChar w:fldCharType="separate"/>
        </w:r>
        <w:r>
          <w:rPr>
            <w:noProof/>
            <w:webHidden/>
          </w:rPr>
          <w:t>10</w:t>
        </w:r>
        <w:r>
          <w:rPr>
            <w:noProof/>
            <w:webHidden/>
          </w:rPr>
          <w:fldChar w:fldCharType="end"/>
        </w:r>
      </w:hyperlink>
    </w:p>
    <w:p w14:paraId="154B2D88" w14:textId="46AEC440" w:rsidR="00156BD4" w:rsidRDefault="00156BD4">
      <w:pPr>
        <w:pStyle w:val="TableofFigures"/>
        <w:tabs>
          <w:tab w:val="right" w:leader="dot" w:pos="8290"/>
        </w:tabs>
        <w:rPr>
          <w:rFonts w:eastAsiaTheme="minorEastAsia" w:cstheme="minorBidi"/>
          <w:smallCaps w:val="0"/>
          <w:noProof/>
          <w:kern w:val="0"/>
          <w:sz w:val="22"/>
          <w:szCs w:val="22"/>
        </w:rPr>
      </w:pPr>
      <w:hyperlink w:anchor="_Toc528095275" w:history="1">
        <w:r w:rsidRPr="007826DD">
          <w:rPr>
            <w:rStyle w:val="Hyperlink"/>
            <w:rFonts w:hint="eastAsia"/>
            <w:noProof/>
          </w:rPr>
          <w:t>圖</w:t>
        </w:r>
        <w:r w:rsidRPr="007826DD">
          <w:rPr>
            <w:rStyle w:val="Hyperlink"/>
            <w:noProof/>
          </w:rPr>
          <w:t xml:space="preserve"> 12 – sEMG</w:t>
        </w:r>
        <w:r w:rsidRPr="007826DD">
          <w:rPr>
            <w:rStyle w:val="Hyperlink"/>
            <w:rFonts w:hint="eastAsia"/>
            <w:noProof/>
          </w:rPr>
          <w:t>訊號的</w:t>
        </w:r>
        <w:r w:rsidRPr="007826DD">
          <w:rPr>
            <w:rStyle w:val="Hyperlink"/>
            <w:noProof/>
          </w:rPr>
          <w:t>RMS</w:t>
        </w:r>
        <w:r w:rsidRPr="007826DD">
          <w:rPr>
            <w:rStyle w:val="Hyperlink"/>
            <w:rFonts w:hint="eastAsia"/>
            <w:noProof/>
          </w:rPr>
          <w:t>值</w:t>
        </w:r>
        <w:r>
          <w:rPr>
            <w:noProof/>
            <w:webHidden/>
          </w:rPr>
          <w:tab/>
        </w:r>
        <w:r>
          <w:rPr>
            <w:noProof/>
            <w:webHidden/>
          </w:rPr>
          <w:fldChar w:fldCharType="begin"/>
        </w:r>
        <w:r>
          <w:rPr>
            <w:noProof/>
            <w:webHidden/>
          </w:rPr>
          <w:instrText xml:space="preserve"> PAGEREF _Toc528095275 \h </w:instrText>
        </w:r>
        <w:r>
          <w:rPr>
            <w:noProof/>
            <w:webHidden/>
          </w:rPr>
        </w:r>
        <w:r>
          <w:rPr>
            <w:noProof/>
            <w:webHidden/>
          </w:rPr>
          <w:fldChar w:fldCharType="separate"/>
        </w:r>
        <w:r>
          <w:rPr>
            <w:noProof/>
            <w:webHidden/>
          </w:rPr>
          <w:t>11</w:t>
        </w:r>
        <w:r>
          <w:rPr>
            <w:noProof/>
            <w:webHidden/>
          </w:rPr>
          <w:fldChar w:fldCharType="end"/>
        </w:r>
      </w:hyperlink>
    </w:p>
    <w:p w14:paraId="001E78C0" w14:textId="6A5BA480" w:rsidR="00156BD4" w:rsidRDefault="00156BD4">
      <w:pPr>
        <w:pStyle w:val="TableofFigures"/>
        <w:tabs>
          <w:tab w:val="right" w:leader="dot" w:pos="8290"/>
        </w:tabs>
        <w:rPr>
          <w:rFonts w:eastAsiaTheme="minorEastAsia" w:cstheme="minorBidi"/>
          <w:smallCaps w:val="0"/>
          <w:noProof/>
          <w:kern w:val="0"/>
          <w:sz w:val="22"/>
          <w:szCs w:val="22"/>
        </w:rPr>
      </w:pPr>
      <w:hyperlink w:anchor="_Toc528095276" w:history="1">
        <w:r w:rsidRPr="007826DD">
          <w:rPr>
            <w:rStyle w:val="Hyperlink"/>
            <w:rFonts w:hint="eastAsia"/>
            <w:noProof/>
          </w:rPr>
          <w:t>圖</w:t>
        </w:r>
        <w:r w:rsidRPr="007826DD">
          <w:rPr>
            <w:rStyle w:val="Hyperlink"/>
            <w:noProof/>
          </w:rPr>
          <w:t xml:space="preserve"> 13 – </w:t>
        </w:r>
        <w:r w:rsidRPr="007826DD">
          <w:rPr>
            <w:rStyle w:val="Hyperlink"/>
            <w:rFonts w:hint="eastAsia"/>
            <w:noProof/>
          </w:rPr>
          <w:t>比較</w:t>
        </w:r>
        <w:r w:rsidRPr="007826DD">
          <w:rPr>
            <w:rStyle w:val="Hyperlink"/>
            <w:noProof/>
          </w:rPr>
          <w:t>sEMG</w:t>
        </w:r>
        <w:r w:rsidRPr="007826DD">
          <w:rPr>
            <w:rStyle w:val="Hyperlink"/>
            <w:rFonts w:hint="eastAsia"/>
            <w:noProof/>
          </w:rPr>
          <w:t>訊號的</w:t>
        </w:r>
        <w:r w:rsidRPr="007826DD">
          <w:rPr>
            <w:rStyle w:val="Hyperlink"/>
            <w:noProof/>
          </w:rPr>
          <w:t>MAV</w:t>
        </w:r>
        <w:r w:rsidRPr="007826DD">
          <w:rPr>
            <w:rStyle w:val="Hyperlink"/>
            <w:rFonts w:hint="eastAsia"/>
            <w:noProof/>
          </w:rPr>
          <w:t>和</w:t>
        </w:r>
        <w:r w:rsidRPr="007826DD">
          <w:rPr>
            <w:rStyle w:val="Hyperlink"/>
            <w:noProof/>
          </w:rPr>
          <w:t>RMS</w:t>
        </w:r>
        <w:r w:rsidRPr="007826DD">
          <w:rPr>
            <w:rStyle w:val="Hyperlink"/>
            <w:rFonts w:hint="eastAsia"/>
            <w:noProof/>
          </w:rPr>
          <w:t>值</w:t>
        </w:r>
        <w:r>
          <w:rPr>
            <w:noProof/>
            <w:webHidden/>
          </w:rPr>
          <w:tab/>
        </w:r>
        <w:r>
          <w:rPr>
            <w:noProof/>
            <w:webHidden/>
          </w:rPr>
          <w:fldChar w:fldCharType="begin"/>
        </w:r>
        <w:r>
          <w:rPr>
            <w:noProof/>
            <w:webHidden/>
          </w:rPr>
          <w:instrText xml:space="preserve"> PAGEREF _Toc528095276 \h </w:instrText>
        </w:r>
        <w:r>
          <w:rPr>
            <w:noProof/>
            <w:webHidden/>
          </w:rPr>
        </w:r>
        <w:r>
          <w:rPr>
            <w:noProof/>
            <w:webHidden/>
          </w:rPr>
          <w:fldChar w:fldCharType="separate"/>
        </w:r>
        <w:r>
          <w:rPr>
            <w:noProof/>
            <w:webHidden/>
          </w:rPr>
          <w:t>11</w:t>
        </w:r>
        <w:r>
          <w:rPr>
            <w:noProof/>
            <w:webHidden/>
          </w:rPr>
          <w:fldChar w:fldCharType="end"/>
        </w:r>
      </w:hyperlink>
    </w:p>
    <w:p w14:paraId="59666E14" w14:textId="3C7E495D" w:rsidR="006B1D6F" w:rsidRPr="006B1D6F" w:rsidRDefault="00156BD4" w:rsidP="006B1D6F">
      <w:r>
        <w:fldChar w:fldCharType="end"/>
      </w:r>
    </w:p>
    <w:p w14:paraId="2DC47DAD" w14:textId="77777777" w:rsidR="008024CF" w:rsidRPr="00E73EEA" w:rsidRDefault="008024CF" w:rsidP="006A0D57">
      <w:pPr>
        <w:pStyle w:val="Title"/>
      </w:pPr>
      <w:bookmarkStart w:id="12" w:name="_Toc357024747"/>
      <w:bookmarkStart w:id="13" w:name="_Toc528095022"/>
      <w:r w:rsidRPr="00E73EEA">
        <w:lastRenderedPageBreak/>
        <w:t>LIST OF TABLES</w:t>
      </w:r>
      <w:bookmarkEnd w:id="12"/>
      <w:bookmarkEnd w:id="13"/>
    </w:p>
    <w:p w14:paraId="741D8ECD" w14:textId="77777777" w:rsidR="008024CF" w:rsidRPr="00E73EEA" w:rsidRDefault="008024CF" w:rsidP="006A0D57">
      <w:pPr>
        <w:pStyle w:val="TableofFigures"/>
        <w:rPr>
          <w:rFonts w:eastAsiaTheme="minorEastAsia"/>
          <w:noProof/>
          <w:sz w:val="24"/>
          <w:szCs w:val="24"/>
        </w:rPr>
      </w:pPr>
      <w:r w:rsidRPr="00E73EEA">
        <w:fldChar w:fldCharType="begin"/>
      </w:r>
      <w:r w:rsidRPr="00E73EEA">
        <w:instrText xml:space="preserve"> TOC \c "Table." </w:instrText>
      </w:r>
      <w:r w:rsidRPr="00E73EEA">
        <w:fldChar w:fldCharType="separate"/>
      </w:r>
      <w:r w:rsidRPr="00E73EEA">
        <w:rPr>
          <w:noProof/>
        </w:rPr>
        <w:t>Table.  1.1</w:t>
      </w:r>
      <w:r w:rsidRPr="00E73EEA">
        <w:rPr>
          <w:noProof/>
        </w:rPr>
        <w:tab/>
      </w:r>
      <w:r w:rsidRPr="00E73EEA">
        <w:rPr>
          <w:noProof/>
        </w:rPr>
        <w:fldChar w:fldCharType="begin"/>
      </w:r>
      <w:r w:rsidRPr="00E73EEA">
        <w:rPr>
          <w:noProof/>
        </w:rPr>
        <w:instrText xml:space="preserve"> PAGEREF _Toc357035392 \h </w:instrText>
      </w:r>
      <w:r w:rsidRPr="00E73EEA">
        <w:rPr>
          <w:noProof/>
        </w:rPr>
      </w:r>
      <w:r w:rsidRPr="00E73EEA">
        <w:rPr>
          <w:noProof/>
        </w:rPr>
        <w:fldChar w:fldCharType="separate"/>
      </w:r>
      <w:r w:rsidRPr="00E73EEA">
        <w:rPr>
          <w:noProof/>
        </w:rPr>
        <w:t>9</w:t>
      </w:r>
      <w:r w:rsidRPr="00E73EEA">
        <w:rPr>
          <w:noProof/>
        </w:rPr>
        <w:fldChar w:fldCharType="end"/>
      </w:r>
    </w:p>
    <w:p w14:paraId="71EC4EBF" w14:textId="77777777" w:rsidR="008024CF" w:rsidRPr="00E73EEA" w:rsidRDefault="008024CF" w:rsidP="006A0D57">
      <w:pPr>
        <w:sectPr w:rsidR="008024CF" w:rsidRPr="00E73EEA" w:rsidSect="008024CF">
          <w:footerReference w:type="even" r:id="rId8"/>
          <w:footerReference w:type="default" r:id="rId9"/>
          <w:pgSz w:w="11900" w:h="16840"/>
          <w:pgMar w:top="1440" w:right="1800" w:bottom="1440" w:left="1800" w:header="851" w:footer="992" w:gutter="0"/>
          <w:pgNumType w:fmt="lowerRoman" w:start="1"/>
          <w:cols w:space="425"/>
          <w:docGrid w:type="lines" w:linePitch="423"/>
        </w:sectPr>
      </w:pPr>
      <w:r w:rsidRPr="00E73EEA">
        <w:fldChar w:fldCharType="end"/>
      </w:r>
    </w:p>
    <w:p w14:paraId="37FCAA65" w14:textId="5E45D53A" w:rsidR="00B634D8" w:rsidRPr="00563656" w:rsidRDefault="007A4011" w:rsidP="00563656">
      <w:pPr>
        <w:pStyle w:val="Heading1"/>
        <w:numPr>
          <w:ilvl w:val="0"/>
          <w:numId w:val="14"/>
        </w:numPr>
        <w:rPr>
          <w:sz w:val="28"/>
        </w:rPr>
      </w:pPr>
      <w:r>
        <w:rPr>
          <w:rFonts w:hint="eastAsia"/>
          <w:highlight w:val="lightGray"/>
        </w:rPr>
        <w:lastRenderedPageBreak/>
        <w:t xml:space="preserve">　</w:t>
      </w:r>
      <w:bookmarkStart w:id="14" w:name="_Toc528095023"/>
      <w:r>
        <w:rPr>
          <w:rFonts w:hint="eastAsia"/>
          <w:highlight w:val="lightGray"/>
        </w:rPr>
        <w:t>緒論</w:t>
      </w:r>
      <w:bookmarkEnd w:id="14"/>
    </w:p>
    <w:p w14:paraId="35C8DA0A" w14:textId="4145E8AD" w:rsidR="00B634D8" w:rsidRDefault="00CB25AC" w:rsidP="00CB72D6">
      <w:pPr>
        <w:pStyle w:val="Heading2"/>
      </w:pPr>
      <w:r>
        <w:rPr>
          <w:rFonts w:hint="eastAsia"/>
        </w:rPr>
        <w:t xml:space="preserve">　</w:t>
      </w:r>
      <w:bookmarkStart w:id="15" w:name="_Toc528095024"/>
      <w:r w:rsidRPr="00E73EEA">
        <w:t>研究動機與目的</w:t>
      </w:r>
      <w:bookmarkEnd w:id="15"/>
    </w:p>
    <w:p w14:paraId="18A51531" w14:textId="6F89592A" w:rsidR="006B677F" w:rsidRDefault="006B677F" w:rsidP="00DA2A79">
      <w:r>
        <w:rPr>
          <w:rFonts w:hint="eastAsia"/>
        </w:rPr>
        <w:t>隨著醫療科技的進步，幫助截肢病人回歸正常生活的義肢，從傳統的被動逐漸轉為現代的仿生主動；傳統義肢由仍能正常活動的前肢帶動，無法做出細微的動作；現代的主動仿生義肢解析肌電訊號帶動馬達做出預設的多個動作。</w:t>
      </w:r>
    </w:p>
    <w:p w14:paraId="33D7F569" w14:textId="599618DE" w:rsidR="006B677F" w:rsidRDefault="006B677F" w:rsidP="006B677F">
      <w:r>
        <w:rPr>
          <w:rFonts w:hint="eastAsia"/>
        </w:rPr>
        <w:t>近年來許多研究者以</w:t>
      </w:r>
      <w:r>
        <w:rPr>
          <w:rFonts w:hint="eastAsia"/>
        </w:rPr>
        <w:t>EMG</w:t>
      </w:r>
      <w:r>
        <w:rPr>
          <w:rFonts w:hint="eastAsia"/>
        </w:rPr>
        <w:t>訊號實現比例肌電控制（</w:t>
      </w:r>
      <w:r>
        <w:rPr>
          <w:rFonts w:hint="eastAsia"/>
        </w:rPr>
        <w:t>Proportional myoelectric control</w:t>
      </w:r>
      <w:r>
        <w:rPr>
          <w:rFonts w:hint="eastAsia"/>
        </w:rPr>
        <w:t>），讓使用者能做出更精密的動作，控制小腿、前臂、手腕甚至手指的活動角度。如何精準地解析</w:t>
      </w:r>
      <w:r>
        <w:rPr>
          <w:rFonts w:hint="eastAsia"/>
        </w:rPr>
        <w:t>EMG</w:t>
      </w:r>
      <w:r>
        <w:rPr>
          <w:rFonts w:hint="eastAsia"/>
        </w:rPr>
        <w:t>訊號並推測肢體移動角度，成為新一代仿生義肢的研究主題，</w:t>
      </w:r>
      <w:r w:rsidR="00220ABB">
        <w:rPr>
          <w:rFonts w:hint="eastAsia"/>
        </w:rPr>
        <w:t>我們</w:t>
      </w:r>
      <w:r>
        <w:rPr>
          <w:rFonts w:hint="eastAsia"/>
        </w:rPr>
        <w:t>也以此為主要研究方向。</w:t>
      </w:r>
    </w:p>
    <w:p w14:paraId="4DDBF099" w14:textId="2B703C51" w:rsidR="006B677F" w:rsidRDefault="007C374B" w:rsidP="00E65CA2">
      <w:r>
        <w:rPr>
          <w:rFonts w:hint="eastAsia"/>
        </w:rPr>
        <w:t>本論文將</w:t>
      </w:r>
      <w:r w:rsidR="009C16C9">
        <w:rPr>
          <w:rFonts w:hint="eastAsia"/>
        </w:rPr>
        <w:t>各式</w:t>
      </w:r>
      <w:r w:rsidR="003C3041">
        <w:rPr>
          <w:rFonts w:hint="eastAsia"/>
        </w:rPr>
        <w:t>訊號分離</w:t>
      </w:r>
      <w:r w:rsidR="00CE5FD0">
        <w:rPr>
          <w:rFonts w:hint="eastAsia"/>
        </w:rPr>
        <w:t>方法</w:t>
      </w:r>
      <w:r w:rsidR="00E65CA2">
        <w:rPr>
          <w:rFonts w:hint="eastAsia"/>
        </w:rPr>
        <w:t>，</w:t>
      </w:r>
      <w:r w:rsidR="00FE0FF4">
        <w:rPr>
          <w:rFonts w:hint="eastAsia"/>
        </w:rPr>
        <w:t>套用</w:t>
      </w:r>
      <w:r w:rsidR="008A0B6F">
        <w:rPr>
          <w:rFonts w:hint="eastAsia"/>
        </w:rPr>
        <w:t>於</w:t>
      </w:r>
      <w:r w:rsidR="006815CA">
        <w:rPr>
          <w:rFonts w:hint="eastAsia"/>
        </w:rPr>
        <w:t>過去無法</w:t>
      </w:r>
      <w:r w:rsidR="00651418">
        <w:rPr>
          <w:rFonts w:hint="eastAsia"/>
        </w:rPr>
        <w:t>輕易分離的</w:t>
      </w:r>
      <w:r w:rsidR="008A0B6F">
        <w:rPr>
          <w:rFonts w:hint="eastAsia"/>
        </w:rPr>
        <w:t>EMG</w:t>
      </w:r>
      <w:r w:rsidR="008A0B6F">
        <w:rPr>
          <w:rFonts w:hint="eastAsia"/>
        </w:rPr>
        <w:t>訊號</w:t>
      </w:r>
      <w:r w:rsidR="0034496C">
        <w:rPr>
          <w:rFonts w:hint="eastAsia"/>
        </w:rPr>
        <w:t>，增加</w:t>
      </w:r>
      <w:r w:rsidR="00771A6C">
        <w:rPr>
          <w:rFonts w:hint="eastAsia"/>
        </w:rPr>
        <w:t>對於</w:t>
      </w:r>
      <w:r w:rsidR="008677C7">
        <w:rPr>
          <w:rFonts w:hint="eastAsia"/>
        </w:rPr>
        <w:t>手腕</w:t>
      </w:r>
      <w:r w:rsidR="003C3041">
        <w:rPr>
          <w:rFonts w:hint="eastAsia"/>
        </w:rPr>
        <w:t>動作</w:t>
      </w:r>
      <w:r w:rsidR="00367721">
        <w:rPr>
          <w:rFonts w:hint="eastAsia"/>
        </w:rPr>
        <w:t>比例肌電控制</w:t>
      </w:r>
      <w:r w:rsidR="00113C92">
        <w:rPr>
          <w:rFonts w:hint="eastAsia"/>
        </w:rPr>
        <w:t>的預測準確率。</w:t>
      </w:r>
    </w:p>
    <w:p w14:paraId="0BC6AFF1" w14:textId="77777777" w:rsidR="00586560" w:rsidRPr="00586560" w:rsidRDefault="00586560" w:rsidP="00E65CA2"/>
    <w:p w14:paraId="502DCAB7" w14:textId="31A1CDAD" w:rsidR="00854368" w:rsidRPr="00E73EEA" w:rsidRDefault="00CB25AC" w:rsidP="00CB72D6">
      <w:pPr>
        <w:pStyle w:val="Heading2"/>
      </w:pPr>
      <w:r>
        <w:rPr>
          <w:rFonts w:hint="eastAsia"/>
        </w:rPr>
        <w:t xml:space="preserve">　</w:t>
      </w:r>
      <w:bookmarkStart w:id="16" w:name="_Toc528095025"/>
      <w:r w:rsidRPr="00E73EEA">
        <w:t>論文架構</w:t>
      </w:r>
      <w:bookmarkEnd w:id="16"/>
    </w:p>
    <w:p w14:paraId="3F198E82" w14:textId="35E72713" w:rsidR="00854368" w:rsidRDefault="007E29DA" w:rsidP="00563656">
      <w:pPr>
        <w:pStyle w:val="Heading1"/>
      </w:pPr>
      <w:r>
        <w:rPr>
          <w:rFonts w:hint="eastAsia"/>
          <w:highlight w:val="lightGray"/>
        </w:rPr>
        <w:lastRenderedPageBreak/>
        <w:t xml:space="preserve">　</w:t>
      </w:r>
      <w:bookmarkStart w:id="17" w:name="_Toc528095026"/>
      <w:r w:rsidRPr="00E73EEA">
        <w:t>研究背景</w:t>
      </w:r>
      <w:bookmarkEnd w:id="17"/>
      <w:r>
        <w:rPr>
          <w:rFonts w:hint="eastAsia"/>
        </w:rPr>
        <w:t xml:space="preserve">　</w:t>
      </w:r>
    </w:p>
    <w:p w14:paraId="7FD2CCE1" w14:textId="433CE42A" w:rsidR="00F2565B" w:rsidRDefault="00F2565B" w:rsidP="00F2565B">
      <w:r>
        <w:rPr>
          <w:rFonts w:hint="eastAsia"/>
        </w:rPr>
        <w:t>本章節我們將介紹肌電訊號的來源及特性、</w:t>
      </w:r>
      <w:r w:rsidR="00B3067C">
        <w:rPr>
          <w:rFonts w:hint="eastAsia"/>
        </w:rPr>
        <w:t>手腕的構造與</w:t>
      </w:r>
      <w:r>
        <w:rPr>
          <w:rFonts w:hint="eastAsia"/>
        </w:rPr>
        <w:t>運動</w:t>
      </w:r>
      <w:r w:rsidR="00EA302D">
        <w:rPr>
          <w:rFonts w:hint="eastAsia"/>
        </w:rPr>
        <w:t>分析</w:t>
      </w:r>
      <w:r w:rsidR="00300552">
        <w:rPr>
          <w:rFonts w:hint="eastAsia"/>
        </w:rPr>
        <w:t>、探討肌電訊號</w:t>
      </w:r>
      <w:r w:rsidR="001D4E2F">
        <w:rPr>
          <w:rFonts w:hint="eastAsia"/>
        </w:rPr>
        <w:t>處理</w:t>
      </w:r>
      <w:r w:rsidR="00300552">
        <w:rPr>
          <w:rFonts w:hint="eastAsia"/>
        </w:rPr>
        <w:t>以及肢體角度預測的各種方法。</w:t>
      </w:r>
    </w:p>
    <w:p w14:paraId="03664612" w14:textId="77777777" w:rsidR="003B0E06" w:rsidRPr="00F2565B" w:rsidRDefault="003B0E06" w:rsidP="00F2565B"/>
    <w:p w14:paraId="5024B46C" w14:textId="4E60F2CC" w:rsidR="00BC0249" w:rsidRPr="00E73EEA" w:rsidRDefault="004A0D08" w:rsidP="00CB72D6">
      <w:pPr>
        <w:pStyle w:val="Heading2"/>
        <w:numPr>
          <w:ilvl w:val="2"/>
          <w:numId w:val="11"/>
        </w:numPr>
      </w:pPr>
      <w:bookmarkStart w:id="18" w:name="_Toc528095027"/>
      <w:r>
        <w:rPr>
          <w:rFonts w:hint="eastAsia"/>
          <w:highlight w:val="lightGray"/>
        </w:rPr>
        <w:t>肌電訊號</w:t>
      </w:r>
      <w:bookmarkEnd w:id="18"/>
    </w:p>
    <w:p w14:paraId="728567D0" w14:textId="12BA8B63" w:rsidR="007444A8" w:rsidRDefault="00BC0249" w:rsidP="006A0D57">
      <w:r w:rsidRPr="00E73EEA">
        <w:t>肌電訊號是肌肉收縮時產生的電信號。當人體令肌肉收縮時，和肌肉纖維共同組成運動單元（</w:t>
      </w:r>
      <w:r w:rsidRPr="00E73EEA">
        <w:t>Motor unit</w:t>
      </w:r>
      <w:r w:rsidRPr="00E73EEA">
        <w:t>）的運動神經元（</w:t>
      </w:r>
      <w:r w:rsidRPr="00E73EEA">
        <w:t>Motor neuron</w:t>
      </w:r>
      <w:r w:rsidRPr="00E73EEA">
        <w:t>），透過肌肉纖維傳送脈衝。當脈衝傳至肌肉纖維，肌肉纖維的細胞膜（</w:t>
      </w:r>
      <w:r w:rsidRPr="00E73EEA">
        <w:t>Sarcolemma</w:t>
      </w:r>
      <w:r w:rsidRPr="00E73EEA">
        <w:t>）去極化（</w:t>
      </w:r>
      <w:r w:rsidRPr="00E73EEA">
        <w:t>Depolarize</w:t>
      </w:r>
      <w:r w:rsidRPr="00E73EEA">
        <w:t>），離子在細胞內外的濃度改變造成電位改變，此電位變化被稱為動作電位（</w:t>
      </w:r>
      <w:r w:rsidRPr="00E73EEA">
        <w:t>Motor unit action potential</w:t>
      </w:r>
      <w:r w:rsidRPr="00E73EEA">
        <w:t>）。大量肌肉纖維共同產生動作電位被稱為肌電訊號</w:t>
      </w:r>
      <w:r w:rsidR="006E216C">
        <w:fldChar w:fldCharType="begin"/>
      </w:r>
      <w:r w:rsidR="006E216C">
        <w:instrText xml:space="preserve"> ADDIN ZOTERO_ITEM CSL_CITATION {"citationID":"L26Sultx","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006E216C">
        <w:fldChar w:fldCharType="separate"/>
      </w:r>
      <w:r w:rsidR="006E216C" w:rsidRPr="006E216C">
        <w:t>[1]</w:t>
      </w:r>
      <w:r w:rsidR="006E216C">
        <w:fldChar w:fldCharType="end"/>
      </w:r>
      <w:r w:rsidRPr="00E73EEA">
        <w:t>。</w:t>
      </w:r>
    </w:p>
    <w:p w14:paraId="55C5CBA7" w14:textId="030B11B0" w:rsidR="00BC0249" w:rsidRPr="00E73EEA" w:rsidRDefault="00BC0249" w:rsidP="006A0D57">
      <w:r w:rsidRPr="00E73EEA">
        <w:t>由於來源的複雜性，肌電訊號為高斯分布，大小通常為數毫伏</w:t>
      </w:r>
      <w:r w:rsidRPr="00E73EEA">
        <w:fldChar w:fldCharType="begin"/>
      </w:r>
      <w:r w:rsidRPr="00E73EEA">
        <w:instrText xml:space="preserve"> ADDIN ZOTERO_ITEM CSL_CITATION {"citationID":"7gbpSe8H","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001B200A">
        <w:rPr>
          <w:rFonts w:hint="eastAsia"/>
        </w:rPr>
        <w:t>肌電訊號</w:t>
      </w:r>
      <w:r w:rsidR="007444A8">
        <w:rPr>
          <w:rFonts w:hint="eastAsia"/>
        </w:rPr>
        <w:t>頻帶在</w:t>
      </w:r>
      <w:r w:rsidR="007444A8">
        <w:rPr>
          <w:rFonts w:hint="eastAsia"/>
        </w:rPr>
        <w:t>0</w:t>
      </w:r>
      <w:r w:rsidR="007444A8">
        <w:rPr>
          <w:rFonts w:hint="eastAsia"/>
        </w:rPr>
        <w:t>至</w:t>
      </w:r>
      <w:r w:rsidR="007444A8">
        <w:rPr>
          <w:rFonts w:hint="eastAsia"/>
        </w:rPr>
        <w:t>500</w:t>
      </w:r>
      <w:r w:rsidR="007444A8">
        <w:rPr>
          <w:rFonts w:hint="eastAsia"/>
        </w:rPr>
        <w:t>赫茲之間，</w:t>
      </w:r>
      <w:r w:rsidR="006F6789">
        <w:rPr>
          <w:rFonts w:hint="eastAsia"/>
        </w:rPr>
        <w:t>因此</w:t>
      </w:r>
      <w:r w:rsidR="009A787B" w:rsidRPr="00E73EEA">
        <w:t>歐盟規劃的</w:t>
      </w:r>
      <w:r w:rsidR="009A787B" w:rsidRPr="00E73EEA">
        <w:t>SENIAM</w:t>
      </w:r>
      <w:r w:rsidR="009A787B" w:rsidRPr="00E73EEA">
        <w:t>計畫（</w:t>
      </w:r>
      <w:r w:rsidR="009A787B" w:rsidRPr="00E73EEA">
        <w:t>Surface ElectroMyoGraphy for the Non-Invasive Assessment of Muscles</w:t>
      </w:r>
      <w:r w:rsidR="009A787B" w:rsidRPr="00E73EEA">
        <w:t>）</w:t>
      </w:r>
      <w:r w:rsidR="009A787B">
        <w:rPr>
          <w:rFonts w:hint="eastAsia"/>
        </w:rPr>
        <w:t>建議</w:t>
      </w:r>
      <w:r w:rsidR="006F6789">
        <w:rPr>
          <w:rFonts w:hint="eastAsia"/>
        </w:rPr>
        <w:t>在</w:t>
      </w:r>
      <w:r w:rsidR="00B069CD">
        <w:rPr>
          <w:rFonts w:hint="eastAsia"/>
        </w:rPr>
        <w:t>取樣時，</w:t>
      </w:r>
      <w:r w:rsidR="001B200A">
        <w:rPr>
          <w:rFonts w:hint="eastAsia"/>
        </w:rPr>
        <w:t>其</w:t>
      </w:r>
      <w:r w:rsidR="00B069CD">
        <w:rPr>
          <w:rFonts w:hint="eastAsia"/>
        </w:rPr>
        <w:t>取樣頻率</w:t>
      </w:r>
      <w:r w:rsidR="001B200A">
        <w:rPr>
          <w:rFonts w:hint="eastAsia"/>
        </w:rPr>
        <w:t>須</w:t>
      </w:r>
      <w:r w:rsidR="00B069CD">
        <w:rPr>
          <w:rFonts w:hint="eastAsia"/>
        </w:rPr>
        <w:t>至少為</w:t>
      </w:r>
      <w:r w:rsidR="001B200A">
        <w:rPr>
          <w:rFonts w:hint="eastAsia"/>
        </w:rPr>
        <w:t>1000</w:t>
      </w:r>
      <w:r w:rsidR="001B200A">
        <w:rPr>
          <w:rFonts w:hint="eastAsia"/>
        </w:rPr>
        <w:t>赫茲，解析度</w:t>
      </w:r>
      <w:r w:rsidR="00B455A5">
        <w:rPr>
          <w:rFonts w:hint="eastAsia"/>
        </w:rPr>
        <w:t>建議在</w:t>
      </w:r>
      <w:r w:rsidR="000E1BC1">
        <w:rPr>
          <w:rFonts w:hint="eastAsia"/>
        </w:rPr>
        <w:t>12</w:t>
      </w:r>
      <w:r w:rsidR="009A787B">
        <w:rPr>
          <w:rFonts w:hint="eastAsia"/>
        </w:rPr>
        <w:t>位元以上</w:t>
      </w:r>
      <w:r w:rsidR="00EB3A57">
        <w:fldChar w:fldCharType="begin"/>
      </w:r>
      <w:r w:rsidR="00EB3A57">
        <w:instrText xml:space="preserve"> ADDIN ZOTERO_ITEM CSL_CITATION {"citationID":"uydgIvO1","properties":{"formattedCitation":"[2]","plainCitation":"[2]","noteIndex":0},"citationItems":[{"id":117,"uris":["http://zotero.org/users/local/l5zLMfmU/items/FQ54K7PG"],"uri":["http://zotero.org/users/local/l5zLMfmU/items/FQ54K7PG"],"itemData":{"id":117,"type":"book","title":"SENIAM European recommendations for surface electromyography","publisher":"Roessingh Research and Development","publisher-place":"Enschede, The Netherlands","source":"Open WorldCat","event-place":"Enschede, The Netherlands","ISBN":"978-90-75452-15-0","note":"OCLC: 494511524","language":"English","author":[{"family":"Hermens","given":"Hermie J"},{"family":"Merletti","given":"Roberto"},{"family":"Freriks","given":"Bart"}],"issued":{"date-parts":[["1999"]]}}}],"schema":"https://github.com/citation-style-language/schema/raw/master/csl-citation.json"} </w:instrText>
      </w:r>
      <w:r w:rsidR="00EB3A57">
        <w:fldChar w:fldCharType="separate"/>
      </w:r>
      <w:r w:rsidR="00EB3A57" w:rsidRPr="00EB3A57">
        <w:t>[2]</w:t>
      </w:r>
      <w:r w:rsidR="00EB3A57">
        <w:fldChar w:fldCharType="end"/>
      </w:r>
      <w:r w:rsidR="009A787B">
        <w:rPr>
          <w:rFonts w:hint="eastAsia"/>
        </w:rPr>
        <w:t>。</w:t>
      </w:r>
    </w:p>
    <w:p w14:paraId="3B5D35C8" w14:textId="77777777" w:rsidR="00971466" w:rsidRPr="00E73EEA" w:rsidRDefault="00971466" w:rsidP="0037695E">
      <w:pPr>
        <w:pStyle w:val="Caption"/>
      </w:pPr>
      <w:r w:rsidRPr="00E73EEA">
        <w:rPr>
          <w:noProof/>
        </w:rPr>
        <w:drawing>
          <wp:inline distT="0" distB="0" distL="0" distR="0" wp14:anchorId="4B2CCC30" wp14:editId="28B5F66D">
            <wp:extent cx="4138528" cy="3160166"/>
            <wp:effectExtent l="0" t="0" r="0" b="2540"/>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7421" cy="3197501"/>
                    </a:xfrm>
                    <a:prstGeom prst="rect">
                      <a:avLst/>
                    </a:prstGeom>
                    <a:noFill/>
                    <a:ln>
                      <a:noFill/>
                    </a:ln>
                  </pic:spPr>
                </pic:pic>
              </a:graphicData>
            </a:graphic>
          </wp:inline>
        </w:drawing>
      </w:r>
    </w:p>
    <w:p w14:paraId="5E4263AE" w14:textId="67D93273" w:rsidR="006F6535" w:rsidRPr="00E73EEA" w:rsidRDefault="00971466" w:rsidP="002C4975">
      <w:pPr>
        <w:jc w:val="center"/>
        <w:rPr>
          <w:sz w:val="28"/>
          <w:szCs w:val="28"/>
        </w:rPr>
      </w:pPr>
      <w:bookmarkStart w:id="19" w:name="_Toc527937690"/>
      <w:bookmarkStart w:id="20" w:name="_Toc528095165"/>
      <w:bookmarkStart w:id="21" w:name="_Toc528095264"/>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EB7297">
        <w:rPr>
          <w:noProof/>
        </w:rPr>
        <w:t>1</w:t>
      </w:r>
      <w:r w:rsidRPr="00E73EEA">
        <w:fldChar w:fldCharType="end"/>
      </w:r>
      <w:r w:rsidRPr="00E73EEA">
        <w:t xml:space="preserve"> - </w:t>
      </w:r>
      <w:r w:rsidRPr="00E73EEA">
        <w:t>人體動作控制機制示意圖</w:t>
      </w:r>
      <w:bookmarkEnd w:id="19"/>
      <w:bookmarkEnd w:id="20"/>
      <w:bookmarkEnd w:id="21"/>
    </w:p>
    <w:p w14:paraId="5D150D31" w14:textId="65D1B881" w:rsidR="00854368" w:rsidRPr="00E73EEA" w:rsidRDefault="003003E5" w:rsidP="006A0D57">
      <w:pPr>
        <w:pStyle w:val="Heading3"/>
      </w:pPr>
      <w:r>
        <w:rPr>
          <w:rFonts w:hint="eastAsia"/>
          <w:highlight w:val="lightGray"/>
        </w:rPr>
        <w:lastRenderedPageBreak/>
        <w:t xml:space="preserve">　</w:t>
      </w:r>
      <w:bookmarkStart w:id="22" w:name="_Toc528095028"/>
      <w:r w:rsidRPr="00E73EEA">
        <w:t>肌電訊號量測</w:t>
      </w:r>
      <w:bookmarkEnd w:id="22"/>
    </w:p>
    <w:p w14:paraId="0EFDBBA9" w14:textId="77777777" w:rsidR="006F6535" w:rsidRPr="00E73EEA" w:rsidRDefault="006F6535" w:rsidP="006A0D57">
      <w:r w:rsidRPr="00E73EEA">
        <w:t>肌電訊號量測（</w:t>
      </w:r>
      <w:r w:rsidRPr="00E73EEA">
        <w:t>Electromyography</w:t>
      </w:r>
      <w:r w:rsidRPr="00E73EEA">
        <w:t>，</w:t>
      </w:r>
      <w:r w:rsidRPr="00E73EEA">
        <w:t>EMG</w:t>
      </w:r>
      <w:r w:rsidRPr="00E73EEA">
        <w:t>）泛指量測肌肉收縮時產生的肌電信號的各種方法。</w:t>
      </w:r>
    </w:p>
    <w:p w14:paraId="37150049" w14:textId="77777777" w:rsidR="006F6535" w:rsidRPr="00E73EEA" w:rsidRDefault="006F6535" w:rsidP="006A0D57">
      <w:r w:rsidRPr="00E73EEA">
        <w:t>早在二十世紀初期，科學家便發現肌肉張力伴隨著</w:t>
      </w:r>
      <w:r w:rsidRPr="00E73EEA">
        <w:t>EMG</w:t>
      </w:r>
      <w:r w:rsidRPr="00E73EEA">
        <w:t>訊號的活動強度增強而增加，並依此研究人體構造</w:t>
      </w:r>
      <w:r w:rsidRPr="00E73EEA">
        <w:fldChar w:fldCharType="begin"/>
      </w:r>
      <w:r w:rsidR="00EB3A57">
        <w:instrText xml:space="preserve"> ADDIN ZOTERO_ITEM CSL_CITATION {"citationID":"PYwsgYfx","properties":{"formattedCitation":"[3]","plainCitation":"[3]","noteIndex":0},"citationItems":[{"id":6,"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Pr="00E73EEA">
        <w:fldChar w:fldCharType="separate"/>
      </w:r>
      <w:r w:rsidR="00EB3A57" w:rsidRPr="00EB3A57">
        <w:t>[3]</w:t>
      </w:r>
      <w:r w:rsidRPr="00E73EEA">
        <w:fldChar w:fldCharType="end"/>
      </w:r>
      <w:r w:rsidRPr="00E73EEA">
        <w:t>。現在的</w:t>
      </w:r>
      <w:r w:rsidRPr="00E73EEA">
        <w:t>EMG</w:t>
      </w:r>
      <w:r w:rsidRPr="00E73EEA">
        <w:t>訊號分析應用包括步態分析</w:t>
      </w:r>
      <w:r w:rsidRPr="00E73EEA">
        <w:fldChar w:fldCharType="begin"/>
      </w:r>
      <w:r w:rsidR="00EB3A57">
        <w:instrText xml:space="preserve"> ADDIN ZOTERO_ITEM CSL_CITATION {"citationID":"L8vW01NF","properties":{"formattedCitation":"[4]","plainCitation":"[4]","noteIndex":0},"citationItems":[{"id":24,"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Pr="00E73EEA">
        <w:fldChar w:fldCharType="separate"/>
      </w:r>
      <w:r w:rsidR="00EB3A57" w:rsidRPr="00EB3A57">
        <w:t>[4]</w:t>
      </w:r>
      <w:r w:rsidRPr="00E73EEA">
        <w:fldChar w:fldCharType="end"/>
      </w:r>
      <w:r w:rsidRPr="00E73EEA">
        <w:t>、疲勞分析</w:t>
      </w:r>
      <w:r w:rsidRPr="00E73EEA">
        <w:fldChar w:fldCharType="begin"/>
      </w:r>
      <w:r w:rsidR="00EB3A57">
        <w:instrText xml:space="preserve"> ADDIN ZOTERO_ITEM CSL_CITATION {"citationID":"0JRFgzFY","properties":{"formattedCitation":"[5]","plainCitation":"[5]","noteIndex":0},"citationItems":[{"id":22,"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Pr="00E73EEA">
        <w:fldChar w:fldCharType="separate"/>
      </w:r>
      <w:r w:rsidR="00EB3A57" w:rsidRPr="00EB3A57">
        <w:t>[5]</w:t>
      </w:r>
      <w:r w:rsidRPr="00E73EEA">
        <w:fldChar w:fldCharType="end"/>
      </w:r>
      <w:r w:rsidRPr="00E73EEA">
        <w:t>、運動神經細胞疾病診治</w:t>
      </w:r>
      <w:r w:rsidRPr="00E73EEA">
        <w:fldChar w:fldCharType="begin"/>
      </w:r>
      <w:r w:rsidR="00EB3A57">
        <w:instrText xml:space="preserve"> ADDIN ZOTERO_ITEM CSL_CITATION {"citationID":"in705IfG","properties":{"formattedCitation":"[6]","plainCitation":"[6]","noteIndex":0},"citationItems":[{"id":12,"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Pr="00E73EEA">
        <w:fldChar w:fldCharType="separate"/>
      </w:r>
      <w:r w:rsidR="00EB3A57" w:rsidRPr="00EB3A57">
        <w:t>[6]</w:t>
      </w:r>
      <w:r w:rsidRPr="00E73EEA">
        <w:fldChar w:fldCharType="end"/>
      </w:r>
      <w:r w:rsidRPr="00E73EEA">
        <w:t>和義肢控制</w:t>
      </w:r>
      <w:r w:rsidRPr="00E73EEA">
        <w:fldChar w:fldCharType="begin"/>
      </w:r>
      <w:r w:rsidR="00EB3A57">
        <w:instrText xml:space="preserve"> ADDIN ZOTERO_ITEM CSL_CITATION {"citationID":"pfcOIijA","properties":{"formattedCitation":"[7]\\uc0\\u8211{}[11]","plainCitation":"[7]–[11]","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schema":"https://github.com/citation-style-language/schema/raw/master/csl-citation.json"} </w:instrText>
      </w:r>
      <w:r w:rsidRPr="00E73EEA">
        <w:fldChar w:fldCharType="separate"/>
      </w:r>
      <w:r w:rsidR="00EB3A57" w:rsidRPr="00EB3A57">
        <w:t>[7]–[11]</w:t>
      </w:r>
      <w:r w:rsidRPr="00E73EEA">
        <w:fldChar w:fldCharType="end"/>
      </w:r>
      <w:r w:rsidRPr="00E73EEA">
        <w:t>。在某些肌肉等長收縮（</w:t>
      </w:r>
      <w:r w:rsidRPr="00E73EEA">
        <w:t>Isometric contraction</w:t>
      </w:r>
      <w:r w:rsidRPr="00E73EEA">
        <w:t>）時，</w:t>
      </w:r>
      <w:r w:rsidRPr="00E73EEA">
        <w:t>EMG</w:t>
      </w:r>
      <w:r w:rsidRPr="00E73EEA">
        <w:t>訊號的大小和肌肉張力呈現線性關係</w:t>
      </w:r>
      <w:r w:rsidRPr="00E73EEA">
        <w:fldChar w:fldCharType="begin"/>
      </w:r>
      <w:r w:rsidR="00EB3A57">
        <w:instrText xml:space="preserve"> ADDIN ZOTERO_ITEM CSL_CITATION {"citationID":"0xQdohs0","properties":{"formattedCitation":"[12]","plainCitation":"[12]","noteIndex":0},"citationItems":[{"id":19,"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Pr="00E73EEA">
        <w:fldChar w:fldCharType="separate"/>
      </w:r>
      <w:r w:rsidR="00EB3A57" w:rsidRPr="00EB3A57">
        <w:t>[12]</w:t>
      </w:r>
      <w:r w:rsidRPr="00E73EEA">
        <w:fldChar w:fldCharType="end"/>
      </w:r>
      <w:r w:rsidRPr="00E73EEA">
        <w:t>，但多數情況下並非如此。再者，</w:t>
      </w:r>
      <w:r w:rsidRPr="00E73EEA">
        <w:t>EMG</w:t>
      </w:r>
      <w:r w:rsidRPr="00E73EEA">
        <w:t>訊號的量測會受肌肉長度、疲勞、帶氧量影響，因此</w:t>
      </w:r>
      <w:r w:rsidRPr="00E73EEA">
        <w:t>EMG</w:t>
      </w:r>
      <w:r w:rsidRPr="00E73EEA">
        <w:t>訊號和肌肉張力具有高度非線性關係</w:t>
      </w:r>
      <w:r w:rsidRPr="00E73EEA">
        <w:fldChar w:fldCharType="begin"/>
      </w:r>
      <w:r w:rsidRPr="00E73EEA">
        <w:instrText xml:space="preserve"> ADDIN ZOTERO_ITEM CSL_CITATION {"citationID":"pWlDodg0","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p>
    <w:p w14:paraId="3BB8CBB5" w14:textId="02F0CB89" w:rsidR="006F6535" w:rsidRPr="00E73EEA" w:rsidRDefault="006F6535" w:rsidP="006A0D57">
      <w:pPr>
        <w:rPr>
          <w:sz w:val="28"/>
          <w:szCs w:val="28"/>
        </w:rPr>
      </w:pPr>
      <w:r w:rsidRPr="00E73EEA">
        <w:t>肌電訊號量測分為侵入式和表面式。侵入式</w:t>
      </w:r>
      <w:r w:rsidRPr="00E73EEA">
        <w:t>EMG</w:t>
      </w:r>
      <w:r w:rsidRPr="00E73EEA">
        <w:t>利用針電極（</w:t>
      </w:r>
      <w:r w:rsidRPr="00E73EEA">
        <w:t>Needle electrode</w:t>
      </w:r>
      <w:r w:rsidRPr="00E73EEA">
        <w:t>）穿刺皮膚，能夠量測到單一運動單元所產生的動作電位。因能夠準確的量測特定肌群，侵入式</w:t>
      </w:r>
      <w:r w:rsidRPr="00E73EEA">
        <w:t>EMG</w:t>
      </w:r>
      <w:r w:rsidRPr="00E73EEA">
        <w:t>常被應用於運動神經疾病的診斷上。操作者必須擁有生理、解剖上的知識，其量測品質和操作者的技術有極大關係，再加上使用時病患有不適應感並容易造成感染，因此多在專業醫療環境中使用</w:t>
      </w:r>
      <w:r w:rsidRPr="00E73EEA">
        <w:fldChar w:fldCharType="begin"/>
      </w:r>
      <w:r w:rsidR="00EB3A57">
        <w:instrText xml:space="preserve"> ADDIN ZOTERO_ITEM CSL_CITATION {"citationID":"lohiJF6x","properties":{"formattedCitation":"[13]","plainCitation":"[13]","noteIndex":0},"citationItems":[{"id":26,"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Pr="00E73EEA">
        <w:fldChar w:fldCharType="separate"/>
      </w:r>
      <w:r w:rsidR="00EB3A57" w:rsidRPr="00EB3A57">
        <w:t>[13]</w:t>
      </w:r>
      <w:r w:rsidRPr="00E73EEA">
        <w:fldChar w:fldCharType="end"/>
      </w:r>
      <w:r w:rsidRPr="00E73EEA">
        <w:t>。一般應用上，表面式</w:t>
      </w:r>
      <w:r w:rsidRPr="00E73EEA">
        <w:t>EMG</w:t>
      </w:r>
      <w:r w:rsidRPr="00E73EEA">
        <w:t>的使用較為廣泛，也是此論文的研究重點。</w:t>
      </w:r>
    </w:p>
    <w:p w14:paraId="79C75DC1" w14:textId="77777777" w:rsidR="00971466" w:rsidRPr="00E73EEA" w:rsidRDefault="00971466" w:rsidP="006A0D57">
      <w:pPr>
        <w:jc w:val="center"/>
      </w:pPr>
      <w:r w:rsidRPr="00E73EEA">
        <w:rPr>
          <w:noProof/>
        </w:rPr>
        <w:drawing>
          <wp:inline distT="0" distB="0" distL="0" distR="0" wp14:anchorId="60DD8992" wp14:editId="257B8DCE">
            <wp:extent cx="3528801" cy="1576316"/>
            <wp:effectExtent l="0" t="0" r="0" b="508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461" cy="1596712"/>
                    </a:xfrm>
                    <a:prstGeom prst="rect">
                      <a:avLst/>
                    </a:prstGeom>
                    <a:noFill/>
                    <a:ln>
                      <a:noFill/>
                    </a:ln>
                  </pic:spPr>
                </pic:pic>
              </a:graphicData>
            </a:graphic>
          </wp:inline>
        </w:drawing>
      </w:r>
    </w:p>
    <w:p w14:paraId="7064AA13" w14:textId="04DB2016" w:rsidR="0021688C" w:rsidRDefault="00971466" w:rsidP="006A0D57">
      <w:pPr>
        <w:jc w:val="center"/>
      </w:pPr>
      <w:bookmarkStart w:id="23" w:name="_Toc527937691"/>
      <w:bookmarkStart w:id="24" w:name="_Toc528095166"/>
      <w:bookmarkStart w:id="25" w:name="_Toc528095265"/>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EB7297">
        <w:rPr>
          <w:noProof/>
        </w:rPr>
        <w:t>2</w:t>
      </w:r>
      <w:r w:rsidRPr="00E73EEA">
        <w:fldChar w:fldCharType="end"/>
      </w:r>
      <w:r w:rsidRPr="00E73EEA">
        <w:t xml:space="preserve"> - </w:t>
      </w:r>
      <w:r w:rsidRPr="00E73EEA">
        <w:t>侵入式</w:t>
      </w:r>
      <w:r w:rsidRPr="00E73EEA">
        <w:t>EMG</w:t>
      </w:r>
      <w:bookmarkEnd w:id="23"/>
      <w:bookmarkEnd w:id="24"/>
      <w:bookmarkEnd w:id="25"/>
    </w:p>
    <w:p w14:paraId="1F0D41F5" w14:textId="77777777" w:rsidR="0021688C" w:rsidRDefault="0021688C">
      <w:pPr>
        <w:wordWrap/>
        <w:snapToGrid/>
        <w:spacing w:line="240" w:lineRule="auto"/>
        <w:ind w:firstLine="0"/>
      </w:pPr>
      <w:r>
        <w:br w:type="page"/>
      </w:r>
    </w:p>
    <w:p w14:paraId="79B9C0BA" w14:textId="1F08CFBA" w:rsidR="00CA3775" w:rsidRPr="00E73EEA" w:rsidRDefault="00FA6E80" w:rsidP="006A0D57">
      <w:pPr>
        <w:pStyle w:val="Heading3"/>
      </w:pPr>
      <w:r>
        <w:rPr>
          <w:rFonts w:hint="eastAsia"/>
        </w:rPr>
        <w:lastRenderedPageBreak/>
        <w:t xml:space="preserve">　</w:t>
      </w:r>
      <w:bookmarkStart w:id="26" w:name="_Toc528095029"/>
      <w:r w:rsidRPr="00E73EEA">
        <w:t>表面式肌電訊號量測</w:t>
      </w:r>
      <w:bookmarkEnd w:id="26"/>
    </w:p>
    <w:p w14:paraId="7E061412" w14:textId="03E1DA4D" w:rsidR="00CA3775" w:rsidRPr="00E73EEA" w:rsidRDefault="00CA3775" w:rsidP="006A0D57">
      <w:r w:rsidRPr="00E73EEA">
        <w:t>表面式肌電訊號量測（</w:t>
      </w:r>
      <w:r w:rsidRPr="00E73EEA">
        <w:t>Surface Electromyography</w:t>
      </w:r>
      <w:r w:rsidRPr="00E73EEA">
        <w:t>，</w:t>
      </w:r>
      <w:r w:rsidRPr="00E73EEA">
        <w:t>sEMG</w:t>
      </w:r>
      <w:r w:rsidRPr="00E73EEA">
        <w:t>）利用黏貼於皮膚表面的電極量測源自於肌肉深處的肌電訊號。</w:t>
      </w:r>
    </w:p>
    <w:p w14:paraId="4A3D019B" w14:textId="78D2AB8C" w:rsidR="00CA3775" w:rsidRDefault="00CA3775" w:rsidP="006A0D57">
      <w:r w:rsidRPr="00E73EEA">
        <w:t>表面式</w:t>
      </w:r>
      <w:r w:rsidRPr="00E73EEA">
        <w:t>EMG</w:t>
      </w:r>
      <w:r w:rsidRPr="00E73EEA">
        <w:t>電極離</w:t>
      </w:r>
      <w:r w:rsidRPr="00E73EEA">
        <w:t>EMG</w:t>
      </w:r>
      <w:r w:rsidRPr="00E73EEA">
        <w:t>訊號較遠，量測時只能瞄準單一肌肉群。視電極位置，量測到的動作電位甚至可能源於多個肌肉群。這是由於人體肌肉在傳導</w:t>
      </w:r>
      <w:r w:rsidRPr="00E73EEA">
        <w:t>EMG</w:t>
      </w:r>
      <w:r w:rsidRPr="00E73EEA">
        <w:t>訊號時，其等效電路為一組複雜的空間導體（</w:t>
      </w:r>
      <w:r w:rsidRPr="00E73EEA">
        <w:t>Volume conductor</w:t>
      </w:r>
      <w:r w:rsidRPr="00E73EEA">
        <w:t>）。從訊號處理角度來看，</w:t>
      </w:r>
      <w:r w:rsidRPr="00E73EEA">
        <w:t>sEMG</w:t>
      </w:r>
      <w:r w:rsidRPr="00E73EEA">
        <w:t>訊號容易受多個肌肉群交擾（</w:t>
      </w:r>
      <w:r w:rsidRPr="00E73EEA">
        <w:t>Cross-talk</w:t>
      </w:r>
      <w:r w:rsidRPr="00E73EEA">
        <w:t>）</w:t>
      </w:r>
      <w:r w:rsidRPr="00E73EEA">
        <w:fldChar w:fldCharType="begin"/>
      </w:r>
      <w:r w:rsidR="00EB3A57">
        <w:instrText xml:space="preserve"> ADDIN ZOTERO_ITEM CSL_CITATION {"citationID":"orjRQNZc","properties":{"formattedCitation":"[14]","plainCitation":"[14]","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00EB3A57" w:rsidRPr="00EB3A57">
        <w:t>[14]</w:t>
      </w:r>
      <w:r w:rsidRPr="00E73EEA">
        <w:fldChar w:fldCharType="end"/>
      </w:r>
      <w:r w:rsidRPr="00E73EEA">
        <w:t>，使得其分析又較侵入式</w:t>
      </w:r>
      <w:r w:rsidRPr="00E73EEA">
        <w:t>EMG</w:t>
      </w:r>
      <w:r w:rsidRPr="00E73EEA">
        <w:t>困難。</w:t>
      </w:r>
    </w:p>
    <w:p w14:paraId="450C2381" w14:textId="77777777" w:rsidR="003B1ED1" w:rsidRDefault="003B1ED1" w:rsidP="006A0D57">
      <w:pPr>
        <w:rPr>
          <w:rFonts w:hint="eastAsia"/>
        </w:rPr>
      </w:pPr>
    </w:p>
    <w:tbl>
      <w:tblPr>
        <w:tblStyle w:val="TableGrid"/>
        <w:tblW w:w="0" w:type="auto"/>
        <w:tblLook w:val="04A0" w:firstRow="1" w:lastRow="0" w:firstColumn="1" w:lastColumn="0" w:noHBand="0" w:noVBand="1"/>
      </w:tblPr>
      <w:tblGrid>
        <w:gridCol w:w="4258"/>
        <w:gridCol w:w="4258"/>
      </w:tblGrid>
      <w:tr w:rsidR="006B1D6F" w14:paraId="0015B650" w14:textId="77777777" w:rsidTr="003B1ED1">
        <w:trPr>
          <w:trHeight w:val="3411"/>
        </w:trPr>
        <w:tc>
          <w:tcPr>
            <w:tcW w:w="4258" w:type="dxa"/>
            <w:tcBorders>
              <w:top w:val="nil"/>
              <w:left w:val="nil"/>
              <w:bottom w:val="nil"/>
              <w:right w:val="nil"/>
            </w:tcBorders>
          </w:tcPr>
          <w:p w14:paraId="20AAE39D" w14:textId="77777777" w:rsidR="006B1D6F" w:rsidRDefault="006B1D6F" w:rsidP="006B1D6F">
            <w:pPr>
              <w:ind w:firstLine="0"/>
              <w:jc w:val="center"/>
            </w:pPr>
            <w:r w:rsidRPr="00E73EEA">
              <w:rPr>
                <w:noProof/>
              </w:rPr>
              <w:drawing>
                <wp:inline distT="0" distB="0" distL="0" distR="0" wp14:anchorId="192449F6" wp14:editId="20361F36">
                  <wp:extent cx="2320119" cy="1737991"/>
                  <wp:effectExtent l="0" t="0" r="4445" b="0"/>
                  <wp:docPr id="4" name="Picture 4" descr="2_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1_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149" cy="1770225"/>
                          </a:xfrm>
                          <a:prstGeom prst="rect">
                            <a:avLst/>
                          </a:prstGeom>
                          <a:noFill/>
                          <a:ln>
                            <a:noFill/>
                          </a:ln>
                        </pic:spPr>
                      </pic:pic>
                    </a:graphicData>
                  </a:graphic>
                </wp:inline>
              </w:drawing>
            </w:r>
          </w:p>
          <w:p w14:paraId="14E192C0" w14:textId="2F6F60C8" w:rsidR="006B1D6F" w:rsidRDefault="006B1D6F" w:rsidP="006B1D6F">
            <w:pPr>
              <w:ind w:firstLine="0"/>
              <w:jc w:val="center"/>
              <w:rPr>
                <w:rFonts w:hint="eastAsia"/>
              </w:rPr>
            </w:pPr>
            <w:bookmarkStart w:id="27" w:name="_Toc528095266"/>
            <w:r w:rsidRPr="00E73EEA">
              <w:t>圖</w:t>
            </w:r>
            <w:r w:rsidRPr="00E73EEA">
              <w:t xml:space="preserve"> </w:t>
            </w:r>
            <w:r>
              <w:fldChar w:fldCharType="begin"/>
            </w:r>
            <w:r>
              <w:instrText xml:space="preserve"> SEQ </w:instrText>
            </w:r>
            <w:r>
              <w:instrText>圖</w:instrText>
            </w:r>
            <w:r>
              <w:instrText xml:space="preserve"> \* ARABIC </w:instrText>
            </w:r>
            <w:r>
              <w:fldChar w:fldCharType="separate"/>
            </w:r>
            <w:r w:rsidR="00EB7297">
              <w:rPr>
                <w:noProof/>
              </w:rPr>
              <w:t>3</w:t>
            </w:r>
            <w:r>
              <w:rPr>
                <w:noProof/>
              </w:rPr>
              <w:fldChar w:fldCharType="end"/>
            </w:r>
            <w:r w:rsidRPr="00E73EEA">
              <w:t xml:space="preserve"> - </w:t>
            </w:r>
            <w:r w:rsidRPr="00E73EEA">
              <w:t>雙極式</w:t>
            </w:r>
            <w:r w:rsidRPr="00E73EEA">
              <w:t>sEMG</w:t>
            </w:r>
            <w:r w:rsidRPr="00E73EEA">
              <w:t>電極</w:t>
            </w:r>
            <w:bookmarkEnd w:id="27"/>
          </w:p>
        </w:tc>
        <w:tc>
          <w:tcPr>
            <w:tcW w:w="4258" w:type="dxa"/>
            <w:tcBorders>
              <w:top w:val="nil"/>
              <w:left w:val="nil"/>
              <w:bottom w:val="nil"/>
              <w:right w:val="nil"/>
            </w:tcBorders>
          </w:tcPr>
          <w:p w14:paraId="4B803DCD" w14:textId="77777777" w:rsidR="006B1D6F" w:rsidRDefault="006B1D6F" w:rsidP="006B1D6F">
            <w:pPr>
              <w:ind w:firstLine="0"/>
              <w:jc w:val="center"/>
            </w:pPr>
            <w:r w:rsidRPr="00E73EEA">
              <w:rPr>
                <w:noProof/>
              </w:rPr>
              <w:drawing>
                <wp:inline distT="0" distB="0" distL="0" distR="0" wp14:anchorId="27BECAFC" wp14:editId="5D7DE409">
                  <wp:extent cx="1781913" cy="17351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525" cy="1799013"/>
                          </a:xfrm>
                          <a:prstGeom prst="rect">
                            <a:avLst/>
                          </a:prstGeom>
                        </pic:spPr>
                      </pic:pic>
                    </a:graphicData>
                  </a:graphic>
                </wp:inline>
              </w:drawing>
            </w:r>
            <w:bookmarkStart w:id="28" w:name="_Toc528095167"/>
          </w:p>
          <w:p w14:paraId="7B1A99DE" w14:textId="2DE106CB" w:rsidR="006B1D6F" w:rsidRPr="00E73EEA" w:rsidRDefault="006B1D6F" w:rsidP="006B1D6F">
            <w:pPr>
              <w:ind w:firstLine="0"/>
              <w:jc w:val="center"/>
            </w:pPr>
            <w:bookmarkStart w:id="29" w:name="_Toc528095267"/>
            <w:r w:rsidRPr="00E73EEA">
              <w:t>圖</w:t>
            </w:r>
            <w:r w:rsidRPr="00E73EEA">
              <w:t xml:space="preserve"> </w:t>
            </w:r>
            <w:r>
              <w:fldChar w:fldCharType="begin"/>
            </w:r>
            <w:r>
              <w:instrText xml:space="preserve"> SEQ </w:instrText>
            </w:r>
            <w:r>
              <w:instrText>圖</w:instrText>
            </w:r>
            <w:r>
              <w:instrText xml:space="preserve"> \* ARABIC </w:instrText>
            </w:r>
            <w:r>
              <w:fldChar w:fldCharType="separate"/>
            </w:r>
            <w:r w:rsidR="00EB7297">
              <w:rPr>
                <w:noProof/>
              </w:rPr>
              <w:t>4</w:t>
            </w:r>
            <w:r>
              <w:rPr>
                <w:noProof/>
              </w:rPr>
              <w:fldChar w:fldCharType="end"/>
            </w:r>
            <w:r w:rsidRPr="00E73EEA">
              <w:t xml:space="preserve"> - </w:t>
            </w:r>
            <w:r w:rsidRPr="00E73EEA">
              <w:t>表面式</w:t>
            </w:r>
            <w:r w:rsidRPr="00E73EEA">
              <w:t>EMG</w:t>
            </w:r>
            <w:r w:rsidRPr="00E73EEA">
              <w:t>陣列</w:t>
            </w:r>
            <w:r w:rsidRPr="00E73EEA">
              <w:fldChar w:fldCharType="begin"/>
            </w:r>
            <w:r>
              <w:instrText xml:space="preserve"> ADDIN ZOTERO_ITEM CSL_CITATION {"citationID":"CXP4MDlf","properties":{"formattedCitation":"[15]","plainCitation":"[15]","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rsidRPr="00E73EEA">
              <w:fldChar w:fldCharType="separate"/>
            </w:r>
            <w:r w:rsidRPr="00EB3A57">
              <w:t>[15]</w:t>
            </w:r>
            <w:bookmarkEnd w:id="28"/>
            <w:bookmarkEnd w:id="29"/>
            <w:r w:rsidRPr="00E73EEA">
              <w:fldChar w:fldCharType="end"/>
            </w:r>
          </w:p>
          <w:p w14:paraId="2CC797C2" w14:textId="49C2A619" w:rsidR="006B1D6F" w:rsidRDefault="006B1D6F" w:rsidP="006A0D57">
            <w:pPr>
              <w:ind w:firstLine="0"/>
              <w:rPr>
                <w:rFonts w:hint="eastAsia"/>
              </w:rPr>
            </w:pPr>
          </w:p>
        </w:tc>
      </w:tr>
    </w:tbl>
    <w:p w14:paraId="217375F2" w14:textId="77777777" w:rsidR="00CA3775" w:rsidRPr="00E73EEA" w:rsidRDefault="00CA3775" w:rsidP="00B13DBC">
      <w:pPr>
        <w:jc w:val="center"/>
      </w:pPr>
      <w:r w:rsidRPr="00E73EEA">
        <w:rPr>
          <w:noProof/>
        </w:rPr>
        <w:drawing>
          <wp:inline distT="0" distB="0" distL="0" distR="0" wp14:anchorId="34C042A8" wp14:editId="0532499B">
            <wp:extent cx="4750795" cy="2495550"/>
            <wp:effectExtent l="0" t="0" r="0" b="0"/>
            <wp:docPr id="6" name="Picture 6" descr="2_1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1_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0111" cy="2510950"/>
                    </a:xfrm>
                    <a:prstGeom prst="rect">
                      <a:avLst/>
                    </a:prstGeom>
                    <a:noFill/>
                    <a:ln>
                      <a:noFill/>
                    </a:ln>
                  </pic:spPr>
                </pic:pic>
              </a:graphicData>
            </a:graphic>
          </wp:inline>
        </w:drawing>
      </w:r>
    </w:p>
    <w:p w14:paraId="0EF5EAB7" w14:textId="49635E15" w:rsidR="00CA3775" w:rsidRDefault="00CA3775" w:rsidP="006A0D57">
      <w:pPr>
        <w:jc w:val="center"/>
      </w:pPr>
      <w:bookmarkStart w:id="30" w:name="_Toc528095168"/>
      <w:bookmarkStart w:id="31" w:name="_Toc528095268"/>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EB7297">
        <w:rPr>
          <w:noProof/>
        </w:rPr>
        <w:t>5</w:t>
      </w:r>
      <w:r w:rsidRPr="00E73EEA">
        <w:fldChar w:fldCharType="end"/>
      </w:r>
      <w:r w:rsidRPr="00E73EEA">
        <w:t xml:space="preserve"> - sEMG</w:t>
      </w:r>
      <w:r w:rsidRPr="00E73EEA">
        <w:t>交擾</w:t>
      </w:r>
      <w:bookmarkEnd w:id="30"/>
      <w:bookmarkEnd w:id="31"/>
    </w:p>
    <w:p w14:paraId="5E711858" w14:textId="77777777" w:rsidR="001B0641" w:rsidRPr="00E73EEA" w:rsidRDefault="001B0641" w:rsidP="006A0D57">
      <w:pPr>
        <w:jc w:val="center"/>
        <w:rPr>
          <w:sz w:val="28"/>
          <w:szCs w:val="28"/>
        </w:rPr>
      </w:pPr>
    </w:p>
    <w:p w14:paraId="0B3A2E53" w14:textId="1485ADED" w:rsidR="00CA3775" w:rsidRPr="00E73EEA" w:rsidRDefault="00CA3775" w:rsidP="006A0D57">
      <w:r w:rsidRPr="00E73EEA">
        <w:lastRenderedPageBreak/>
        <w:t>表面式</w:t>
      </w:r>
      <w:r w:rsidRPr="00E73EEA">
        <w:t>EMG</w:t>
      </w:r>
      <w:r w:rsidRPr="00E73EEA">
        <w:t>電極配置可以分為陣列式和雙極式。陣列式電極由數十至數百個單極電極組成，其優點是可以用來偵測</w:t>
      </w:r>
      <w:r w:rsidRPr="00E73EEA">
        <w:t>EMG</w:t>
      </w:r>
      <w:r w:rsidRPr="00E73EEA">
        <w:t>脈衝訊號在肌肉纖維上的傳導速度（</w:t>
      </w:r>
      <w:r w:rsidRPr="00E73EEA">
        <w:t>Conduction velocity</w:t>
      </w:r>
      <w:r w:rsidRPr="00E73EEA">
        <w:t>），此傳導速度可以被用來診斷個是運動神經疾病</w:t>
      </w:r>
      <w:r w:rsidRPr="00E73EEA">
        <w:fldChar w:fldCharType="begin"/>
      </w:r>
      <w:r w:rsidR="00EB3A57">
        <w:instrText xml:space="preserve"> ADDIN ZOTERO_ITEM CSL_CITATION {"citationID":"Dg7AyN3S","properties":{"formattedCitation":"[16]","plainCitation":"[16]","noteIndex":0},"citationItems":[{"id":107,"uris":["http://zotero.org/users/local/l5zLMfmU/items/NQTVQQFZ"],"uri":["http://zotero.org/users/local/l5zLMfmU/items/NQTVQQFZ"],"itemData":{"id":107,"type":"article-journal","title":"Relation between muscle fiber conduction velocity and fiber size in neuromuscular disorders","container-title":"Journal of Applied Physiology (Bethesda, Md.: 1985)","page":"1837-1841","volume":"100","issue":"6","source":"PubMed","abstract":"To determine the relation between muscle fiber conduction velocity (MFCV) and muscle fiber diameter (MFD) in pathological conditions, we correlated invasively measured MFCV values with MFD data obtained from muscle needle biopsies in 96 patients with various neuromuscular disorders. MFCV was significantly correlated with MFD and independent of the underlying disorder. Pathological diameter changes were fiber-type dependent, with corresponding MFCVs. A linear equation expresses the relation well: MFCV (m/s)=0.043.MFD (microm)+0.83. We conclude that fiber diameter determines MFCV largely independent of the underlying neuromuscular disorders studied.","DOI":"10.1152/japplphysiol.01009.2005","ISSN":"8750-7587","note":"PMID: 16424073","journalAbbreviation":"J. Appl. Physiol.","language":"eng","author":[{"family":"Blijham","given":"P. J."},{"family":"Laak","given":"H. J.","non-dropping-particle":"ter"},{"family":"Schelhaas","given":"H. J."},{"family":"Engelen","given":"B. G. M.","non-dropping-particle":"van"},{"family":"Stegeman","given":"D. F."},{"family":"Zwarts","given":"M. J."}],"issued":{"date-parts":[["2006",6]]}}}],"schema":"https://github.com/citation-style-language/schema/raw/master/csl-citation.json"} </w:instrText>
      </w:r>
      <w:r w:rsidRPr="00E73EEA">
        <w:fldChar w:fldCharType="separate"/>
      </w:r>
      <w:r w:rsidR="00EB3A57" w:rsidRPr="00EB3A57">
        <w:t>[16]</w:t>
      </w:r>
      <w:r w:rsidRPr="00E73EEA">
        <w:fldChar w:fldCharType="end"/>
      </w:r>
      <w:r w:rsidRPr="00E73EEA">
        <w:t>。其缺點是價格昂貴、周邊設備多且配戴時行動不便。在不需要大量資料的一般應用中並不會使用。</w:t>
      </w:r>
    </w:p>
    <w:p w14:paraId="520FD056" w14:textId="5FBEF717" w:rsidR="00CA3775" w:rsidRPr="00E73EEA" w:rsidRDefault="00CA3775" w:rsidP="006A0D57">
      <w:r w:rsidRPr="00E73EEA">
        <w:t>表面式</w:t>
      </w:r>
      <w:r w:rsidRPr="00E73EEA">
        <w:t>EMG</w:t>
      </w:r>
      <w:r w:rsidRPr="00E73EEA">
        <w:t>電極通常為雙極（</w:t>
      </w:r>
      <w:r w:rsidRPr="00E73EEA">
        <w:t>Bipolar</w:t>
      </w:r>
      <w:r w:rsidRPr="00E73EEA">
        <w:t>）單差（</w:t>
      </w:r>
      <w:r w:rsidRPr="00E73EEA">
        <w:t>Single differential</w:t>
      </w:r>
      <w:r w:rsidRPr="00E73EEA">
        <w:t>）配置。將皮膚上的兩點的電位相減，得到的電位差視作該點所量測到的動作電位。此配置能夠將直流等共模雜訊濾除，提升訊號品質</w:t>
      </w:r>
      <w:r w:rsidRPr="00E73EEA">
        <w:fldChar w:fldCharType="begin"/>
      </w:r>
      <w:r w:rsidRPr="00E73EEA">
        <w:instrText xml:space="preserve"> ADDIN ZOTERO_ITEM CSL_CITATION {"citationID":"tRm802IB","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Pr="00E73EEA">
        <w:t>SENIAM</w:t>
      </w:r>
      <w:r w:rsidRPr="00E73EEA">
        <w:t>計畫建議兩極之前的距離</w:t>
      </w:r>
      <w:r w:rsidRPr="00E73EEA">
        <w:t>20</w:t>
      </w:r>
      <w:r w:rsidRPr="00E73EEA">
        <w:t>毫米，並沿著肌肉纖維延伸的方向放置</w:t>
      </w:r>
      <w:r w:rsidRPr="00E73EEA">
        <w:fldChar w:fldCharType="begin"/>
      </w:r>
      <w:r w:rsidR="00EB3A57">
        <w:instrText xml:space="preserve"> ADDIN ZOTERO_ITEM CSL_CITATION {"citationID":"Xn9jjMz1","properties":{"formattedCitation":"[17]","plainCitation":"[17]","noteIndex":0},"citationItems":[{"id":44,"uris":["http://zotero.org/users/local/l5zLMfmU/items/J789XNGA"],"uri":["http://zotero.org/users/local/l5zLMfmU/items/J789XNGA"],"itemData":{"id":44,"type":"book","title":"The state of the art on sensors and sensor placement procedures for surface electromyography: a proposal for sensor placement procedures","publisher":"Roessingh Research and Development","publisher-place":"Enschede","source":"Open WorldCat","event-place":"Enschede","ISBN":"978-90-75452-09-9","note":"OCLC: 68027412","shortTitle":"The state of the art on sensors and sensor placement procedures for surface electromyography","language":"en","author":[{"family":"Hermens","given":"Hermie"},{"family":"Freriks","given":"Bart"}],"issued":{"date-parts":[["1997"]]}}}],"schema":"https://github.com/citation-style-language/schema/raw/master/csl-citation.json"} </w:instrText>
      </w:r>
      <w:r w:rsidRPr="00E73EEA">
        <w:fldChar w:fldCharType="separate"/>
      </w:r>
      <w:r w:rsidR="00EB3A57" w:rsidRPr="00EB3A57">
        <w:t>[17]</w:t>
      </w:r>
      <w:r w:rsidRPr="00E73EEA">
        <w:fldChar w:fldCharType="end"/>
      </w:r>
      <w:r w:rsidRPr="00E73EEA">
        <w:t>。</w:t>
      </w:r>
    </w:p>
    <w:p w14:paraId="43B85732" w14:textId="77777777" w:rsidR="00CA3775" w:rsidRPr="00E73EEA" w:rsidRDefault="00CA3775" w:rsidP="00021A3D">
      <w:pPr>
        <w:jc w:val="center"/>
      </w:pPr>
      <w:r w:rsidRPr="00E73EEA">
        <w:rPr>
          <w:noProof/>
        </w:rPr>
        <w:drawing>
          <wp:inline distT="0" distB="0" distL="0" distR="0" wp14:anchorId="374DF426" wp14:editId="449C2BBF">
            <wp:extent cx="1182061" cy="167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14:paraId="11F5FED8" w14:textId="7136E2C7" w:rsidR="00CA3775" w:rsidRPr="00E73EEA" w:rsidRDefault="00CA3775" w:rsidP="00021A3D">
      <w:pPr>
        <w:jc w:val="center"/>
        <w:rPr>
          <w:sz w:val="28"/>
          <w:szCs w:val="28"/>
        </w:rPr>
      </w:pPr>
      <w:bookmarkStart w:id="32" w:name="_Toc528095169"/>
      <w:bookmarkStart w:id="33" w:name="_Toc528095269"/>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EB7297">
        <w:rPr>
          <w:noProof/>
        </w:rPr>
        <w:t>6</w:t>
      </w:r>
      <w:r w:rsidRPr="00E73EEA">
        <w:fldChar w:fldCharType="end"/>
      </w:r>
      <w:r w:rsidRPr="00E73EEA">
        <w:t xml:space="preserve"> - </w:t>
      </w:r>
      <w:r w:rsidRPr="00E73EEA">
        <w:t>雙極式</w:t>
      </w:r>
      <w:r w:rsidRPr="00E73EEA">
        <w:t>sEMG</w:t>
      </w:r>
      <w:r w:rsidRPr="00E73EEA">
        <w:t>等效電路</w:t>
      </w:r>
      <w:r w:rsidRPr="00E73EEA">
        <w:fldChar w:fldCharType="begin"/>
      </w:r>
      <w:r w:rsidRPr="00E73EEA">
        <w:instrText xml:space="preserve"> ADDIN ZOTERO_ITEM CSL_CITATION {"citationID":"hOL8T64N","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bookmarkEnd w:id="32"/>
      <w:bookmarkEnd w:id="33"/>
      <w:r w:rsidRPr="00E73EEA">
        <w:fldChar w:fldCharType="end"/>
      </w:r>
    </w:p>
    <w:p w14:paraId="1FBE9E8D" w14:textId="26B5885C" w:rsidR="00D42800" w:rsidRDefault="00D42800" w:rsidP="006A0D57"/>
    <w:p w14:paraId="1D3CFD1A" w14:textId="67D82470" w:rsidR="00AA1CED" w:rsidRDefault="00AA1CED">
      <w:pPr>
        <w:wordWrap/>
        <w:snapToGrid/>
        <w:spacing w:line="240" w:lineRule="auto"/>
        <w:ind w:firstLine="0"/>
      </w:pPr>
      <w:r>
        <w:br w:type="page"/>
      </w:r>
    </w:p>
    <w:p w14:paraId="5C6790AD" w14:textId="251300F3" w:rsidR="00A252C7" w:rsidRDefault="00F1559C" w:rsidP="00CB72D6">
      <w:pPr>
        <w:pStyle w:val="Heading2"/>
      </w:pPr>
      <w:r>
        <w:rPr>
          <w:rFonts w:hint="eastAsia"/>
          <w:highlight w:val="lightGray"/>
        </w:rPr>
        <w:lastRenderedPageBreak/>
        <w:t xml:space="preserve">　</w:t>
      </w:r>
      <w:bookmarkStart w:id="34" w:name="_Toc528095030"/>
      <w:r w:rsidRPr="00E73EEA">
        <w:t>EMG</w:t>
      </w:r>
      <w:r w:rsidRPr="00E73EEA">
        <w:t>應用於肢體角度預測</w:t>
      </w:r>
      <w:bookmarkEnd w:id="34"/>
    </w:p>
    <w:p w14:paraId="0816480F" w14:textId="1DB0B9BE" w:rsidR="00AD25B9" w:rsidRDefault="00AD25B9" w:rsidP="006A0D57">
      <w:r w:rsidRPr="006A0D57">
        <w:rPr>
          <w:rFonts w:hint="eastAsia"/>
        </w:rPr>
        <w:t>隨著</w:t>
      </w:r>
      <w:r w:rsidRPr="006A0D57">
        <w:rPr>
          <w:rFonts w:hint="eastAsia"/>
        </w:rPr>
        <w:t>EMG</w:t>
      </w:r>
      <w:r w:rsidRPr="006A0D57">
        <w:rPr>
          <w:rFonts w:hint="eastAsia"/>
        </w:rPr>
        <w:t>訊號量測技術和義肢工藝的進步，近來控制精密義肢成為</w:t>
      </w:r>
      <w:r w:rsidRPr="006A0D57">
        <w:rPr>
          <w:rFonts w:hint="eastAsia"/>
        </w:rPr>
        <w:t>EMG</w:t>
      </w:r>
      <w:r w:rsidRPr="006A0D57">
        <w:rPr>
          <w:rFonts w:hint="eastAsia"/>
        </w:rPr>
        <w:t>的熱門研究主題。研究目標也從過去簡單的一維開關控制</w:t>
      </w:r>
      <w:r w:rsidRPr="006A0D57">
        <w:fldChar w:fldCharType="begin"/>
      </w:r>
      <w:r w:rsidR="00EB3A57">
        <w:instrText xml:space="preserve"> ADDIN ZOTERO_ITEM CSL_CITATION {"citationID":"aCPJ0PCG","properties":{"formattedCitation":"[18]","plainCitation":"[18]","noteIndex":0},"citationItems":[{"id":33,"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Pr="006A0D57">
        <w:fldChar w:fldCharType="separate"/>
      </w:r>
      <w:r w:rsidR="00EB3A57" w:rsidRPr="00EB3A57">
        <w:t>[18]</w:t>
      </w:r>
      <w:r w:rsidRPr="006A0D57">
        <w:fldChar w:fldCharType="end"/>
      </w:r>
      <w:r w:rsidRPr="006A0D57">
        <w:rPr>
          <w:rFonts w:hint="eastAsia"/>
        </w:rPr>
        <w:t>，轉為多維的</w:t>
      </w:r>
      <w:r w:rsidR="0082460A">
        <w:rPr>
          <w:rFonts w:hint="eastAsia"/>
        </w:rPr>
        <w:t>比例肌電控制</w:t>
      </w:r>
      <w:r w:rsidRPr="006A0D57">
        <w:fldChar w:fldCharType="begin"/>
      </w:r>
      <w:r w:rsidR="00EB3A57">
        <w:instrText xml:space="preserve"> ADDIN ZOTERO_ITEM CSL_CITATION {"citationID":"vWRTZiFL","properties":{"formattedCitation":"[7], [8]","plainCitation":"[7], [8]","noteIndex":0},"citationItems":[{"id":14,"uris":["http://zotero.org/users/local/l5zLMfmU/items/5WLV6NGM"],"uri":["http://zotero.org/users/local/l5zLMfmU/items/5WLV6NGM"],"itemData":{"id":14,"type":"article-journal","title":"Surface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Pr="006A0D57">
        <w:fldChar w:fldCharType="separate"/>
      </w:r>
      <w:r w:rsidR="00EB3A57" w:rsidRPr="00EB3A57">
        <w:t>[7], [8]</w:t>
      </w:r>
      <w:r w:rsidRPr="006A0D57">
        <w:fldChar w:fldCharType="end"/>
      </w:r>
      <w:r w:rsidRPr="006A0D57">
        <w:rPr>
          <w:rFonts w:hint="eastAsia"/>
        </w:rPr>
        <w:t>。以下我們將探索先前的研究。</w:t>
      </w:r>
    </w:p>
    <w:p w14:paraId="525B96CB" w14:textId="113F8FF7" w:rsidR="00293321" w:rsidRDefault="00293321" w:rsidP="00293321">
      <w:pPr>
        <w:ind w:firstLine="0"/>
      </w:pPr>
    </w:p>
    <w:p w14:paraId="4E82B119" w14:textId="0FCE714C" w:rsidR="00293321" w:rsidRDefault="00CB72D6" w:rsidP="00CB72D6">
      <w:pPr>
        <w:pStyle w:val="Heading3"/>
      </w:pPr>
      <w:r>
        <w:rPr>
          <w:rFonts w:hint="eastAsia"/>
        </w:rPr>
        <w:t xml:space="preserve">　</w:t>
      </w:r>
      <w:bookmarkStart w:id="35" w:name="_Toc528095031"/>
      <w:r>
        <w:rPr>
          <w:rFonts w:hint="eastAsia"/>
        </w:rPr>
        <w:t>大肢體角度預測</w:t>
      </w:r>
      <w:bookmarkEnd w:id="35"/>
    </w:p>
    <w:p w14:paraId="52F4688E" w14:textId="55DEFF3C" w:rsidR="00CB72D6" w:rsidRDefault="00293321" w:rsidP="00CB72D6">
      <w:r>
        <w:rPr>
          <w:rFonts w:hint="eastAsia"/>
        </w:rPr>
        <w:t>大肢體角度預測的研究範圍包括手肘彎曲角度</w:t>
      </w:r>
      <w:r>
        <w:fldChar w:fldCharType="begin"/>
      </w:r>
      <w:r w:rsidR="00EB3A57">
        <w:instrText xml:space="preserve"> ADDIN ZOTERO_ITEM CSL_CITATION {"citationID":"ljvgdcF0","properties":{"formattedCitation":"[19]","plainCitation":"[19]","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fldChar w:fldCharType="separate"/>
      </w:r>
      <w:r w:rsidR="00EB3A57" w:rsidRPr="00EB3A57">
        <w:t>[19]</w:t>
      </w:r>
      <w:r>
        <w:fldChar w:fldCharType="end"/>
      </w:r>
      <w:r>
        <w:rPr>
          <w:rFonts w:hint="eastAsia"/>
        </w:rPr>
        <w:t>、肩膀旋轉角度</w:t>
      </w:r>
      <w:r>
        <w:fldChar w:fldCharType="begin"/>
      </w:r>
      <w:r w:rsidR="00265B64">
        <w:instrText xml:space="preserve"> ADDIN ZOTERO_ITEM CSL_CITATION {"citationID":"Nz9agumZ","properties":{"formattedCitation":"[9], [20], [21]","plainCitation":"[9], [20], [21]","noteIndex":0},"citationItems":[{"id":2,"uris":["http://zotero.org/users/local/l5zLMfmU/items/IEJ3DL2Y"],"uri":["http://zotero.org/users/local/l5zLMfmU/items/IEJ3DL2Y"],"itemData":{"id":2,"type":"article-journal","title":"Estimation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8QaApQis/ZEru2BUk","uris":["http://zotero.org/users/local/l5zLMfmU/items/D6XJ357H"],"uri":["http://zotero.org/users/local/l5zLMfmU/items/D6XJ357H"],"itemData":{"id":92,"type":"paper-conference","title":"Proportional EMG control for upper-limb powered exoskeletons","container-title":"2011 Annual International Conference of the IEEE Engineering in Medicine and Biology Society","publisher":"IEEE","publisher-place":"Boston, MA","page":"628-631","source":"Crossref","event":"2011 33rd Annual International Conference of the IEEE Engineering in Medicine and Biology Society","event-place":"Boston, MA","URL":"http://ieeexplore.ieee.org/document/6090139/","DOI":"10.1109/IEMBS.2011.6090139","ISBN":"978-1-4577-1589-1","author":[{"family":"Lenzi","given":"T."},{"family":"De Rossi","given":"S. M. M."},{"family":"Vitiello","given":"N."},{"family":"Carrozza","given":"M. C."}],"issued":{"date-parts":[["2011",8]]},"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Zhang"}],"issued":{"date-parts":[["2014",5]]}}}],"schema":"https://github.com/citation-style-language/schema/raw/master/csl-citation.json"} </w:instrText>
      </w:r>
      <w:r>
        <w:fldChar w:fldCharType="separate"/>
      </w:r>
      <w:r w:rsidR="00EB3A57" w:rsidRPr="00EB3A57">
        <w:t>[9], [20], [21]</w:t>
      </w:r>
      <w:r>
        <w:fldChar w:fldCharType="end"/>
      </w:r>
      <w:r>
        <w:rPr>
          <w:rFonts w:hint="eastAsia"/>
        </w:rPr>
        <w:t>以及腿部伸展角度</w:t>
      </w:r>
      <w:r>
        <w:fldChar w:fldCharType="begin"/>
      </w:r>
      <w:r w:rsidR="00EB3A57">
        <w:instrText xml:space="preserve"> ADDIN ZOTERO_ITEM CSL_CITATION {"citationID":"JYP8BmOZ","properties":{"formattedCitation":"[22]","plainCitation":"[22]","noteIndex":0},"citationItems":[{"id":101,"uris":["http://zotero.org/users/local/l5zLMfmU/items/NVN4AQX7"],"uri":["http://zotero.org/users/local/l5zLMfmU/items/NVN4AQX7"],"itemData":{"id":101,"type":"article-journal","title":"A Fuzzy Controller for Lower Limb Exoskeletons during Sit-to-Stand and Stand-to-Sit Movement Using Wearable Sensors","container-title":"Sensors (Basel, Switzerland)","page":"4342-4363","volume":"14","issue":"3","source":"PubMed Central","abstract":"Human motion is a daily and rhythmic activity. The exoskeleton concept is a very positive scientific approach for human rehabilitation in case of lower limb impairment. Although the exoskeleton shows potential, it is not yet applied extensively in clinical rehabilitation. In this research, a fuzzy based control algorithm is proposed for lower limb exoskeletons during sit-to-stand and stand-to-sit movements. Surface electromyograms (EMGs) are acquired from the vastus lateralis muscle using a wearable EMG sensor. The resultant acceleration angle along the z-axis is determined from a kinematics sensor. Twenty volunteers were chosen to perform the experiments. The whole experiment was accomplished in two phases. In the first phase, acceleration angles and EMG data were acquired from the volunteers during both sit-to-stand and stand-to-sit motions. During sit-to-stand movements, the average acceleration angle at activation was 11° – 48° and the EMG varied from −0.19 mV to +0.19 mV. On the other hand, during stand-to-sit movements, the average acceleration angle was found to be 57.5°–108° at the activation point and the EMG varied from −0.32 mV to +0.32 mV. In the second phase, a fuzzy controller was designed from the experimental data. The controller was tested and validated with both offline and real time data using LabVIEW.","DOI":"10.3390/s140304342","ISSN":"1424-8220","note":"PMID: 24599193\nPMCID: PMC4003946","journalAbbreviation":"Sensors (Basel)","author":[{"family":"Reza","given":"Sharif Muhammad Taslim"},{"family":"Ahmad","given":"Norhafizan"},{"family":"Choudhury","given":"Imtiaz Ahmed"},{"family":"Ghazilla","given":"Raja Ariffin Raja"}],"issued":{"date-parts":[["2014",3,4]]}}}],"schema":"https://github.com/citation-style-language/schema/raw/master/csl-citation.json"} </w:instrText>
      </w:r>
      <w:r>
        <w:fldChar w:fldCharType="separate"/>
      </w:r>
      <w:r w:rsidR="00EB3A57" w:rsidRPr="00EB3A57">
        <w:t>[22]</w:t>
      </w:r>
      <w:r>
        <w:fldChar w:fldCharType="end"/>
      </w:r>
      <w:r>
        <w:rPr>
          <w:rFonts w:hint="eastAsia"/>
        </w:rPr>
        <w:t>的預測。這類型肢體的肌群較大</w:t>
      </w:r>
      <w:r w:rsidR="00893AA5">
        <w:rPr>
          <w:rFonts w:hint="eastAsia"/>
        </w:rPr>
        <w:t>，</w:t>
      </w:r>
      <w:r>
        <w:rPr>
          <w:rFonts w:hint="eastAsia"/>
        </w:rPr>
        <w:t>且量測上交擾的現象較少，</w:t>
      </w:r>
      <w:r>
        <w:rPr>
          <w:rFonts w:hint="eastAsia"/>
        </w:rPr>
        <w:t>EMG</w:t>
      </w:r>
      <w:r>
        <w:rPr>
          <w:rFonts w:hint="eastAsia"/>
        </w:rPr>
        <w:t>訊號的分析較小肢體角度預測簡單。</w:t>
      </w:r>
    </w:p>
    <w:p w14:paraId="01315534" w14:textId="6D14C828" w:rsidR="001D09A6" w:rsidRDefault="001D09A6" w:rsidP="00CB72D6">
      <w:r w:rsidRPr="001D09A6">
        <w:t>Aung</w:t>
      </w:r>
      <w:r>
        <w:rPr>
          <w:rFonts w:hint="eastAsia"/>
        </w:rPr>
        <w:t>與</w:t>
      </w:r>
      <w:r w:rsidRPr="001D09A6">
        <w:t>Al-Jumai</w:t>
      </w:r>
      <w:r>
        <w:rPr>
          <w:rFonts w:hint="eastAsia"/>
        </w:rPr>
        <w:t>ly</w:t>
      </w:r>
      <w:r w:rsidR="001615D1">
        <w:fldChar w:fldCharType="begin"/>
      </w:r>
      <w:r w:rsidR="001615D1">
        <w:instrText xml:space="preserve"> ADDIN ZOTERO_ITEM CSL_CITATION {"citationID":"YDN1C5QA","properties":{"formattedCitation":"[9]","plainCitation":"[9]","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Mon"},{"family":"Al-Jumaily","given":"Adel"}],"issued":{"date-parts":[["2013",1,1]]}}}],"schema":"https://github.com/citation-style-language/schema/raw/master/csl-citation.json"} </w:instrText>
      </w:r>
      <w:r w:rsidR="001615D1">
        <w:fldChar w:fldCharType="separate"/>
      </w:r>
      <w:r w:rsidR="001615D1" w:rsidRPr="001615D1">
        <w:t>[9]</w:t>
      </w:r>
      <w:r w:rsidR="001615D1">
        <w:fldChar w:fldCharType="end"/>
      </w:r>
      <w:r w:rsidR="003363F5">
        <w:rPr>
          <w:rFonts w:hint="eastAsia"/>
        </w:rPr>
        <w:t>利用四通道的</w:t>
      </w:r>
      <w:r w:rsidR="003363F5">
        <w:rPr>
          <w:rFonts w:hint="eastAsia"/>
        </w:rPr>
        <w:t>sEMG</w:t>
      </w:r>
      <w:r w:rsidR="00217FBB">
        <w:rPr>
          <w:rFonts w:hint="eastAsia"/>
        </w:rPr>
        <w:t>訊號</w:t>
      </w:r>
      <w:r w:rsidR="00AB3254">
        <w:rPr>
          <w:rFonts w:hint="eastAsia"/>
        </w:rPr>
        <w:t>的</w:t>
      </w:r>
      <w:r w:rsidR="00AE38E5">
        <w:rPr>
          <w:rFonts w:hint="eastAsia"/>
        </w:rPr>
        <w:t>方均根植</w:t>
      </w:r>
      <w:r w:rsidR="0071554B">
        <w:rPr>
          <w:rFonts w:hint="eastAsia"/>
        </w:rPr>
        <w:t>和</w:t>
      </w:r>
      <w:r w:rsidR="003E4688" w:rsidRPr="003E4688">
        <w:rPr>
          <w:rFonts w:hint="eastAsia"/>
        </w:rPr>
        <w:t>倒傳遞類神經網路</w:t>
      </w:r>
      <w:r w:rsidR="0071554B">
        <w:rPr>
          <w:rFonts w:hint="eastAsia"/>
        </w:rPr>
        <w:t>（</w:t>
      </w:r>
      <w:r w:rsidR="0071554B">
        <w:t>Back-p</w:t>
      </w:r>
      <w:r w:rsidR="0071554B" w:rsidRPr="0071554B">
        <w:t xml:space="preserve">ropagation </w:t>
      </w:r>
      <w:r w:rsidR="0071554B">
        <w:t>n</w:t>
      </w:r>
      <w:r w:rsidR="0071554B" w:rsidRPr="0071554B">
        <w:t xml:space="preserve">eural </w:t>
      </w:r>
      <w:r w:rsidR="0071554B">
        <w:t>n</w:t>
      </w:r>
      <w:r w:rsidR="0071554B" w:rsidRPr="0071554B">
        <w:t>etwork</w:t>
      </w:r>
      <w:r w:rsidR="0071554B">
        <w:rPr>
          <w:rFonts w:hint="eastAsia"/>
        </w:rPr>
        <w:t>）</w:t>
      </w:r>
      <w:r w:rsidR="00217FBB">
        <w:rPr>
          <w:rFonts w:hint="eastAsia"/>
        </w:rPr>
        <w:t>預測</w:t>
      </w:r>
      <w:r w:rsidR="00ED68AA">
        <w:rPr>
          <w:rFonts w:hint="eastAsia"/>
        </w:rPr>
        <w:t>活動時</w:t>
      </w:r>
      <w:r w:rsidR="00217FBB">
        <w:rPr>
          <w:rFonts w:hint="eastAsia"/>
        </w:rPr>
        <w:t>肩膀和手肘</w:t>
      </w:r>
      <w:r w:rsidR="00060796">
        <w:rPr>
          <w:rFonts w:hint="eastAsia"/>
        </w:rPr>
        <w:t>的</w:t>
      </w:r>
      <w:r w:rsidR="00217FBB">
        <w:rPr>
          <w:rFonts w:hint="eastAsia"/>
        </w:rPr>
        <w:t>角度</w:t>
      </w:r>
      <w:r w:rsidR="007C0D0B">
        <w:rPr>
          <w:rFonts w:hint="eastAsia"/>
        </w:rPr>
        <w:t>；</w:t>
      </w:r>
      <w:r w:rsidR="00AB3254" w:rsidRPr="00AB3254">
        <w:t>Mamikoglu</w:t>
      </w:r>
      <w:r w:rsidR="00AB3254">
        <w:rPr>
          <w:rFonts w:hint="eastAsia"/>
        </w:rPr>
        <w:t>等</w:t>
      </w:r>
      <w:r w:rsidR="0001231C">
        <w:fldChar w:fldCharType="begin"/>
      </w:r>
      <w:r w:rsidR="0001231C">
        <w:instrText xml:space="preserve"> ADDIN ZOTERO_ITEM CSL_CITATION {"citationID":"DgADqfNg","properties":{"formattedCitation":"[19]","plainCitation":"[19]","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rsidR="0001231C">
        <w:fldChar w:fldCharType="separate"/>
      </w:r>
      <w:r w:rsidR="0001231C" w:rsidRPr="0001231C">
        <w:t>[19]</w:t>
      </w:r>
      <w:r w:rsidR="0001231C">
        <w:fldChar w:fldCharType="end"/>
      </w:r>
      <w:r w:rsidR="00867F96">
        <w:rPr>
          <w:rFonts w:hint="eastAsia"/>
        </w:rPr>
        <w:t>以十四通道</w:t>
      </w:r>
      <w:r w:rsidR="009D4FC7">
        <w:rPr>
          <w:rFonts w:hint="eastAsia"/>
        </w:rPr>
        <w:t>sEMG</w:t>
      </w:r>
      <w:r w:rsidR="009D4FC7">
        <w:rPr>
          <w:rFonts w:hint="eastAsia"/>
        </w:rPr>
        <w:t>結合外部輸入</w:t>
      </w:r>
      <w:r w:rsidR="009D4FC7" w:rsidRPr="009D4FC7">
        <w:rPr>
          <w:rFonts w:hint="eastAsia"/>
        </w:rPr>
        <w:t>自回歸滑動平均模型</w:t>
      </w:r>
      <w:r w:rsidR="009D4FC7">
        <w:rPr>
          <w:rFonts w:hint="eastAsia"/>
        </w:rPr>
        <w:t>（</w:t>
      </w:r>
      <w:r w:rsidR="009D4FC7">
        <w:t>Auto-regressive i</w:t>
      </w:r>
      <w:r w:rsidR="009D4FC7" w:rsidRPr="009D4FC7">
        <w:t>ntegrated</w:t>
      </w:r>
      <w:r w:rsidR="009D4FC7">
        <w:t xml:space="preserve"> moving average with exogenous i</w:t>
      </w:r>
      <w:r w:rsidR="009D4FC7" w:rsidRPr="009D4FC7">
        <w:t>nput</w:t>
      </w:r>
      <w:r w:rsidR="009D4FC7" w:rsidRPr="009D4FC7">
        <w:rPr>
          <w:rFonts w:hint="eastAsia"/>
        </w:rPr>
        <w:t>）</w:t>
      </w:r>
      <w:r w:rsidR="009761D5">
        <w:rPr>
          <w:rFonts w:hint="eastAsia"/>
        </w:rPr>
        <w:t>預測</w:t>
      </w:r>
      <w:r w:rsidR="009B2CA6">
        <w:rPr>
          <w:rFonts w:hint="eastAsia"/>
        </w:rPr>
        <w:t>活動時</w:t>
      </w:r>
      <w:r w:rsidR="00060796">
        <w:rPr>
          <w:rFonts w:hint="eastAsia"/>
        </w:rPr>
        <w:t>的</w:t>
      </w:r>
      <w:r w:rsidR="009761D5">
        <w:rPr>
          <w:rFonts w:hint="eastAsia"/>
        </w:rPr>
        <w:t>手肘角度</w:t>
      </w:r>
      <w:r w:rsidR="007D72B6">
        <w:rPr>
          <w:rFonts w:hint="eastAsia"/>
        </w:rPr>
        <w:t>；</w:t>
      </w:r>
      <w:r w:rsidR="00765CE0">
        <w:rPr>
          <w:rFonts w:hint="eastAsia"/>
        </w:rPr>
        <w:t>在平順的移動時</w:t>
      </w:r>
      <w:r w:rsidR="00034E33">
        <w:rPr>
          <w:rFonts w:hint="eastAsia"/>
        </w:rPr>
        <w:t>，兩種預測方法都能</w:t>
      </w:r>
      <w:r w:rsidR="00846863">
        <w:rPr>
          <w:rFonts w:hint="eastAsia"/>
        </w:rPr>
        <w:t>有高於</w:t>
      </w:r>
      <w:r w:rsidR="00846863">
        <w:rPr>
          <w:rFonts w:hint="eastAsia"/>
        </w:rPr>
        <w:t>90</w:t>
      </w:r>
      <w:r w:rsidR="00846863">
        <w:t>%</w:t>
      </w:r>
      <w:r w:rsidR="00846863">
        <w:rPr>
          <w:rFonts w:hint="eastAsia"/>
        </w:rPr>
        <w:t>的準確率</w:t>
      </w:r>
      <w:r w:rsidR="000A2392">
        <w:rPr>
          <w:rFonts w:hint="eastAsia"/>
        </w:rPr>
        <w:t>。</w:t>
      </w:r>
    </w:p>
    <w:p w14:paraId="3D8355E7" w14:textId="69A1667C" w:rsidR="004861D0" w:rsidRPr="00655112" w:rsidRDefault="00534E0D" w:rsidP="00CB72D6">
      <w:r>
        <w:rPr>
          <w:rFonts w:hint="eastAsia"/>
        </w:rPr>
        <w:t>有較於</w:t>
      </w:r>
      <w:r w:rsidR="0035785E">
        <w:rPr>
          <w:rFonts w:hint="eastAsia"/>
        </w:rPr>
        <w:t>前兩者</w:t>
      </w:r>
      <w:r w:rsidR="003E1412">
        <w:rPr>
          <w:rFonts w:hint="eastAsia"/>
        </w:rPr>
        <w:t>預測活動時的肢體角度，</w:t>
      </w:r>
      <w:r w:rsidRPr="00534E0D">
        <w:t>Castro</w:t>
      </w:r>
      <w:r>
        <w:rPr>
          <w:rFonts w:hint="eastAsia"/>
        </w:rPr>
        <w:t>等</w:t>
      </w:r>
      <w:r>
        <w:fldChar w:fldCharType="begin"/>
      </w:r>
      <w:r>
        <w:instrText xml:space="preserve"> ADDIN ZOTERO_ITEM CSL_CITATION {"citationID":"elwFivky","properties":{"formattedCitation":"[23]","plainCitation":"[23]","noteIndex":0},"citationItems":[{"id":98,"uris":["http://zotero.org/users/local/l5zLMfmU/items/P3LPCWV2"],"uri":["http://zotero.org/users/local/l5zLMfmU/items/P3LPCWV2"],"itemData":{"id":98,"type":"article-journal","title":"sEMG feature evaluation for identification of elbow angle resolution in graded arm movement","container-title":"BioMedical Engineering OnLine","volume":"13","source":"PubMed Central","abstract":"Automatic and accurate identification of elbow angle from surface electromyogram (sEMG) is essential for myoelectric controlled upper limb exoskeleton systems. This requires appropriate selection of sEMG features, and identifying the limitations of such a system., This study has demonstrated that it is possible to identify three discrete positions of the elbow; full extension, right angle, and mid-way point, with window size of only 200 milliseconds. It was seen that while most features were suitable for this purpose, Power Spectral Density Averages (PSD-Av) performed best. The system correctly classified the sEMG against the elbow angle for 100% cases when only two discrete positions (full extension and elbow at right angle) were considered, while correct classification was 89% when there were three discrete positions. However, sEMG was unable to accurately determine the elbow position when five discrete angles were considered. It was also observed that there was no difference for extension or flexion phases.","URL":"https://www.ncbi.nlm.nih.gov/pmc/articles/PMC4280697/","DOI":"10.1186/1475-925X-13-155","ISSN":"1475-925X","note":"PMID: 25422006\nPMCID: PMC4280697","journalAbbreviation":"Biomed Eng Online","author":[{"family":"Castro","given":"Maria Claudia F"},{"family":"Colombini","given":"Esther L"},{"family":"Junior","given":"Plinio T Aquino"},{"family":"Arjunan","given":"Sridhar P"},{"family":"Kumar","given":"Dinesh K"}],"issued":{"date-parts":[["2014",11,25]]},"accessed":{"date-parts":[["2018",10,21]]}}}],"schema":"https://github.com/citation-style-language/schema/raw/master/csl-citation.json"} </w:instrText>
      </w:r>
      <w:r>
        <w:fldChar w:fldCharType="separate"/>
      </w:r>
      <w:r w:rsidRPr="00534E0D">
        <w:t>[23]</w:t>
      </w:r>
      <w:r>
        <w:fldChar w:fldCharType="end"/>
      </w:r>
      <w:r w:rsidR="0035785E">
        <w:rPr>
          <w:rFonts w:hint="eastAsia"/>
        </w:rPr>
        <w:t>試著只用兩通道的</w:t>
      </w:r>
      <w:r w:rsidR="0035785E">
        <w:rPr>
          <w:rFonts w:hint="eastAsia"/>
        </w:rPr>
        <w:t>sEMG</w:t>
      </w:r>
      <w:r w:rsidR="0035785E">
        <w:rPr>
          <w:rFonts w:hint="eastAsia"/>
        </w:rPr>
        <w:t>預測</w:t>
      </w:r>
      <w:r w:rsidR="005A650B">
        <w:rPr>
          <w:rFonts w:hint="eastAsia"/>
        </w:rPr>
        <w:t>手肘非移動時的角度。</w:t>
      </w:r>
      <w:r w:rsidR="00B3514A">
        <w:rPr>
          <w:rFonts w:hint="eastAsia"/>
        </w:rPr>
        <w:t>由於</w:t>
      </w:r>
      <w:r w:rsidR="00EC6F44">
        <w:rPr>
          <w:rFonts w:hint="eastAsia"/>
        </w:rPr>
        <w:t>兩通道的</w:t>
      </w:r>
      <w:r w:rsidR="00EC6F44">
        <w:rPr>
          <w:rFonts w:hint="eastAsia"/>
        </w:rPr>
        <w:t>sEMG</w:t>
      </w:r>
      <w:r w:rsidR="00242D8F">
        <w:rPr>
          <w:rFonts w:hint="eastAsia"/>
        </w:rPr>
        <w:t>正好</w:t>
      </w:r>
      <w:r w:rsidR="00B62902">
        <w:rPr>
          <w:rFonts w:hint="eastAsia"/>
        </w:rPr>
        <w:t>能量測</w:t>
      </w:r>
      <w:r w:rsidR="00242D8F">
        <w:rPr>
          <w:rFonts w:hint="eastAsia"/>
        </w:rPr>
        <w:t>手肘伸展會用到的</w:t>
      </w:r>
      <w:r w:rsidR="00B62902" w:rsidRPr="00B62902">
        <w:rPr>
          <w:rFonts w:hint="eastAsia"/>
        </w:rPr>
        <w:t>主動肌</w:t>
      </w:r>
      <w:r w:rsidR="00EA4DDF">
        <w:rPr>
          <w:rFonts w:hint="eastAsia"/>
        </w:rPr>
        <w:t>（</w:t>
      </w:r>
      <w:r w:rsidR="006F288E">
        <w:rPr>
          <w:rFonts w:hint="eastAsia"/>
        </w:rPr>
        <w:t>A</w:t>
      </w:r>
      <w:r w:rsidR="006F288E" w:rsidRPr="006F288E">
        <w:t>gonist muscle</w:t>
      </w:r>
      <w:r w:rsidR="00EA4DDF">
        <w:rPr>
          <w:rFonts w:hint="eastAsia"/>
        </w:rPr>
        <w:t>）</w:t>
      </w:r>
      <w:r w:rsidR="00B62902">
        <w:rPr>
          <w:rFonts w:hint="eastAsia"/>
        </w:rPr>
        <w:t>和</w:t>
      </w:r>
      <w:r w:rsidR="006F288E" w:rsidRPr="006F288E">
        <w:rPr>
          <w:rFonts w:hint="eastAsia"/>
        </w:rPr>
        <w:t>拮抗肌</w:t>
      </w:r>
      <w:r w:rsidR="006F288E">
        <w:rPr>
          <w:rFonts w:hint="eastAsia"/>
        </w:rPr>
        <w:t>（</w:t>
      </w:r>
      <w:r w:rsidR="006F288E">
        <w:rPr>
          <w:rFonts w:hint="eastAsia"/>
        </w:rPr>
        <w:t>A</w:t>
      </w:r>
      <w:r w:rsidR="006F288E" w:rsidRPr="006F288E">
        <w:t>ntagonist muscle</w:t>
      </w:r>
      <w:r w:rsidR="006F288E">
        <w:rPr>
          <w:rFonts w:hint="eastAsia"/>
        </w:rPr>
        <w:t>），</w:t>
      </w:r>
      <w:r w:rsidR="00B06FA6">
        <w:rPr>
          <w:rFonts w:hint="eastAsia"/>
        </w:rPr>
        <w:t>這是正確辨識</w:t>
      </w:r>
      <w:r w:rsidR="00BC7A30">
        <w:rPr>
          <w:rFonts w:hint="eastAsia"/>
        </w:rPr>
        <w:t>肢體角度</w:t>
      </w:r>
      <w:r w:rsidR="00B06FA6">
        <w:rPr>
          <w:rFonts w:hint="eastAsia"/>
        </w:rPr>
        <w:t>的</w:t>
      </w:r>
      <w:r w:rsidR="007E4E96">
        <w:rPr>
          <w:rFonts w:hint="eastAsia"/>
        </w:rPr>
        <w:t>最少通道數。因</w:t>
      </w:r>
      <w:r w:rsidR="003E1412">
        <w:rPr>
          <w:rFonts w:hint="eastAsia"/>
        </w:rPr>
        <w:t>其</w:t>
      </w:r>
      <w:r w:rsidR="0051534F">
        <w:rPr>
          <w:rFonts w:hint="eastAsia"/>
        </w:rPr>
        <w:t>資訊量少，</w:t>
      </w:r>
      <w:r w:rsidR="00655112">
        <w:rPr>
          <w:rFonts w:hint="eastAsia"/>
        </w:rPr>
        <w:t>此論文在預測手腕是否在</w:t>
      </w:r>
      <w:r w:rsidR="00655112">
        <w:rPr>
          <w:rFonts w:hint="eastAsia"/>
        </w:rPr>
        <w:t>0</w:t>
      </w:r>
      <w:r w:rsidR="00655112">
        <w:rPr>
          <w:rFonts w:hint="eastAsia"/>
        </w:rPr>
        <w:t>、</w:t>
      </w:r>
      <w:r w:rsidR="00655112">
        <w:rPr>
          <w:rFonts w:hint="eastAsia"/>
        </w:rPr>
        <w:t>45</w:t>
      </w:r>
      <w:r w:rsidR="00655112">
        <w:rPr>
          <w:rFonts w:hint="eastAsia"/>
        </w:rPr>
        <w:t>、</w:t>
      </w:r>
      <w:r w:rsidR="00655112">
        <w:rPr>
          <w:rFonts w:hint="eastAsia"/>
        </w:rPr>
        <w:t>90</w:t>
      </w:r>
      <w:r w:rsidR="00655112">
        <w:rPr>
          <w:rFonts w:hint="eastAsia"/>
        </w:rPr>
        <w:t>度的準確率僅有</w:t>
      </w:r>
      <w:r w:rsidR="00655112">
        <w:rPr>
          <w:rFonts w:hint="eastAsia"/>
        </w:rPr>
        <w:t>70</w:t>
      </w:r>
      <w:r w:rsidR="00655112">
        <w:t>%</w:t>
      </w:r>
      <w:r w:rsidR="00655112">
        <w:rPr>
          <w:rFonts w:hint="eastAsia"/>
        </w:rPr>
        <w:t>。</w:t>
      </w:r>
    </w:p>
    <w:p w14:paraId="7F76422A" w14:textId="0537FA4F" w:rsidR="00E709CB" w:rsidRDefault="00E709CB">
      <w:pPr>
        <w:wordWrap/>
        <w:snapToGrid/>
        <w:spacing w:line="240" w:lineRule="auto"/>
        <w:ind w:firstLine="0"/>
      </w:pPr>
      <w:r>
        <w:br w:type="page"/>
      </w:r>
    </w:p>
    <w:p w14:paraId="0445379D" w14:textId="78C4A2FF" w:rsidR="00293321" w:rsidRDefault="00CB72D6" w:rsidP="00CB72D6">
      <w:pPr>
        <w:pStyle w:val="Heading3"/>
      </w:pPr>
      <w:r>
        <w:rPr>
          <w:rFonts w:hint="eastAsia"/>
        </w:rPr>
        <w:lastRenderedPageBreak/>
        <w:t xml:space="preserve">　</w:t>
      </w:r>
      <w:bookmarkStart w:id="36" w:name="_Toc528095032"/>
      <w:r w:rsidR="00C76F05">
        <w:rPr>
          <w:rFonts w:hint="eastAsia"/>
        </w:rPr>
        <w:t>手腕角度預測</w:t>
      </w:r>
      <w:bookmarkEnd w:id="36"/>
    </w:p>
    <w:p w14:paraId="66D9805B" w14:textId="4514620C" w:rsidR="00C76F05" w:rsidRDefault="00301E2D" w:rsidP="0005787C">
      <w:r>
        <w:rPr>
          <w:rFonts w:hint="eastAsia"/>
        </w:rPr>
        <w:t>由於需帶動手腕、手掌和手指的動作，</w:t>
      </w:r>
      <w:r w:rsidR="00974198">
        <w:rPr>
          <w:rFonts w:hint="eastAsia"/>
        </w:rPr>
        <w:t>人類的前臂有</w:t>
      </w:r>
      <w:r>
        <w:rPr>
          <w:rFonts w:hint="eastAsia"/>
        </w:rPr>
        <w:t>大量的肌肉。</w:t>
      </w:r>
      <w:r w:rsidR="00A55A09">
        <w:rPr>
          <w:rFonts w:hint="eastAsia"/>
        </w:rPr>
        <w:t>肌肉</w:t>
      </w:r>
      <w:r w:rsidR="008E2D51">
        <w:rPr>
          <w:rFonts w:hint="eastAsia"/>
        </w:rPr>
        <w:t>數量多加上</w:t>
      </w:r>
      <w:r w:rsidR="00076E51">
        <w:rPr>
          <w:rFonts w:hint="eastAsia"/>
        </w:rPr>
        <w:t>層層交疊，</w:t>
      </w:r>
      <w:r w:rsidR="00DB283A">
        <w:rPr>
          <w:rFonts w:hint="eastAsia"/>
        </w:rPr>
        <w:t>手腕角度</w:t>
      </w:r>
      <w:r w:rsidR="00076E51">
        <w:rPr>
          <w:rFonts w:hint="eastAsia"/>
        </w:rPr>
        <w:t>的</w:t>
      </w:r>
      <w:r w:rsidR="00DB283A">
        <w:rPr>
          <w:rFonts w:hint="eastAsia"/>
        </w:rPr>
        <w:t>預測</w:t>
      </w:r>
      <w:r w:rsidR="00721E20">
        <w:rPr>
          <w:rFonts w:hint="eastAsia"/>
        </w:rPr>
        <w:t>在近來才有比較</w:t>
      </w:r>
      <w:r w:rsidR="004C58CE">
        <w:rPr>
          <w:rFonts w:hint="eastAsia"/>
        </w:rPr>
        <w:t>高</w:t>
      </w:r>
      <w:r w:rsidR="00721E20">
        <w:rPr>
          <w:rFonts w:hint="eastAsia"/>
        </w:rPr>
        <w:t>的準確率。</w:t>
      </w:r>
    </w:p>
    <w:p w14:paraId="090B1EEE" w14:textId="77777777" w:rsidR="00974198" w:rsidRDefault="00974198" w:rsidP="00A66910">
      <w:pPr>
        <w:keepNext/>
        <w:wordWrap/>
        <w:snapToGrid/>
        <w:spacing w:line="240" w:lineRule="auto"/>
        <w:ind w:firstLine="0"/>
        <w:jc w:val="center"/>
      </w:pPr>
      <w:r>
        <w:rPr>
          <w:noProof/>
        </w:rPr>
        <w:drawing>
          <wp:inline distT="0" distB="0" distL="0" distR="0" wp14:anchorId="5C4FDE36" wp14:editId="3274947E">
            <wp:extent cx="3359150" cy="2595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291" cy="2596699"/>
                    </a:xfrm>
                    <a:prstGeom prst="rect">
                      <a:avLst/>
                    </a:prstGeom>
                  </pic:spPr>
                </pic:pic>
              </a:graphicData>
            </a:graphic>
          </wp:inline>
        </w:drawing>
      </w:r>
    </w:p>
    <w:p w14:paraId="7C2DFAE2" w14:textId="079F20F2" w:rsidR="00A73073" w:rsidRDefault="00974198" w:rsidP="0037695E">
      <w:pPr>
        <w:pStyle w:val="Caption"/>
      </w:pPr>
      <w:bookmarkStart w:id="37" w:name="_Toc528095170"/>
      <w:bookmarkStart w:id="38" w:name="_Toc528095270"/>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7</w:t>
      </w:r>
      <w:r>
        <w:fldChar w:fldCharType="end"/>
      </w:r>
      <w:r>
        <w:rPr>
          <w:rFonts w:hint="eastAsia"/>
        </w:rPr>
        <w:t xml:space="preserve"> - 人類前臂肌肉</w:t>
      </w:r>
      <w:r w:rsidR="00AC4D20">
        <w:fldChar w:fldCharType="begin"/>
      </w:r>
      <w:r w:rsidR="00AC4D20">
        <w:instrText xml:space="preserve"> ADDIN ZOTERO_ITEM CSL_CITATION {"citationID":"5kB9v5Qm","properties":{"formattedCitation":"[24]","plainCitation":"[24]","noteIndex":0},"citationItems":[{"id":120,"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rsidR="00AC4D20">
        <w:fldChar w:fldCharType="separate"/>
      </w:r>
      <w:r w:rsidR="00AC4D20" w:rsidRPr="00AC4D20">
        <w:t>[24]</w:t>
      </w:r>
      <w:bookmarkEnd w:id="37"/>
      <w:bookmarkEnd w:id="38"/>
      <w:r w:rsidR="00AC4D20">
        <w:fldChar w:fldCharType="end"/>
      </w:r>
    </w:p>
    <w:p w14:paraId="6C3D0514" w14:textId="47D13183" w:rsidR="00D25A3B" w:rsidRDefault="00D25A3B" w:rsidP="00D25A3B">
      <w:pPr>
        <w:ind w:firstLine="0"/>
      </w:pPr>
      <w:r>
        <w:rPr>
          <w:rFonts w:hint="eastAsia"/>
        </w:rPr>
        <w:t>手腕的動作可以分為</w:t>
      </w:r>
      <w:r w:rsidR="006147B6">
        <w:rPr>
          <w:rFonts w:hint="eastAsia"/>
        </w:rPr>
        <w:t>3</w:t>
      </w:r>
      <w:r>
        <w:rPr>
          <w:rFonts w:hint="eastAsia"/>
        </w:rPr>
        <w:t>組</w:t>
      </w:r>
      <w:r w:rsidR="00E164B7">
        <w:rPr>
          <w:rFonts w:hint="eastAsia"/>
        </w:rPr>
        <w:t>：</w:t>
      </w:r>
    </w:p>
    <w:p w14:paraId="4314B226" w14:textId="74B23C35" w:rsidR="007D7E19" w:rsidRDefault="00DD1330" w:rsidP="00DD1330">
      <w:pPr>
        <w:pStyle w:val="ListParagraph"/>
        <w:numPr>
          <w:ilvl w:val="0"/>
          <w:numId w:val="15"/>
        </w:numPr>
      </w:pPr>
      <w:r>
        <w:rPr>
          <w:rFonts w:hint="eastAsia"/>
        </w:rPr>
        <w:t>彎曲（</w:t>
      </w:r>
      <w:r w:rsidR="00115C6B">
        <w:t>Flexion</w:t>
      </w:r>
      <w:r>
        <w:rPr>
          <w:rFonts w:hint="eastAsia"/>
        </w:rPr>
        <w:t>）和伸展（</w:t>
      </w:r>
      <w:r w:rsidR="00115C6B">
        <w:t>Extension</w:t>
      </w:r>
      <w:r>
        <w:rPr>
          <w:rFonts w:hint="eastAsia"/>
        </w:rPr>
        <w:t>）</w:t>
      </w:r>
      <w:r w:rsidR="00F73F3D">
        <w:rPr>
          <w:rFonts w:hint="eastAsia"/>
        </w:rPr>
        <w:t>：手掌面下，上下移動手掌</w:t>
      </w:r>
    </w:p>
    <w:p w14:paraId="60109F22" w14:textId="5721B834" w:rsidR="00DD1330" w:rsidRDefault="00A060FA" w:rsidP="00101A30">
      <w:pPr>
        <w:pStyle w:val="ListParagraph"/>
        <w:numPr>
          <w:ilvl w:val="0"/>
          <w:numId w:val="15"/>
        </w:numPr>
      </w:pPr>
      <w:r w:rsidRPr="00A060FA">
        <w:rPr>
          <w:rFonts w:hint="eastAsia"/>
        </w:rPr>
        <w:t>撓骨側</w:t>
      </w:r>
      <w:r w:rsidR="00475715">
        <w:rPr>
          <w:rFonts w:hint="eastAsia"/>
        </w:rPr>
        <w:t>偏移</w:t>
      </w:r>
      <w:r w:rsidR="00115C6B">
        <w:rPr>
          <w:rFonts w:hint="eastAsia"/>
        </w:rPr>
        <w:t>（</w:t>
      </w:r>
      <w:r w:rsidR="00101A30">
        <w:t>Radial deviation</w:t>
      </w:r>
      <w:r w:rsidR="00115C6B">
        <w:rPr>
          <w:rFonts w:hint="eastAsia"/>
        </w:rPr>
        <w:t>）</w:t>
      </w:r>
      <w:r w:rsidR="00570DA2">
        <w:rPr>
          <w:rFonts w:hint="eastAsia"/>
        </w:rPr>
        <w:t>和</w:t>
      </w:r>
      <w:r w:rsidR="00570DA2" w:rsidRPr="00A060FA">
        <w:rPr>
          <w:rFonts w:hint="eastAsia"/>
        </w:rPr>
        <w:t>尺骨側</w:t>
      </w:r>
      <w:r w:rsidR="00570DA2" w:rsidRPr="00101A30">
        <w:rPr>
          <w:rFonts w:hint="eastAsia"/>
        </w:rPr>
        <w:t>偏移</w:t>
      </w:r>
      <w:r w:rsidR="00570DA2">
        <w:rPr>
          <w:rFonts w:hint="eastAsia"/>
        </w:rPr>
        <w:t>（</w:t>
      </w:r>
      <w:r w:rsidR="00570DA2">
        <w:t xml:space="preserve">Ulnar </w:t>
      </w:r>
      <w:r w:rsidR="00570DA2">
        <w:rPr>
          <w:rFonts w:hint="eastAsia"/>
        </w:rPr>
        <w:t>d</w:t>
      </w:r>
      <w:r w:rsidR="00570DA2" w:rsidRPr="00101A30">
        <w:t>eviation</w:t>
      </w:r>
      <w:r w:rsidR="00570DA2">
        <w:rPr>
          <w:rFonts w:hint="eastAsia"/>
        </w:rPr>
        <w:t>）</w:t>
      </w:r>
      <w:r w:rsidR="00F16951">
        <w:rPr>
          <w:rFonts w:hint="eastAsia"/>
        </w:rPr>
        <w:t>：</w:t>
      </w:r>
      <w:r w:rsidR="00DC785D">
        <w:rPr>
          <w:rFonts w:hint="eastAsia"/>
        </w:rPr>
        <w:t>手掌面下，左右移動手掌</w:t>
      </w:r>
    </w:p>
    <w:p w14:paraId="7B956B45" w14:textId="30C56D30" w:rsidR="005545F4" w:rsidRDefault="005545F4" w:rsidP="005545F4">
      <w:pPr>
        <w:pStyle w:val="ListParagraph"/>
        <w:numPr>
          <w:ilvl w:val="0"/>
          <w:numId w:val="15"/>
        </w:numPr>
      </w:pPr>
      <w:r w:rsidRPr="00115C6B">
        <w:rPr>
          <w:rFonts w:hint="eastAsia"/>
        </w:rPr>
        <w:t>往外反掌</w:t>
      </w:r>
      <w:r>
        <w:rPr>
          <w:rFonts w:hint="eastAsia"/>
        </w:rPr>
        <w:t>（</w:t>
      </w:r>
      <w:r w:rsidRPr="00FE5026">
        <w:t>Supination</w:t>
      </w:r>
      <w:r>
        <w:rPr>
          <w:rFonts w:hint="eastAsia"/>
        </w:rPr>
        <w:t>）和</w:t>
      </w:r>
      <w:r w:rsidRPr="00115C6B">
        <w:rPr>
          <w:rFonts w:hint="eastAsia"/>
        </w:rPr>
        <w:t>往內反掌</w:t>
      </w:r>
      <w:r>
        <w:rPr>
          <w:rFonts w:hint="eastAsia"/>
        </w:rPr>
        <w:t>（</w:t>
      </w:r>
      <w:r w:rsidRPr="00FE5026">
        <w:t>Pronation</w:t>
      </w:r>
      <w:r>
        <w:rPr>
          <w:rFonts w:hint="eastAsia"/>
        </w:rPr>
        <w:t>）：</w:t>
      </w:r>
      <w:r w:rsidR="00DB2D7D">
        <w:rPr>
          <w:rFonts w:hint="eastAsia"/>
        </w:rPr>
        <w:t>手掌面左</w:t>
      </w:r>
      <w:r w:rsidR="00E34F8C">
        <w:rPr>
          <w:rFonts w:hint="eastAsia"/>
        </w:rPr>
        <w:t>，左右旋轉手掌</w:t>
      </w:r>
    </w:p>
    <w:p w14:paraId="66DDA378" w14:textId="77777777" w:rsidR="005545F4" w:rsidRPr="00D25A3B" w:rsidRDefault="005545F4" w:rsidP="00152B6A">
      <w:pPr>
        <w:pStyle w:val="ListParagraph"/>
        <w:ind w:left="1320" w:firstLine="0"/>
      </w:pPr>
    </w:p>
    <w:p w14:paraId="2EABE5A0" w14:textId="77777777" w:rsidR="00DD1330" w:rsidRDefault="004D1E1E" w:rsidP="004D1E1E">
      <w:pPr>
        <w:ind w:firstLine="0"/>
        <w:rPr>
          <w:noProof/>
        </w:rPr>
      </w:pPr>
      <w:r>
        <w:tab/>
      </w:r>
    </w:p>
    <w:p w14:paraId="25FCE236" w14:textId="77777777" w:rsidR="00DD1330" w:rsidRDefault="00DD1330" w:rsidP="00DD1330">
      <w:pPr>
        <w:keepNext/>
        <w:ind w:firstLine="0"/>
      </w:pPr>
      <w:r>
        <w:rPr>
          <w:noProof/>
        </w:rPr>
        <w:drawing>
          <wp:inline distT="0" distB="0" distL="0" distR="0" wp14:anchorId="1BD22B9E" wp14:editId="345F0C7C">
            <wp:extent cx="5270500" cy="1765300"/>
            <wp:effectExtent l="0" t="0" r="6350" b="6350"/>
            <wp:docPr id="8" name="Picture 8" descr="The three wrist movements to know: extension /flexion, ulnar/radial deviation and supination/pronation. SUBMITTED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wrist movements to know: extension /flexion, ulnar/radial deviation and supination/pronation. SUBMITTED PHOTOS"/>
                    <pic:cNvPicPr>
                      <a:picLocks noChangeAspect="1" noChangeArrowheads="1"/>
                    </pic:cNvPicPr>
                  </pic:nvPicPr>
                  <pic:blipFill rotWithShape="1">
                    <a:blip r:embed="rId17">
                      <a:extLst>
                        <a:ext uri="{28A0092B-C50C-407E-A947-70E740481C1C}">
                          <a14:useLocalDpi xmlns:a14="http://schemas.microsoft.com/office/drawing/2010/main" val="0"/>
                        </a:ext>
                      </a:extLst>
                    </a:blip>
                    <a:srcRect t="18312" b="14699"/>
                    <a:stretch/>
                  </pic:blipFill>
                  <pic:spPr bwMode="auto">
                    <a:xfrm>
                      <a:off x="0" y="0"/>
                      <a:ext cx="5270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4E348AB5" w14:textId="654DD812" w:rsidR="00D25A3B" w:rsidRDefault="00DD1330" w:rsidP="0037695E">
      <w:pPr>
        <w:pStyle w:val="Caption"/>
      </w:pPr>
      <w:bookmarkStart w:id="39" w:name="_Toc528095171"/>
      <w:bookmarkStart w:id="40" w:name="_Toc528095271"/>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8</w:t>
      </w:r>
      <w:r>
        <w:fldChar w:fldCharType="end"/>
      </w:r>
      <w:r>
        <w:rPr>
          <w:rFonts w:hint="eastAsia"/>
        </w:rPr>
        <w:t xml:space="preserve"> </w:t>
      </w:r>
      <w:r>
        <w:t>–</w:t>
      </w:r>
      <w:r>
        <w:rPr>
          <w:rFonts w:hint="eastAsia"/>
        </w:rPr>
        <w:t xml:space="preserve"> 手腕動作</w:t>
      </w:r>
      <w:bookmarkEnd w:id="39"/>
      <w:bookmarkEnd w:id="40"/>
    </w:p>
    <w:p w14:paraId="364BDC24" w14:textId="09783FA2" w:rsidR="0075122E" w:rsidRDefault="0075122E" w:rsidP="004D1E1E">
      <w:pPr>
        <w:ind w:firstLine="0"/>
      </w:pPr>
      <w:r>
        <w:lastRenderedPageBreak/>
        <w:tab/>
      </w:r>
      <w:r>
        <w:rPr>
          <w:rFonts w:hint="eastAsia"/>
        </w:rPr>
        <w:t>在</w:t>
      </w:r>
      <w:r w:rsidR="003B76B1">
        <w:rPr>
          <w:rFonts w:hint="eastAsia"/>
        </w:rPr>
        <w:t>手腕角度預測的</w:t>
      </w:r>
      <w:r>
        <w:rPr>
          <w:rFonts w:hint="eastAsia"/>
        </w:rPr>
        <w:t>研究中，</w:t>
      </w:r>
      <w:r w:rsidR="006D3993">
        <w:rPr>
          <w:rFonts w:hint="eastAsia"/>
        </w:rPr>
        <w:t>手腕的</w:t>
      </w:r>
      <w:r w:rsidR="006D3993" w:rsidRPr="00F44A86">
        <w:rPr>
          <w:rFonts w:hint="eastAsia"/>
        </w:rPr>
        <w:t>彎曲和伸展</w:t>
      </w:r>
      <w:r w:rsidR="006D3993">
        <w:rPr>
          <w:rFonts w:hint="eastAsia"/>
        </w:rPr>
        <w:t>是</w:t>
      </w:r>
      <w:r w:rsidR="00745035">
        <w:rPr>
          <w:rFonts w:hint="eastAsia"/>
        </w:rPr>
        <w:t>必定探討的動作</w:t>
      </w:r>
      <w:r w:rsidR="00745035">
        <w:fldChar w:fldCharType="begin"/>
      </w:r>
      <w:r w:rsidR="00AC4D20">
        <w:instrText xml:space="preserve"> ADDIN ZOTERO_ITEM CSL_CITATION {"citationID":"9Mo53aGu","properties":{"formattedCitation":"[10], [11], [15], [21], [25]\\uc0\\u8211{}[29]","plainCitation":"[10], [11], [15], [21], [25]–[29]","noteIndex":0},"citationItems":[{"id":49,"uris":["http://zotero.org/users/local/l5zLMfmU/items/WJ4YKJA8"],"uri":["http://zotero.org/users/local/l5zLMfmU/items/WJ4YKJA8"],"itemData":{"id":49,"type":"article-journal","title":"Simultaneous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66,"uris":["http://zotero.org/users/local/l5zLMfmU/items/UBJP24T9"],"uri":["http://zotero.org/users/local/l5zLMfmU/items/UBJP24T9"],"itemData":{"id":66,"type":"paper-conference","title":"Wrist angle estimation based on musculoskeletal systems with EMG","container-title":"Proceedings of the 6th IEEE International Conference on Intelligent Data Acquisition and Advanced Computing Systems","publisher":"IEEE","publisher-place":"Prague, Czech Republic","page":"269-276","source":"Crossref","event":"2011 IEEE 6th International Conference on Intelligent Data Acquisition and Advanced Computing Systems: Technology and Applications (IDAACS)","event-place":"Prague, Czech Republic","URL":"http://ieeexplore.ieee.org/document/6072755/","DOI":"10.1109/IDAACS.2011.6072755","ISBN":"978-1-4577-1426-9","author":[{"family":"Sawaguchi","given":"Eita"},{"family":"Sadahiro","given":"Teruyoshi"},{"family":"Iwase","given":"Masami"}],"issued":{"date-parts":[["2011",9]]},"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schema":"https://github.com/citation-style-language/schema/raw/master/csl-citation.json"} </w:instrText>
      </w:r>
      <w:r w:rsidR="00745035">
        <w:fldChar w:fldCharType="separate"/>
      </w:r>
      <w:r w:rsidR="00AC4D20" w:rsidRPr="00AC4D20">
        <w:t>[10], [11], [15], [21], [25]–[29]</w:t>
      </w:r>
      <w:r w:rsidR="00745035">
        <w:fldChar w:fldCharType="end"/>
      </w:r>
      <w:r w:rsidR="000857C8">
        <w:rPr>
          <w:rFonts w:hint="eastAsia"/>
        </w:rPr>
        <w:t>；次之是</w:t>
      </w:r>
      <w:r w:rsidR="000857C8" w:rsidRPr="00F44A86">
        <w:rPr>
          <w:rFonts w:hint="eastAsia"/>
        </w:rPr>
        <w:t>尺骨側偏移和撓骨側偏移</w:t>
      </w:r>
      <w:r w:rsidR="00804C76">
        <w:fldChar w:fldCharType="begin"/>
      </w:r>
      <w:r w:rsidR="00AC4D20">
        <w:instrText xml:space="preserve"> ADDIN ZOTERO_ITEM CSL_CITATION {"citationID":"z20nEcRW","properties":{"formattedCitation":"[10], [15], [25], [27], [28], [30]","plainCitation":"[10], [15], [25], [27], [28], [30]","noteIndex":0},"citationItems":[{"id":49,"uris":["http://zotero.org/users/local/l5zLMfmU/items/WJ4YKJA8"],"uri":["http://zotero.org/users/local/l5zLMfmU/items/WJ4YKJA8"],"itemData":{"id":49,"type":"article-journal","title":"Simultaneous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804C76">
        <w:fldChar w:fldCharType="separate"/>
      </w:r>
      <w:r w:rsidR="00AC4D20" w:rsidRPr="00AC4D20">
        <w:t>[10], [15], [25], [27], [28], [30]</w:t>
      </w:r>
      <w:r w:rsidR="00804C76">
        <w:fldChar w:fldCharType="end"/>
      </w:r>
      <w:r w:rsidR="00804C76">
        <w:rPr>
          <w:rFonts w:hint="eastAsia"/>
        </w:rPr>
        <w:t>；最後則是</w:t>
      </w:r>
      <w:r w:rsidR="00804C76" w:rsidRPr="00F44A86">
        <w:rPr>
          <w:rFonts w:hint="eastAsia"/>
        </w:rPr>
        <w:t>往外反掌和往內反掌</w:t>
      </w:r>
      <w:r w:rsidR="003D2D41">
        <w:fldChar w:fldCharType="begin"/>
      </w:r>
      <w:r w:rsidR="00AC4D20">
        <w:instrText xml:space="preserve"> ADDIN ZOTERO_ITEM CSL_CITATION {"citationID":"IvEAs5IG","properties":{"formattedCitation":"[11], [25], [29], [30]","plainCitation":"[11], [25], [29],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D2D41">
        <w:fldChar w:fldCharType="separate"/>
      </w:r>
      <w:r w:rsidR="00AC4D20" w:rsidRPr="00AC4D20">
        <w:t>[11], [25], [29], [30]</w:t>
      </w:r>
      <w:r w:rsidR="003D2D41">
        <w:fldChar w:fldCharType="end"/>
      </w:r>
      <w:r w:rsidR="003D2D41">
        <w:rPr>
          <w:rFonts w:hint="eastAsia"/>
        </w:rPr>
        <w:t>。</w:t>
      </w:r>
      <w:r w:rsidR="0041207F">
        <w:rPr>
          <w:rFonts w:hint="eastAsia"/>
        </w:rPr>
        <w:t>研究中，預測</w:t>
      </w:r>
      <w:r w:rsidR="00352273">
        <w:rPr>
          <w:rFonts w:hint="eastAsia"/>
        </w:rPr>
        <w:t>準確率</w:t>
      </w:r>
      <w:r w:rsidR="00086B2B">
        <w:rPr>
          <w:rFonts w:hint="eastAsia"/>
        </w:rPr>
        <w:t>依此</w:t>
      </w:r>
      <w:r w:rsidR="00464392">
        <w:rPr>
          <w:rFonts w:hint="eastAsia"/>
        </w:rPr>
        <w:t>順序</w:t>
      </w:r>
      <w:r w:rsidR="00086B2B">
        <w:rPr>
          <w:rFonts w:hint="eastAsia"/>
        </w:rPr>
        <w:t>降低</w:t>
      </w:r>
      <w:r w:rsidR="00E856D8">
        <w:rPr>
          <w:rFonts w:hint="eastAsia"/>
        </w:rPr>
        <w:t>，</w:t>
      </w:r>
      <w:r w:rsidR="0041207F">
        <w:rPr>
          <w:rFonts w:hint="eastAsia"/>
        </w:rPr>
        <w:t>而</w:t>
      </w:r>
      <w:r w:rsidR="00A80A6A">
        <w:rPr>
          <w:rFonts w:hint="eastAsia"/>
        </w:rPr>
        <w:t>原</w:t>
      </w:r>
      <w:r w:rsidR="0012044C">
        <w:rPr>
          <w:rFonts w:hint="eastAsia"/>
        </w:rPr>
        <w:t>因</w:t>
      </w:r>
      <w:r w:rsidR="00CC3707">
        <w:rPr>
          <w:rFonts w:hint="eastAsia"/>
        </w:rPr>
        <w:t>我們可以從</w:t>
      </w:r>
      <w:r w:rsidR="00A25121">
        <w:rPr>
          <w:rFonts w:hint="eastAsia"/>
        </w:rPr>
        <w:t>三者所使用的肌肉分布看出：</w:t>
      </w:r>
    </w:p>
    <w:p w14:paraId="1745B59B" w14:textId="1AD4BC45" w:rsidR="00315302" w:rsidRDefault="00315302" w:rsidP="00315302">
      <w:pPr>
        <w:pStyle w:val="ListParagraph"/>
        <w:numPr>
          <w:ilvl w:val="0"/>
          <w:numId w:val="16"/>
        </w:numPr>
      </w:pPr>
      <w:r>
        <w:rPr>
          <w:rFonts w:hint="eastAsia"/>
        </w:rPr>
        <w:t>彎曲和伸展：</w:t>
      </w:r>
    </w:p>
    <w:p w14:paraId="6FD2B1D4" w14:textId="5AF58E24" w:rsidR="00315302" w:rsidRDefault="00B427BE" w:rsidP="00315302">
      <w:pPr>
        <w:pStyle w:val="ListParagraph"/>
        <w:numPr>
          <w:ilvl w:val="1"/>
          <w:numId w:val="16"/>
        </w:numPr>
      </w:pPr>
      <w:r>
        <w:rPr>
          <w:rFonts w:hint="eastAsia"/>
        </w:rPr>
        <w:t>彎曲</w:t>
      </w:r>
    </w:p>
    <w:p w14:paraId="4251CA2D" w14:textId="6618A38E" w:rsidR="00F06D47" w:rsidRDefault="003B04F1" w:rsidP="003B04F1">
      <w:pPr>
        <w:pStyle w:val="ListParagraph"/>
        <w:numPr>
          <w:ilvl w:val="2"/>
          <w:numId w:val="16"/>
        </w:numPr>
      </w:pPr>
      <w:r w:rsidRPr="003B04F1">
        <w:t>Flexor Carpi Radialis</w:t>
      </w:r>
    </w:p>
    <w:p w14:paraId="5A47641D" w14:textId="3A538EFC" w:rsidR="003B04F1" w:rsidRDefault="003B04F1" w:rsidP="003B04F1">
      <w:pPr>
        <w:pStyle w:val="ListParagraph"/>
        <w:numPr>
          <w:ilvl w:val="2"/>
          <w:numId w:val="16"/>
        </w:numPr>
      </w:pPr>
      <w:r w:rsidRPr="003B04F1">
        <w:t>Flexor Carpi Ulnaris</w:t>
      </w:r>
    </w:p>
    <w:p w14:paraId="32A1212E" w14:textId="32D5503C" w:rsidR="003B04F1" w:rsidRDefault="00332DDC" w:rsidP="003B04F1">
      <w:pPr>
        <w:pStyle w:val="ListParagraph"/>
        <w:numPr>
          <w:ilvl w:val="2"/>
          <w:numId w:val="16"/>
        </w:numPr>
      </w:pPr>
      <w:r>
        <w:t>Flexor Digitorum</w:t>
      </w:r>
    </w:p>
    <w:p w14:paraId="0AA79836" w14:textId="49D07D47" w:rsidR="003B04F1" w:rsidRDefault="003B04F1" w:rsidP="003B04F1">
      <w:pPr>
        <w:pStyle w:val="ListParagraph"/>
        <w:numPr>
          <w:ilvl w:val="2"/>
          <w:numId w:val="16"/>
        </w:numPr>
      </w:pPr>
      <w:r w:rsidRPr="003B04F1">
        <w:t>Flexor Pollicis Longus</w:t>
      </w:r>
    </w:p>
    <w:p w14:paraId="1958B131" w14:textId="728FE183" w:rsidR="00673A3A" w:rsidRDefault="00B913EE" w:rsidP="00673A3A">
      <w:pPr>
        <w:pStyle w:val="ListParagraph"/>
        <w:numPr>
          <w:ilvl w:val="1"/>
          <w:numId w:val="16"/>
        </w:numPr>
      </w:pPr>
      <w:r>
        <w:rPr>
          <w:rFonts w:hint="eastAsia"/>
        </w:rPr>
        <w:t>伸展</w:t>
      </w:r>
    </w:p>
    <w:p w14:paraId="134543B3" w14:textId="77777777" w:rsidR="00332DDC" w:rsidRDefault="00332DDC" w:rsidP="00332DDC">
      <w:pPr>
        <w:pStyle w:val="ListParagraph"/>
        <w:numPr>
          <w:ilvl w:val="2"/>
          <w:numId w:val="16"/>
        </w:numPr>
      </w:pPr>
      <w:r>
        <w:t>Extensor Carpi Radialis</w:t>
      </w:r>
    </w:p>
    <w:p w14:paraId="3A320B05" w14:textId="1A26F089" w:rsidR="00332DDC" w:rsidRDefault="00332DDC" w:rsidP="00344023">
      <w:pPr>
        <w:pStyle w:val="ListParagraph"/>
        <w:numPr>
          <w:ilvl w:val="2"/>
          <w:numId w:val="16"/>
        </w:numPr>
      </w:pPr>
      <w:r>
        <w:t>Extensor Carpi Ulnaris</w:t>
      </w:r>
    </w:p>
    <w:p w14:paraId="6B67E1B3" w14:textId="50BB3D78" w:rsidR="00750201" w:rsidRDefault="00750201" w:rsidP="00750201">
      <w:pPr>
        <w:pStyle w:val="ListParagraph"/>
        <w:numPr>
          <w:ilvl w:val="2"/>
          <w:numId w:val="16"/>
        </w:numPr>
      </w:pPr>
      <w:r>
        <w:t>Extensor Digitorum</w:t>
      </w:r>
    </w:p>
    <w:p w14:paraId="11F63F55" w14:textId="77777777" w:rsidR="00750201" w:rsidRDefault="00750201" w:rsidP="00750201">
      <w:pPr>
        <w:pStyle w:val="ListParagraph"/>
        <w:numPr>
          <w:ilvl w:val="2"/>
          <w:numId w:val="16"/>
        </w:numPr>
      </w:pPr>
      <w:r>
        <w:t>Extensor Pollicis Longus</w:t>
      </w:r>
    </w:p>
    <w:p w14:paraId="6854C0C4" w14:textId="283CE53D" w:rsidR="00315302" w:rsidRDefault="00315302" w:rsidP="00750201">
      <w:pPr>
        <w:pStyle w:val="ListParagraph"/>
        <w:numPr>
          <w:ilvl w:val="0"/>
          <w:numId w:val="16"/>
        </w:numPr>
      </w:pPr>
      <w:r w:rsidRPr="00A060FA">
        <w:rPr>
          <w:rFonts w:hint="eastAsia"/>
        </w:rPr>
        <w:t>撓骨側</w:t>
      </w:r>
      <w:r>
        <w:rPr>
          <w:rFonts w:hint="eastAsia"/>
        </w:rPr>
        <w:t>偏移</w:t>
      </w:r>
      <w:r w:rsidR="00F828A5">
        <w:rPr>
          <w:rFonts w:hint="eastAsia"/>
        </w:rPr>
        <w:t>和</w:t>
      </w:r>
      <w:r w:rsidR="00F828A5" w:rsidRPr="00A060FA">
        <w:rPr>
          <w:rFonts w:hint="eastAsia"/>
        </w:rPr>
        <w:t>尺骨側</w:t>
      </w:r>
      <w:r w:rsidR="00F828A5" w:rsidRPr="00101A30">
        <w:rPr>
          <w:rFonts w:hint="eastAsia"/>
        </w:rPr>
        <w:t>偏移</w:t>
      </w:r>
    </w:p>
    <w:p w14:paraId="43332FC0" w14:textId="719506FA" w:rsidR="00F828A5" w:rsidRDefault="00F01E15" w:rsidP="00F828A5">
      <w:pPr>
        <w:pStyle w:val="ListParagraph"/>
        <w:numPr>
          <w:ilvl w:val="1"/>
          <w:numId w:val="16"/>
        </w:numPr>
      </w:pPr>
      <w:r w:rsidRPr="00A060FA">
        <w:rPr>
          <w:rFonts w:hint="eastAsia"/>
        </w:rPr>
        <w:t>撓骨側</w:t>
      </w:r>
      <w:r>
        <w:rPr>
          <w:rFonts w:hint="eastAsia"/>
        </w:rPr>
        <w:t>偏移</w:t>
      </w:r>
    </w:p>
    <w:p w14:paraId="46128EC1" w14:textId="77777777" w:rsidR="007379B8" w:rsidRDefault="007379B8" w:rsidP="007379B8">
      <w:pPr>
        <w:pStyle w:val="ListParagraph"/>
        <w:numPr>
          <w:ilvl w:val="2"/>
          <w:numId w:val="16"/>
        </w:numPr>
      </w:pPr>
      <w:r w:rsidRPr="003B04F1">
        <w:t>Flexor Carpi Radialis</w:t>
      </w:r>
    </w:p>
    <w:p w14:paraId="7D398A0C" w14:textId="41ABA5B8" w:rsidR="00F01E15" w:rsidRDefault="007379B8" w:rsidP="00511A9B">
      <w:pPr>
        <w:pStyle w:val="ListParagraph"/>
        <w:numPr>
          <w:ilvl w:val="2"/>
          <w:numId w:val="16"/>
        </w:numPr>
      </w:pPr>
      <w:r>
        <w:t>Extensor Carpi Radialis</w:t>
      </w:r>
    </w:p>
    <w:p w14:paraId="444FA752" w14:textId="17873849" w:rsidR="00A22B3E" w:rsidRDefault="00570DA2" w:rsidP="00A22B3E">
      <w:pPr>
        <w:pStyle w:val="ListParagraph"/>
        <w:numPr>
          <w:ilvl w:val="1"/>
          <w:numId w:val="16"/>
        </w:numPr>
      </w:pPr>
      <w:r w:rsidRPr="00A060FA">
        <w:rPr>
          <w:rFonts w:hint="eastAsia"/>
        </w:rPr>
        <w:t>尺骨側</w:t>
      </w:r>
      <w:r w:rsidRPr="00101A30">
        <w:rPr>
          <w:rFonts w:hint="eastAsia"/>
        </w:rPr>
        <w:t>偏移</w:t>
      </w:r>
    </w:p>
    <w:p w14:paraId="76ABE052" w14:textId="77777777" w:rsidR="00F804AF" w:rsidRDefault="00F804AF" w:rsidP="00F804AF">
      <w:pPr>
        <w:pStyle w:val="ListParagraph"/>
        <w:numPr>
          <w:ilvl w:val="2"/>
          <w:numId w:val="16"/>
        </w:numPr>
      </w:pPr>
      <w:r w:rsidRPr="003B04F1">
        <w:t>Flexor Carpi Ulnaris</w:t>
      </w:r>
    </w:p>
    <w:p w14:paraId="3987079C" w14:textId="78959C35" w:rsidR="00570DA2" w:rsidRDefault="008E41CD" w:rsidP="001776B6">
      <w:pPr>
        <w:pStyle w:val="ListParagraph"/>
        <w:numPr>
          <w:ilvl w:val="2"/>
          <w:numId w:val="16"/>
        </w:numPr>
      </w:pPr>
      <w:r>
        <w:t>Extensor Carpi Ulnaris</w:t>
      </w:r>
    </w:p>
    <w:p w14:paraId="167407A8" w14:textId="00CCD941" w:rsidR="00315302" w:rsidRDefault="00315302" w:rsidP="00315302">
      <w:pPr>
        <w:pStyle w:val="ListParagraph"/>
        <w:numPr>
          <w:ilvl w:val="0"/>
          <w:numId w:val="16"/>
        </w:numPr>
      </w:pPr>
      <w:r w:rsidRPr="00115C6B">
        <w:rPr>
          <w:rFonts w:hint="eastAsia"/>
        </w:rPr>
        <w:t>往外反掌</w:t>
      </w:r>
      <w:r>
        <w:rPr>
          <w:rFonts w:hint="eastAsia"/>
        </w:rPr>
        <w:t>和</w:t>
      </w:r>
      <w:r w:rsidRPr="00115C6B">
        <w:rPr>
          <w:rFonts w:hint="eastAsia"/>
        </w:rPr>
        <w:t>往內反掌</w:t>
      </w:r>
    </w:p>
    <w:p w14:paraId="323CAADD" w14:textId="1F383417" w:rsidR="00153F9C" w:rsidRDefault="00153F9C" w:rsidP="00153F9C">
      <w:pPr>
        <w:pStyle w:val="ListParagraph"/>
        <w:numPr>
          <w:ilvl w:val="1"/>
          <w:numId w:val="16"/>
        </w:numPr>
      </w:pPr>
      <w:r w:rsidRPr="00115C6B">
        <w:rPr>
          <w:rFonts w:hint="eastAsia"/>
        </w:rPr>
        <w:t>往外反掌</w:t>
      </w:r>
    </w:p>
    <w:p w14:paraId="1F28F7EF" w14:textId="11C0046E" w:rsidR="00153F9C" w:rsidRDefault="00153F9C" w:rsidP="00153F9C">
      <w:pPr>
        <w:pStyle w:val="ListParagraph"/>
        <w:numPr>
          <w:ilvl w:val="2"/>
          <w:numId w:val="16"/>
        </w:numPr>
      </w:pPr>
      <w:r w:rsidRPr="00153F9C">
        <w:t>Supinator Muscle</w:t>
      </w:r>
    </w:p>
    <w:p w14:paraId="0E769CD9" w14:textId="1AC32A77" w:rsidR="00153F9C" w:rsidRPr="00153F9C" w:rsidRDefault="00153F9C" w:rsidP="00153F9C">
      <w:pPr>
        <w:pStyle w:val="ListParagraph"/>
        <w:numPr>
          <w:ilvl w:val="2"/>
          <w:numId w:val="16"/>
        </w:numPr>
      </w:pPr>
      <w:r w:rsidRPr="00153F9C">
        <w:t>Biceps Brachii</w:t>
      </w:r>
    </w:p>
    <w:p w14:paraId="4DEABC73" w14:textId="01DADB79" w:rsidR="00153F9C" w:rsidRDefault="00153F9C" w:rsidP="00153F9C">
      <w:pPr>
        <w:pStyle w:val="ListParagraph"/>
        <w:numPr>
          <w:ilvl w:val="1"/>
          <w:numId w:val="16"/>
        </w:numPr>
      </w:pPr>
      <w:r w:rsidRPr="00115C6B">
        <w:rPr>
          <w:rFonts w:hint="eastAsia"/>
        </w:rPr>
        <w:t>往內反掌</w:t>
      </w:r>
    </w:p>
    <w:p w14:paraId="239EB8EE" w14:textId="5E2632E9" w:rsidR="00153F9C" w:rsidRDefault="00153F9C" w:rsidP="00153F9C">
      <w:pPr>
        <w:pStyle w:val="ListParagraph"/>
        <w:numPr>
          <w:ilvl w:val="2"/>
          <w:numId w:val="16"/>
        </w:numPr>
      </w:pPr>
      <w:r w:rsidRPr="00153F9C">
        <w:t>Pronator Teres</w:t>
      </w:r>
    </w:p>
    <w:p w14:paraId="14971EC6" w14:textId="77777777" w:rsidR="00DE7140" w:rsidRDefault="00153F9C" w:rsidP="00DE7140">
      <w:pPr>
        <w:pStyle w:val="ListParagraph"/>
        <w:numPr>
          <w:ilvl w:val="2"/>
          <w:numId w:val="16"/>
        </w:numPr>
      </w:pPr>
      <w:r w:rsidRPr="00153F9C">
        <w:t>Pronator Quadratus</w:t>
      </w:r>
    </w:p>
    <w:p w14:paraId="6E8B82D6" w14:textId="77777777" w:rsidR="00785805" w:rsidRDefault="00785805">
      <w:pPr>
        <w:wordWrap/>
        <w:snapToGrid/>
        <w:spacing w:line="240" w:lineRule="auto"/>
        <w:ind w:firstLine="0"/>
      </w:pPr>
      <w:r>
        <w:br w:type="page"/>
      </w:r>
    </w:p>
    <w:p w14:paraId="5479577C" w14:textId="48D41CA9" w:rsidR="00994A7A" w:rsidRDefault="00AC4D20" w:rsidP="004F73BC">
      <w:r w:rsidRPr="00703453">
        <w:rPr>
          <w:rFonts w:hint="eastAsia"/>
        </w:rPr>
        <w:lastRenderedPageBreak/>
        <w:t>彎曲和伸展</w:t>
      </w:r>
      <w:r>
        <w:rPr>
          <w:rFonts w:hint="eastAsia"/>
        </w:rPr>
        <w:t>的肌肉</w:t>
      </w:r>
      <w:r w:rsidR="00785805">
        <w:rPr>
          <w:rFonts w:hint="eastAsia"/>
        </w:rPr>
        <w:t>（</w:t>
      </w:r>
      <w:r w:rsidR="00785805">
        <w:rPr>
          <w:rFonts w:hint="eastAsia"/>
        </w:rPr>
        <w:t>Flexor</w:t>
      </w:r>
      <w:r w:rsidR="00785805">
        <w:rPr>
          <w:rFonts w:hint="eastAsia"/>
        </w:rPr>
        <w:t>、</w:t>
      </w:r>
      <w:r w:rsidR="00785805">
        <w:rPr>
          <w:rFonts w:hint="eastAsia"/>
        </w:rPr>
        <w:t>Extensor</w:t>
      </w:r>
      <w:r w:rsidR="00785805">
        <w:rPr>
          <w:rFonts w:hint="eastAsia"/>
        </w:rPr>
        <w:t>）</w:t>
      </w:r>
      <w:r w:rsidR="00F07D1B">
        <w:rPr>
          <w:rFonts w:hint="eastAsia"/>
        </w:rPr>
        <w:t>屬於淺層肌肉，而和</w:t>
      </w:r>
      <w:r w:rsidR="001D0361" w:rsidRPr="00B97311">
        <w:rPr>
          <w:rFonts w:hint="eastAsia"/>
        </w:rPr>
        <w:t>彎曲和伸展</w:t>
      </w:r>
      <w:r w:rsidR="001D0361">
        <w:rPr>
          <w:rFonts w:hint="eastAsia"/>
        </w:rPr>
        <w:t>共用肌肉的</w:t>
      </w:r>
      <w:r w:rsidR="00DE7140" w:rsidRPr="00B97311">
        <w:rPr>
          <w:rFonts w:hint="eastAsia"/>
        </w:rPr>
        <w:t>撓骨側偏移和尺骨側偏移</w:t>
      </w:r>
      <w:r w:rsidR="00DE7140">
        <w:rPr>
          <w:rFonts w:hint="eastAsia"/>
        </w:rPr>
        <w:t>也因此</w:t>
      </w:r>
      <w:r w:rsidR="00180BED">
        <w:rPr>
          <w:rFonts w:hint="eastAsia"/>
        </w:rPr>
        <w:t>屬於淺層肌肉</w:t>
      </w:r>
      <w:r w:rsidR="00621D42">
        <w:fldChar w:fldCharType="begin"/>
      </w:r>
      <w:r w:rsidR="00621D42">
        <w:instrText xml:space="preserve"> ADDIN ZOTERO_ITEM CSL_CITATION {"citationID":"oVXmKeJv","properties":{"formattedCitation":"[31]","plainCitation":"[31]","noteIndex":0},"citationItems":[{"id":122,"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21D42">
        <w:fldChar w:fldCharType="separate"/>
      </w:r>
      <w:r w:rsidR="00621D42" w:rsidRPr="00621D42">
        <w:t>[31]</w:t>
      </w:r>
      <w:r w:rsidR="00621D42">
        <w:fldChar w:fldCharType="end"/>
      </w:r>
      <w:r w:rsidR="00650E32">
        <w:rPr>
          <w:rFonts w:hint="eastAsia"/>
        </w:rPr>
        <w:t>。這使得</w:t>
      </w:r>
      <w:r w:rsidR="00650E32">
        <w:rPr>
          <w:rFonts w:hint="eastAsia"/>
        </w:rPr>
        <w:t>sEMG</w:t>
      </w:r>
      <w:r w:rsidR="00650E32">
        <w:rPr>
          <w:rFonts w:hint="eastAsia"/>
        </w:rPr>
        <w:t>容易，訊號</w:t>
      </w:r>
      <w:r w:rsidR="005B7438">
        <w:rPr>
          <w:rFonts w:hint="eastAsia"/>
        </w:rPr>
        <w:t>分析</w:t>
      </w:r>
      <w:r w:rsidR="00650E32">
        <w:rPr>
          <w:rFonts w:hint="eastAsia"/>
        </w:rPr>
        <w:t>也較簡單</w:t>
      </w:r>
      <w:r w:rsidR="00650E32">
        <w:fldChar w:fldCharType="begin"/>
      </w:r>
      <w:r w:rsidR="00650E32">
        <w:instrText xml:space="preserve"> ADDIN ZOTERO_ITEM CSL_CITATION {"citationID":"vQMoJzaD","properties":{"formattedCitation":"[25]","plainCitation":"[25]","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rsidR="00650E32">
        <w:fldChar w:fldCharType="separate"/>
      </w:r>
      <w:r w:rsidR="00650E32" w:rsidRPr="00650E32">
        <w:t>[25]</w:t>
      </w:r>
      <w:r w:rsidR="00650E32">
        <w:fldChar w:fldCharType="end"/>
      </w:r>
      <w:r w:rsidR="00650E32">
        <w:rPr>
          <w:rFonts w:hint="eastAsia"/>
        </w:rPr>
        <w:t>。</w:t>
      </w:r>
      <w:r w:rsidR="00994A7A">
        <w:rPr>
          <w:rFonts w:hint="eastAsia"/>
        </w:rPr>
        <w:t>反之，</w:t>
      </w:r>
      <w:r w:rsidR="00994A7A" w:rsidRPr="00B97311">
        <w:rPr>
          <w:rFonts w:hint="eastAsia"/>
        </w:rPr>
        <w:t>往外反掌和往內反掌</w:t>
      </w:r>
      <w:r w:rsidR="00994A7A">
        <w:rPr>
          <w:rFonts w:hint="eastAsia"/>
        </w:rPr>
        <w:t>所用到的肌肉</w:t>
      </w:r>
      <w:r w:rsidR="004F73BC">
        <w:rPr>
          <w:rFonts w:hint="eastAsia"/>
        </w:rPr>
        <w:t>（</w:t>
      </w:r>
      <w:r w:rsidR="004F73BC" w:rsidRPr="00153F9C">
        <w:t>Supinator</w:t>
      </w:r>
      <w:r w:rsidR="004F73BC">
        <w:rPr>
          <w:rFonts w:hint="eastAsia"/>
        </w:rPr>
        <w:t>、</w:t>
      </w:r>
      <w:r w:rsidR="00B36D5F" w:rsidRPr="00153F9C">
        <w:t>Pronator</w:t>
      </w:r>
      <w:r w:rsidR="004F73BC">
        <w:rPr>
          <w:rFonts w:hint="eastAsia"/>
        </w:rPr>
        <w:t>）</w:t>
      </w:r>
      <w:r w:rsidR="00994A7A">
        <w:rPr>
          <w:rFonts w:hint="eastAsia"/>
        </w:rPr>
        <w:t>屬於深層肌肉</w:t>
      </w:r>
      <w:r w:rsidR="0069774E">
        <w:fldChar w:fldCharType="begin"/>
      </w:r>
      <w:r w:rsidR="0069774E">
        <w:instrText xml:space="preserve"> ADDIN ZOTERO_ITEM CSL_CITATION {"citationID":"reKCpdLx","properties":{"formattedCitation":"[31]","plainCitation":"[31]","noteIndex":0},"citationItems":[{"id":122,"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9774E">
        <w:fldChar w:fldCharType="separate"/>
      </w:r>
      <w:r w:rsidR="0069774E" w:rsidRPr="0069774E">
        <w:t>[31]</w:t>
      </w:r>
      <w:r w:rsidR="0069774E">
        <w:fldChar w:fldCharType="end"/>
      </w:r>
      <w:r w:rsidR="005B7438">
        <w:rPr>
          <w:rFonts w:hint="eastAsia"/>
        </w:rPr>
        <w:t>，</w:t>
      </w:r>
      <w:r w:rsidR="0069774E">
        <w:rPr>
          <w:rFonts w:hint="eastAsia"/>
        </w:rPr>
        <w:t>不易量測</w:t>
      </w:r>
      <w:r w:rsidR="00785805">
        <w:rPr>
          <w:rFonts w:hint="eastAsia"/>
        </w:rPr>
        <w:t>，且很難找到確切的放置</w:t>
      </w:r>
      <w:r w:rsidR="00C97952">
        <w:rPr>
          <w:rFonts w:hint="eastAsia"/>
        </w:rPr>
        <w:t>電極。</w:t>
      </w:r>
    </w:p>
    <w:p w14:paraId="0C5C5318" w14:textId="240CFD01" w:rsidR="002B5477" w:rsidRDefault="004104BE" w:rsidP="004F73BC">
      <w:r>
        <w:rPr>
          <w:rFonts w:hint="eastAsia"/>
        </w:rPr>
        <w:t>儘管如此，由於這些肌肉都位處於手肘附近，</w:t>
      </w:r>
      <w:r w:rsidR="00305A53">
        <w:rPr>
          <w:rFonts w:hint="eastAsia"/>
        </w:rPr>
        <w:t>我們</w:t>
      </w:r>
      <w:r w:rsidR="00086665">
        <w:rPr>
          <w:rFonts w:hint="eastAsia"/>
        </w:rPr>
        <w:t>可以</w:t>
      </w:r>
      <w:r w:rsidR="00305A53">
        <w:rPr>
          <w:rFonts w:hint="eastAsia"/>
        </w:rPr>
        <w:t>將</w:t>
      </w:r>
      <w:r w:rsidR="00086665">
        <w:rPr>
          <w:rFonts w:hint="eastAsia"/>
        </w:rPr>
        <w:t>多個</w:t>
      </w:r>
      <w:r w:rsidR="00305A53">
        <w:rPr>
          <w:rFonts w:hint="eastAsia"/>
        </w:rPr>
        <w:t>電極以同心圓</w:t>
      </w:r>
      <w:r w:rsidR="000830DD">
        <w:rPr>
          <w:rFonts w:hint="eastAsia"/>
        </w:rPr>
        <w:t>等距</w:t>
      </w:r>
      <w:r w:rsidR="00305A53">
        <w:rPr>
          <w:rFonts w:hint="eastAsia"/>
        </w:rPr>
        <w:t>放置於</w:t>
      </w:r>
      <w:r w:rsidR="000830DD">
        <w:rPr>
          <w:rFonts w:hint="eastAsia"/>
        </w:rPr>
        <w:t>手肘附近，不須精準地找到</w:t>
      </w:r>
      <w:r w:rsidR="00840CE7">
        <w:rPr>
          <w:rFonts w:hint="eastAsia"/>
        </w:rPr>
        <w:t>肌肉的位置</w:t>
      </w:r>
      <w:r w:rsidR="00FF7BB0">
        <w:rPr>
          <w:rFonts w:hint="eastAsia"/>
        </w:rPr>
        <w:t>。過去的研究利用這種電極配置都能有不錯的效果</w:t>
      </w:r>
      <w:r w:rsidR="00755C18">
        <w:fldChar w:fldCharType="begin"/>
      </w:r>
      <w:r w:rsidR="00755C18">
        <w:instrText xml:space="preserve"> ADDIN ZOTERO_ITEM CSL_CITATION {"citationID":"h5rFT96I","properties":{"formattedCitation":"[11], [30]","plainCitation":"[11],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755C18">
        <w:fldChar w:fldCharType="separate"/>
      </w:r>
      <w:r w:rsidR="00755C18" w:rsidRPr="00755C18">
        <w:t>[11], [30]</w:t>
      </w:r>
      <w:r w:rsidR="00755C18">
        <w:fldChar w:fldCharType="end"/>
      </w:r>
      <w:r w:rsidR="00FF7BB0">
        <w:rPr>
          <w:rFonts w:hint="eastAsia"/>
        </w:rPr>
        <w:t>。</w:t>
      </w:r>
    </w:p>
    <w:p w14:paraId="4B6F7AE5" w14:textId="77777777" w:rsidR="009D288C" w:rsidRDefault="009D288C" w:rsidP="009D288C">
      <w:pPr>
        <w:keepNext/>
      </w:pPr>
      <w:r>
        <w:rPr>
          <w:rFonts w:hint="eastAsia"/>
          <w:noProof/>
        </w:rPr>
        <w:drawing>
          <wp:inline distT="0" distB="0" distL="0" distR="0" wp14:anchorId="608B1423" wp14:editId="06F39D3D">
            <wp:extent cx="52832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200" cy="3613150"/>
                    </a:xfrm>
                    <a:prstGeom prst="rect">
                      <a:avLst/>
                    </a:prstGeom>
                    <a:noFill/>
                    <a:ln>
                      <a:noFill/>
                    </a:ln>
                  </pic:spPr>
                </pic:pic>
              </a:graphicData>
            </a:graphic>
          </wp:inline>
        </w:drawing>
      </w:r>
    </w:p>
    <w:p w14:paraId="7BAC4CAF" w14:textId="0B34AC0B" w:rsidR="0075122E" w:rsidRDefault="009D288C" w:rsidP="0037695E">
      <w:pPr>
        <w:pStyle w:val="Caption"/>
      </w:pPr>
      <w:bookmarkStart w:id="41" w:name="_Toc528095172"/>
      <w:bookmarkStart w:id="42" w:name="_Toc528095272"/>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9</w:t>
      </w:r>
      <w:r>
        <w:fldChar w:fldCharType="end"/>
      </w:r>
      <w:r>
        <w:rPr>
          <w:rFonts w:hint="eastAsia"/>
        </w:rPr>
        <w:t xml:space="preserve"> </w:t>
      </w:r>
      <w:r>
        <w:t>–</w:t>
      </w:r>
      <w:r>
        <w:rPr>
          <w:rFonts w:hint="eastAsia"/>
        </w:rPr>
        <w:t xml:space="preserve"> 手腕動作肌肉</w:t>
      </w:r>
      <w:r>
        <w:fldChar w:fldCharType="begin"/>
      </w:r>
      <w:r>
        <w:instrText xml:space="preserve"> ADDIN ZOTERO_ITEM CSL_CITATION {"citationID":"zTaA3TBs","properties":{"formattedCitation":"[24]","plainCitation":"[24]","noteIndex":0},"citationItems":[{"id":120,"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fldChar w:fldCharType="separate"/>
      </w:r>
      <w:r w:rsidRPr="009D288C">
        <w:t>[24]</w:t>
      </w:r>
      <w:bookmarkEnd w:id="41"/>
      <w:bookmarkEnd w:id="42"/>
      <w:r>
        <w:fldChar w:fldCharType="end"/>
      </w:r>
    </w:p>
    <w:p w14:paraId="4EF5B1C8" w14:textId="7C8EE6E7" w:rsidR="00C863EA" w:rsidRPr="00984D6A" w:rsidRDefault="004544D2" w:rsidP="000055FC">
      <w:r>
        <w:rPr>
          <w:rFonts w:hint="eastAsia"/>
        </w:rPr>
        <w:t>此論文中，我們將專注於</w:t>
      </w:r>
      <w:r w:rsidR="00984D6A" w:rsidRPr="00CF087D">
        <w:rPr>
          <w:rFonts w:hint="eastAsia"/>
        </w:rPr>
        <w:t>彎曲和伸展</w:t>
      </w:r>
      <w:r w:rsidR="001736A1">
        <w:rPr>
          <w:rFonts w:hint="eastAsia"/>
        </w:rPr>
        <w:t>以及</w:t>
      </w:r>
      <w:r w:rsidR="00293888" w:rsidRPr="00B97311">
        <w:rPr>
          <w:rFonts w:hint="eastAsia"/>
        </w:rPr>
        <w:t>往外反掌和往內反掌</w:t>
      </w:r>
      <w:r w:rsidR="00293888">
        <w:rPr>
          <w:rFonts w:hint="eastAsia"/>
        </w:rPr>
        <w:t>。這兩種動作的結合</w:t>
      </w:r>
      <w:r w:rsidR="00143499">
        <w:rPr>
          <w:rFonts w:hint="eastAsia"/>
        </w:rPr>
        <w:t>讓我們能夠</w:t>
      </w:r>
      <w:r w:rsidR="00175F88">
        <w:rPr>
          <w:rFonts w:hint="eastAsia"/>
        </w:rPr>
        <w:t>完成生活上大部分的動作，</w:t>
      </w:r>
      <w:r w:rsidR="008D4170">
        <w:rPr>
          <w:rFonts w:hint="eastAsia"/>
        </w:rPr>
        <w:t>也是</w:t>
      </w:r>
      <w:r w:rsidR="00D26E42">
        <w:rPr>
          <w:rFonts w:hint="eastAsia"/>
        </w:rPr>
        <w:t>手腕角度預測</w:t>
      </w:r>
      <w:r w:rsidR="005F71CD">
        <w:rPr>
          <w:rFonts w:hint="eastAsia"/>
        </w:rPr>
        <w:t>中最</w:t>
      </w:r>
      <w:r w:rsidR="00F44157">
        <w:rPr>
          <w:rFonts w:hint="eastAsia"/>
        </w:rPr>
        <w:t>易與</w:t>
      </w:r>
      <w:r w:rsidR="005F71CD">
        <w:rPr>
          <w:rFonts w:hint="eastAsia"/>
        </w:rPr>
        <w:t>最難</w:t>
      </w:r>
      <w:r w:rsidR="004B747D">
        <w:rPr>
          <w:rFonts w:hint="eastAsia"/>
        </w:rPr>
        <w:t>預測</w:t>
      </w:r>
      <w:r w:rsidR="00F44157">
        <w:rPr>
          <w:rFonts w:hint="eastAsia"/>
        </w:rPr>
        <w:t>的兩種動作。</w:t>
      </w:r>
    </w:p>
    <w:p w14:paraId="7D715023" w14:textId="77777777" w:rsidR="00A151D6" w:rsidRDefault="00D25A3B" w:rsidP="006447CD">
      <w:r w:rsidRPr="00D25A3B">
        <w:t>Nielsen</w:t>
      </w:r>
      <w:r>
        <w:rPr>
          <w:rFonts w:hint="eastAsia"/>
        </w:rPr>
        <w:t>等</w:t>
      </w:r>
      <w:r>
        <w:fldChar w:fldCharType="begin"/>
      </w:r>
      <w:r>
        <w:instrText xml:space="preserve"> ADDIN ZOTERO_ITEM CSL_CITATION {"citationID":"h94e7cXe","properties":{"formattedCitation":"[10]","plainCitation":"[10]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A"}],"issued":{"date-parts":[["2011",3]]}}}],"schema":"https://github.com/citation-style-language/schema/raw/master/csl-citation.json"} </w:instrText>
      </w:r>
      <w:r>
        <w:fldChar w:fldCharType="separate"/>
      </w:r>
      <w:r w:rsidRPr="00D25A3B">
        <w:t>[10]</w:t>
      </w:r>
      <w:r>
        <w:fldChar w:fldCharType="end"/>
      </w:r>
      <w:r w:rsidR="00684648">
        <w:rPr>
          <w:rFonts w:hint="eastAsia"/>
        </w:rPr>
        <w:t>利用</w:t>
      </w:r>
      <w:r w:rsidR="00684648">
        <w:rPr>
          <w:rFonts w:hint="eastAsia"/>
        </w:rPr>
        <w:t>sEMG</w:t>
      </w:r>
      <w:r w:rsidR="00684648">
        <w:rPr>
          <w:rFonts w:hint="eastAsia"/>
        </w:rPr>
        <w:t>進行</w:t>
      </w:r>
      <w:r w:rsidR="00694317" w:rsidRPr="00CF087D">
        <w:rPr>
          <w:rFonts w:hint="eastAsia"/>
        </w:rPr>
        <w:t>彎曲和伸展</w:t>
      </w:r>
      <w:r w:rsidR="00694317">
        <w:rPr>
          <w:rFonts w:hint="eastAsia"/>
        </w:rPr>
        <w:t>以及</w:t>
      </w:r>
      <w:r w:rsidR="00694317" w:rsidRPr="00B97311">
        <w:rPr>
          <w:rFonts w:hint="eastAsia"/>
        </w:rPr>
        <w:t>撓骨側偏移和尺骨側偏移</w:t>
      </w:r>
      <w:r w:rsidR="00694317">
        <w:rPr>
          <w:rFonts w:hint="eastAsia"/>
        </w:rPr>
        <w:t>的角度預測</w:t>
      </w:r>
      <w:r w:rsidR="00E754F3">
        <w:rPr>
          <w:rFonts w:hint="eastAsia"/>
        </w:rPr>
        <w:t>。</w:t>
      </w:r>
      <w:r w:rsidR="00061536">
        <w:rPr>
          <w:rFonts w:hint="eastAsia"/>
        </w:rPr>
        <w:t>首先從</w:t>
      </w:r>
      <w:r w:rsidR="0082590B">
        <w:rPr>
          <w:rFonts w:hint="eastAsia"/>
        </w:rPr>
        <w:t>七個通道的</w:t>
      </w:r>
      <w:r w:rsidR="0082590B">
        <w:rPr>
          <w:rFonts w:hint="eastAsia"/>
        </w:rPr>
        <w:t>sEMG</w:t>
      </w:r>
      <w:r w:rsidR="00061536">
        <w:rPr>
          <w:rFonts w:hint="eastAsia"/>
        </w:rPr>
        <w:t>取得</w:t>
      </w:r>
      <w:r w:rsidR="00AD4005">
        <w:rPr>
          <w:rFonts w:hint="eastAsia"/>
        </w:rPr>
        <w:t>時</w:t>
      </w:r>
      <w:r w:rsidR="001E20F6">
        <w:rPr>
          <w:rFonts w:hint="eastAsia"/>
        </w:rPr>
        <w:t>域（</w:t>
      </w:r>
      <w:r w:rsidR="001E20F6">
        <w:rPr>
          <w:rFonts w:hint="eastAsia"/>
        </w:rPr>
        <w:t>Time domain</w:t>
      </w:r>
      <w:r w:rsidR="001E20F6">
        <w:rPr>
          <w:rFonts w:hint="eastAsia"/>
        </w:rPr>
        <w:t>）特徵：</w:t>
      </w:r>
      <w:r w:rsidR="0072513F">
        <w:rPr>
          <w:rFonts w:hint="eastAsia"/>
        </w:rPr>
        <w:t>絕對平均數（</w:t>
      </w:r>
      <w:r w:rsidR="0072513F" w:rsidRPr="002E5F74">
        <w:t>Mean absolute value</w:t>
      </w:r>
      <w:r w:rsidR="0072513F" w:rsidRPr="002E5F74">
        <w:t>，</w:t>
      </w:r>
      <w:r w:rsidR="0072513F" w:rsidRPr="002E5F74">
        <w:t>MAV</w:t>
      </w:r>
      <w:r w:rsidR="0072513F">
        <w:rPr>
          <w:rFonts w:hint="eastAsia"/>
        </w:rPr>
        <w:t>）、</w:t>
      </w:r>
      <w:r w:rsidR="00687F09">
        <w:rPr>
          <w:rFonts w:hint="eastAsia"/>
        </w:rPr>
        <w:t>Zero-crossing</w:t>
      </w:r>
      <w:r w:rsidR="00687F09">
        <w:rPr>
          <w:rFonts w:hint="eastAsia"/>
        </w:rPr>
        <w:t>（</w:t>
      </w:r>
      <w:r w:rsidR="00687F09">
        <w:rPr>
          <w:rFonts w:hint="eastAsia"/>
        </w:rPr>
        <w:t>ZC</w:t>
      </w:r>
      <w:r w:rsidR="00687F09">
        <w:rPr>
          <w:rFonts w:hint="eastAsia"/>
        </w:rPr>
        <w:t>）、斜率正負變化（</w:t>
      </w:r>
      <w:r w:rsidR="00687F09">
        <w:rPr>
          <w:rFonts w:hint="eastAsia"/>
        </w:rPr>
        <w:t>Slope sign changes</w:t>
      </w:r>
      <w:r w:rsidR="00687F09">
        <w:rPr>
          <w:rFonts w:hint="eastAsia"/>
        </w:rPr>
        <w:t>）、波形長度（</w:t>
      </w:r>
      <w:r w:rsidR="00687F09">
        <w:rPr>
          <w:rFonts w:hint="eastAsia"/>
        </w:rPr>
        <w:t>Wave length</w:t>
      </w:r>
      <w:r w:rsidR="00687F09">
        <w:rPr>
          <w:rFonts w:hint="eastAsia"/>
        </w:rPr>
        <w:t>）結合</w:t>
      </w:r>
      <w:r w:rsidR="00687F09" w:rsidRPr="00687F09">
        <w:rPr>
          <w:rFonts w:hint="eastAsia"/>
        </w:rPr>
        <w:t>自迴歸</w:t>
      </w:r>
      <w:r w:rsidR="00687F09">
        <w:rPr>
          <w:rFonts w:hint="eastAsia"/>
        </w:rPr>
        <w:t>特徵，用以上特徵訓練並預測</w:t>
      </w:r>
      <w:r w:rsidR="00687F09" w:rsidRPr="00687F09">
        <w:rPr>
          <w:rFonts w:hint="eastAsia"/>
        </w:rPr>
        <w:t>多層感知器</w:t>
      </w:r>
      <w:r w:rsidR="00687F09">
        <w:rPr>
          <w:rFonts w:hint="eastAsia"/>
        </w:rPr>
        <w:t>（</w:t>
      </w:r>
      <w:r w:rsidR="00687F09">
        <w:t>Multilayer perceptron</w:t>
      </w:r>
      <w:r w:rsidR="00687F09">
        <w:rPr>
          <w:rFonts w:hint="eastAsia"/>
        </w:rPr>
        <w:t>，</w:t>
      </w:r>
      <w:r w:rsidR="00687F09">
        <w:rPr>
          <w:rFonts w:hint="eastAsia"/>
        </w:rPr>
        <w:t>MLP</w:t>
      </w:r>
      <w:r w:rsidR="0050434F">
        <w:rPr>
          <w:rFonts w:hint="eastAsia"/>
        </w:rPr>
        <w:t>）</w:t>
      </w:r>
      <w:r w:rsidR="00687F09">
        <w:rPr>
          <w:rFonts w:hint="eastAsia"/>
        </w:rPr>
        <w:t>。</w:t>
      </w:r>
    </w:p>
    <w:p w14:paraId="6F1D1855" w14:textId="31CB61FC" w:rsidR="004D1E1E" w:rsidRDefault="006447CD" w:rsidP="006447CD">
      <w:r w:rsidRPr="006447CD">
        <w:lastRenderedPageBreak/>
        <w:t>Muceli</w:t>
      </w:r>
      <w:r>
        <w:rPr>
          <w:rFonts w:hint="eastAsia"/>
        </w:rPr>
        <w:t>等</w:t>
      </w:r>
      <w:r>
        <w:fldChar w:fldCharType="begin"/>
      </w:r>
      <w:r>
        <w:instrText xml:space="preserve"> ADDIN ZOTERO_ITEM CSL_CITATION {"citationID":"F4LSDMNO","properties":{"formattedCitation":"[25]","plainCitation":"[25]","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fldChar w:fldCharType="separate"/>
      </w:r>
      <w:r w:rsidRPr="006447CD">
        <w:t>[25]</w:t>
      </w:r>
      <w:r>
        <w:fldChar w:fldCharType="end"/>
      </w:r>
      <w:r w:rsidR="00A42125">
        <w:rPr>
          <w:rFonts w:hint="eastAsia"/>
        </w:rPr>
        <w:t>用</w:t>
      </w:r>
      <m:oMath>
        <m:r>
          <m:rPr>
            <m:sty m:val="p"/>
          </m:rPr>
          <w:rPr>
            <w:rFonts w:ascii="Cambria Math" w:hAnsi="Cambria Math"/>
          </w:rPr>
          <m:t>5×16</m:t>
        </m:r>
      </m:oMath>
      <w:r>
        <w:rPr>
          <w:rFonts w:hint="eastAsia"/>
        </w:rPr>
        <w:t>共</w:t>
      </w:r>
      <w:r>
        <w:rPr>
          <w:rFonts w:hint="eastAsia"/>
        </w:rPr>
        <w:t>80</w:t>
      </w:r>
      <w:r>
        <w:rPr>
          <w:rFonts w:hint="eastAsia"/>
        </w:rPr>
        <w:t>通道的陣列式</w:t>
      </w:r>
      <w:r>
        <w:rPr>
          <w:rFonts w:hint="eastAsia"/>
        </w:rPr>
        <w:t>sEMG</w:t>
      </w:r>
      <w:r w:rsidR="00A42125">
        <w:rPr>
          <w:rFonts w:hint="eastAsia"/>
        </w:rPr>
        <w:t>錄製資料</w:t>
      </w:r>
      <w:r>
        <w:rPr>
          <w:rFonts w:hint="eastAsia"/>
        </w:rPr>
        <w:t>，</w:t>
      </w:r>
      <w:r w:rsidR="00A42125">
        <w:rPr>
          <w:rFonts w:hint="eastAsia"/>
        </w:rPr>
        <w:t>將</w:t>
      </w:r>
      <w:r w:rsidR="00A42125">
        <w:rPr>
          <w:rFonts w:hint="eastAsia"/>
        </w:rPr>
        <w:t>sEMG</w:t>
      </w:r>
      <w:r w:rsidR="00A42125">
        <w:rPr>
          <w:rFonts w:hint="eastAsia"/>
        </w:rPr>
        <w:t>訊號取絕對值後輸入至</w:t>
      </w:r>
      <w:r w:rsidR="00A42125">
        <w:rPr>
          <w:rFonts w:hint="eastAsia"/>
        </w:rPr>
        <w:t>16</w:t>
      </w:r>
      <w:r w:rsidR="00A42125">
        <w:rPr>
          <w:rFonts w:hint="eastAsia"/>
        </w:rPr>
        <w:t>赫茲</w:t>
      </w:r>
      <w:r w:rsidR="00A42125" w:rsidRPr="00A42125">
        <w:rPr>
          <w:rFonts w:hint="eastAsia"/>
        </w:rPr>
        <w:t>巴特沃斯</w:t>
      </w:r>
      <w:r w:rsidR="00A42125">
        <w:rPr>
          <w:rFonts w:hint="eastAsia"/>
        </w:rPr>
        <w:t>低通</w:t>
      </w:r>
      <w:r w:rsidR="00A42125" w:rsidRPr="00A42125">
        <w:rPr>
          <w:rFonts w:hint="eastAsia"/>
        </w:rPr>
        <w:t>濾波器</w:t>
      </w:r>
      <w:r w:rsidR="00A42125">
        <w:rPr>
          <w:rFonts w:hint="eastAsia"/>
        </w:rPr>
        <w:t>作為</w:t>
      </w:r>
      <w:r w:rsidR="00A42125">
        <w:rPr>
          <w:rFonts w:hint="eastAsia"/>
        </w:rPr>
        <w:t>MLP</w:t>
      </w:r>
      <w:r w:rsidR="00A42125">
        <w:rPr>
          <w:rFonts w:hint="eastAsia"/>
        </w:rPr>
        <w:t>的輸入</w:t>
      </w:r>
      <w:r w:rsidR="00AB4B47">
        <w:rPr>
          <w:rFonts w:hint="eastAsia"/>
        </w:rPr>
        <w:t>。</w:t>
      </w:r>
      <w:r w:rsidR="00D463E1">
        <w:rPr>
          <w:rFonts w:hint="eastAsia"/>
        </w:rPr>
        <w:t>作者觀察到三組手腕動作共有六個自由度，因此使用了六個獨立的</w:t>
      </w:r>
      <w:r w:rsidR="00FF73E4">
        <w:rPr>
          <w:rFonts w:hint="eastAsia"/>
        </w:rPr>
        <w:t>MLP</w:t>
      </w:r>
      <w:r w:rsidR="00FF73E4">
        <w:rPr>
          <w:rFonts w:hint="eastAsia"/>
        </w:rPr>
        <w:t>來預測手腕角度</w:t>
      </w:r>
      <w:r w:rsidR="005167FF">
        <w:rPr>
          <w:rFonts w:hint="eastAsia"/>
        </w:rPr>
        <w:t>，準確率約在</w:t>
      </w:r>
      <w:r w:rsidR="005167FF">
        <w:rPr>
          <w:rFonts w:hint="eastAsia"/>
        </w:rPr>
        <w:t>70%</w:t>
      </w:r>
      <w:r w:rsidR="00FF73E4">
        <w:rPr>
          <w:rFonts w:hint="eastAsia"/>
        </w:rPr>
        <w:t>。</w:t>
      </w:r>
    </w:p>
    <w:p w14:paraId="3280556B" w14:textId="68FC4C51" w:rsidR="00974198" w:rsidRDefault="003405C4" w:rsidP="00825FF2">
      <w:r w:rsidRPr="003405C4">
        <w:t>Hahne</w:t>
      </w:r>
      <w:r>
        <w:rPr>
          <w:rFonts w:hint="eastAsia"/>
        </w:rPr>
        <w:t>等</w:t>
      </w:r>
      <w:r>
        <w:fldChar w:fldCharType="begin"/>
      </w:r>
      <w:r>
        <w:instrText xml:space="preserve"> ADDIN ZOTERO_ITEM CSL_CITATION {"citationID":"Q6oEOaOu","properties":{"formattedCitation":"[15]","plainCitation":"[15]","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fldChar w:fldCharType="separate"/>
      </w:r>
      <w:r w:rsidRPr="003405C4">
        <w:t>[15]</w:t>
      </w:r>
      <w:r>
        <w:fldChar w:fldCharType="end"/>
      </w:r>
      <w:r>
        <w:rPr>
          <w:rFonts w:hint="eastAsia"/>
        </w:rPr>
        <w:t>從</w:t>
      </w:r>
      <w:r>
        <w:rPr>
          <w:rFonts w:hint="eastAsia"/>
        </w:rPr>
        <w:t>192</w:t>
      </w:r>
      <w:r>
        <w:rPr>
          <w:rFonts w:hint="eastAsia"/>
        </w:rPr>
        <w:t>通道的陣列式</w:t>
      </w:r>
      <w:r>
        <w:rPr>
          <w:rFonts w:hint="eastAsia"/>
        </w:rPr>
        <w:t>sEMG</w:t>
      </w:r>
      <w:r>
        <w:rPr>
          <w:rFonts w:hint="eastAsia"/>
        </w:rPr>
        <w:t>資料擷取三種訊號特徵：</w:t>
      </w:r>
      <w:r w:rsidR="00D73F77">
        <w:rPr>
          <w:rFonts w:hint="eastAsia"/>
        </w:rPr>
        <w:t>sEMG</w:t>
      </w:r>
      <w:r w:rsidR="00D73F77">
        <w:rPr>
          <w:rFonts w:hint="eastAsia"/>
        </w:rPr>
        <w:t>的平方</w:t>
      </w:r>
      <w:r w:rsidR="00D44BE4">
        <w:rPr>
          <w:rFonts w:hint="eastAsia"/>
        </w:rPr>
        <w:t>平均（</w:t>
      </w:r>
      <m:oMath>
        <m:r>
          <m:rPr>
            <m:sty m:val="p"/>
          </m:rPr>
          <w:rPr>
            <w:rFonts w:ascii="Cambria Math" w:hAnsi="Cambria Math"/>
          </w:rPr>
          <m:t>Power</m:t>
        </m:r>
      </m:oMath>
      <w:r w:rsidR="00D44BE4">
        <w:rPr>
          <w:rFonts w:hint="eastAsia"/>
        </w:rPr>
        <w:t>）</w:t>
      </w:r>
      <w:r w:rsidR="00D73F77">
        <w:rPr>
          <w:rFonts w:hint="eastAsia"/>
        </w:rPr>
        <w:t>、方均</w:t>
      </w:r>
      <w:r w:rsidR="00EE07F5">
        <w:rPr>
          <w:rFonts w:hint="eastAsia"/>
        </w:rPr>
        <w:t>根（</w:t>
      </w:r>
      <m:oMath>
        <m:rad>
          <m:radPr>
            <m:degHide m:val="1"/>
            <m:ctrlPr>
              <w:rPr>
                <w:rFonts w:ascii="Cambria Math" w:hAnsi="Cambria Math"/>
              </w:rPr>
            </m:ctrlPr>
          </m:radPr>
          <m:deg/>
          <m:e>
            <m:r>
              <m:rPr>
                <m:sty m:val="p"/>
              </m:rPr>
              <w:rPr>
                <w:rFonts w:ascii="Cambria Math" w:hAnsi="Cambria Math"/>
              </w:rPr>
              <m:t>Power</m:t>
            </m:r>
          </m:e>
        </m:rad>
      </m:oMath>
      <w:r w:rsidR="00EE07F5">
        <w:rPr>
          <w:rFonts w:hint="eastAsia"/>
        </w:rPr>
        <w:t>）</w:t>
      </w:r>
      <w:r w:rsidR="00C93E76">
        <w:rPr>
          <w:rFonts w:hint="eastAsia"/>
        </w:rPr>
        <w:t>、</w:t>
      </w:r>
      <w:r w:rsidR="00C93E76">
        <w:rPr>
          <w:rFonts w:hint="eastAsia"/>
        </w:rPr>
        <w:t>Log-variance</w:t>
      </w:r>
      <w:r w:rsidR="00C93E76">
        <w:rPr>
          <w:rFonts w:hint="eastAsia"/>
        </w:rPr>
        <w:t>（</w:t>
      </w:r>
      <m:oMath>
        <m:r>
          <m:rPr>
            <m:sty m:val="p"/>
          </m:rPr>
          <w:rPr>
            <w:rFonts w:ascii="Cambria Math" w:hAnsi="Cambria Math"/>
          </w:rPr>
          <m:t>log⁡(Power)</m:t>
        </m:r>
      </m:oMath>
      <w:r w:rsidR="00C93E76">
        <w:rPr>
          <w:rFonts w:hint="eastAsia"/>
        </w:rPr>
        <w:t>），其中後兩著為非線性的轉換。三種特徵在三種角度預測方法中比較預測準確率</w:t>
      </w:r>
      <w:r w:rsidR="00825FF2">
        <w:rPr>
          <w:rFonts w:hint="eastAsia"/>
        </w:rPr>
        <w:t>。基礎的線性回歸中，非線性的轉換</w:t>
      </w:r>
      <w:r w:rsidR="00CD7968">
        <w:rPr>
          <w:rFonts w:hint="eastAsia"/>
        </w:rPr>
        <w:t>：方均根和</w:t>
      </w:r>
      <w:r w:rsidR="00CD7968">
        <w:rPr>
          <w:rFonts w:hint="eastAsia"/>
        </w:rPr>
        <w:t>Log-variance</w:t>
      </w:r>
      <w:r w:rsidR="00CD7968">
        <w:rPr>
          <w:rFonts w:hint="eastAsia"/>
        </w:rPr>
        <w:t>有較高的準確率；在</w:t>
      </w:r>
      <w:r w:rsidR="00BA0E88">
        <w:rPr>
          <w:rFonts w:hint="eastAsia"/>
        </w:rPr>
        <w:t>能進行</w:t>
      </w:r>
      <w:r w:rsidR="00CD7968">
        <w:rPr>
          <w:rFonts w:hint="eastAsia"/>
        </w:rPr>
        <w:t>非線性預測的</w:t>
      </w:r>
      <w:r w:rsidR="00825FF2">
        <w:t>MLP</w:t>
      </w:r>
      <w:r w:rsidR="009046DF">
        <w:rPr>
          <w:rFonts w:hint="eastAsia"/>
        </w:rPr>
        <w:t>中，平方平均</w:t>
      </w:r>
      <w:r w:rsidR="00AB5DAD">
        <w:rPr>
          <w:rFonts w:hint="eastAsia"/>
        </w:rPr>
        <w:t>（</w:t>
      </w:r>
      <m:oMath>
        <m:r>
          <m:rPr>
            <m:sty m:val="p"/>
          </m:rPr>
          <w:rPr>
            <w:rFonts w:ascii="Cambria Math" w:hAnsi="Cambria Math"/>
          </w:rPr>
          <m:t>Power</m:t>
        </m:r>
      </m:oMath>
      <w:r w:rsidR="00AB5DAD">
        <w:rPr>
          <w:rFonts w:hint="eastAsia"/>
        </w:rPr>
        <w:t>）</w:t>
      </w:r>
      <w:r w:rsidR="009046DF">
        <w:rPr>
          <w:rFonts w:hint="eastAsia"/>
        </w:rPr>
        <w:t>sEMG</w:t>
      </w:r>
      <w:r w:rsidR="009046DF">
        <w:rPr>
          <w:rFonts w:hint="eastAsia"/>
        </w:rPr>
        <w:t>的結果較佳。</w:t>
      </w:r>
    </w:p>
    <w:p w14:paraId="051F2FD2" w14:textId="5A5804E3" w:rsidR="009046DF" w:rsidRPr="00825FF2" w:rsidRDefault="009046DF" w:rsidP="00825FF2"/>
    <w:p w14:paraId="7FE43C84" w14:textId="197EB9B4" w:rsidR="003A2D01" w:rsidRPr="002E5F74" w:rsidRDefault="007D2AB8" w:rsidP="00CB72D6">
      <w:pPr>
        <w:pStyle w:val="Heading2"/>
      </w:pPr>
      <w:r>
        <w:rPr>
          <w:rFonts w:hint="eastAsia"/>
          <w:highlight w:val="lightGray"/>
        </w:rPr>
        <w:t xml:space="preserve">　</w:t>
      </w:r>
      <w:bookmarkStart w:id="43" w:name="_Toc528095033"/>
      <w:r w:rsidR="00AD783E" w:rsidRPr="002E5F74">
        <w:t>sEMG</w:t>
      </w:r>
      <w:r w:rsidR="00AD783E" w:rsidRPr="002E5F74">
        <w:t>訊號特徵</w:t>
      </w:r>
      <w:bookmarkEnd w:id="43"/>
    </w:p>
    <w:p w14:paraId="71F29773" w14:textId="32DE2726" w:rsidR="003A2D01" w:rsidRDefault="00FA5458" w:rsidP="003A2D01">
      <w:r>
        <w:rPr>
          <w:rFonts w:hint="eastAsia"/>
        </w:rPr>
        <w:t>由於</w:t>
      </w:r>
      <w:r w:rsidR="0027064C">
        <w:rPr>
          <w:rFonts w:hint="eastAsia"/>
        </w:rPr>
        <w:t>s</w:t>
      </w:r>
      <w:r>
        <w:rPr>
          <w:rFonts w:hint="eastAsia"/>
        </w:rPr>
        <w:t>EMG</w:t>
      </w:r>
      <w:r>
        <w:rPr>
          <w:rFonts w:hint="eastAsia"/>
        </w:rPr>
        <w:t>訊號的時變及高隨機特性，在利用</w:t>
      </w:r>
      <w:r w:rsidR="0027064C">
        <w:rPr>
          <w:rFonts w:hint="eastAsia"/>
        </w:rPr>
        <w:t>s</w:t>
      </w:r>
      <w:r>
        <w:rPr>
          <w:rFonts w:hint="eastAsia"/>
        </w:rPr>
        <w:t>EMG</w:t>
      </w:r>
      <w:r>
        <w:rPr>
          <w:rFonts w:hint="eastAsia"/>
        </w:rPr>
        <w:t>訊號預測肌肉張力或肢體伸展角度，我們必須歸納</w:t>
      </w:r>
      <w:r w:rsidR="0027064C">
        <w:rPr>
          <w:rFonts w:hint="eastAsia"/>
        </w:rPr>
        <w:t>s</w:t>
      </w:r>
      <w:r>
        <w:rPr>
          <w:rFonts w:hint="eastAsia"/>
        </w:rPr>
        <w:t>EMG</w:t>
      </w:r>
      <w:r>
        <w:rPr>
          <w:rFonts w:hint="eastAsia"/>
        </w:rPr>
        <w:t>訊號在某段時間的特性，也就是尋找</w:t>
      </w:r>
      <w:r w:rsidR="0027064C">
        <w:rPr>
          <w:rFonts w:hint="eastAsia"/>
        </w:rPr>
        <w:t>s</w:t>
      </w:r>
      <w:r>
        <w:rPr>
          <w:rFonts w:hint="eastAsia"/>
        </w:rPr>
        <w:t>EMG</w:t>
      </w:r>
      <w:r>
        <w:rPr>
          <w:rFonts w:hint="eastAsia"/>
        </w:rPr>
        <w:t>訊號的特徵。</w:t>
      </w:r>
      <w:r w:rsidR="001D5B87">
        <w:rPr>
          <w:rFonts w:hint="eastAsia"/>
        </w:rPr>
        <w:t>在文獻中我們發現，</w:t>
      </w:r>
      <w:r w:rsidR="001D5B87">
        <w:rPr>
          <w:rFonts w:hint="eastAsia"/>
        </w:rPr>
        <w:t>sEMG</w:t>
      </w:r>
      <w:r w:rsidR="001D5B87">
        <w:rPr>
          <w:rFonts w:hint="eastAsia"/>
        </w:rPr>
        <w:t>特徵並不複雜，</w:t>
      </w:r>
      <w:r w:rsidR="003A2D01" w:rsidRPr="002E5F74">
        <w:t>絕對平均數（</w:t>
      </w:r>
      <w:r w:rsidR="003A2D01" w:rsidRPr="002E5F74">
        <w:t>Mean absolute value</w:t>
      </w:r>
      <w:r w:rsidR="003A2D01" w:rsidRPr="002E5F74">
        <w:t>，</w:t>
      </w:r>
      <w:r w:rsidR="003A2D01" w:rsidRPr="002E5F74">
        <w:t>MAV</w:t>
      </w:r>
      <w:r w:rsidR="003A2D01" w:rsidRPr="002E5F74">
        <w:t>）和平方平均數（</w:t>
      </w:r>
      <w:r w:rsidR="003A2D01" w:rsidRPr="002E5F74">
        <w:t>Root mean square</w:t>
      </w:r>
      <w:r w:rsidR="003A2D01" w:rsidRPr="002E5F74">
        <w:t>，</w:t>
      </w:r>
      <w:r w:rsidR="003A2D01" w:rsidRPr="002E5F74">
        <w:t>RMS</w:t>
      </w:r>
      <w:r w:rsidR="003A2D01" w:rsidRPr="002E5F74">
        <w:t>）是最常用來擷取</w:t>
      </w:r>
      <w:r w:rsidR="0027064C">
        <w:rPr>
          <w:rFonts w:hint="eastAsia"/>
        </w:rPr>
        <w:t>s</w:t>
      </w:r>
      <w:r w:rsidR="003A2D01" w:rsidRPr="002E5F74">
        <w:t>EMG</w:t>
      </w:r>
      <w:r w:rsidR="003A2D01" w:rsidRPr="002E5F74">
        <w:t>訊號振幅的兩個方法</w:t>
      </w:r>
      <w:r w:rsidR="003A2D01">
        <w:fldChar w:fldCharType="begin"/>
      </w:r>
      <w:r w:rsidR="00F07D1B">
        <w:instrText xml:space="preserve"> ADDIN ZOTERO_ITEM CSL_CITATION {"citationID":"lQO0arei","properties":{"formattedCitation":"[32]","plainCitation":"[32]","noteIndex":0},"citationItems":[{"id":39,"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rsidR="003A2D01">
        <w:fldChar w:fldCharType="separate"/>
      </w:r>
      <w:r w:rsidR="00F07D1B" w:rsidRPr="00F07D1B">
        <w:t>[32]</w:t>
      </w:r>
      <w:r w:rsidR="003A2D01">
        <w:fldChar w:fldCharType="end"/>
      </w:r>
      <w:r>
        <w:rPr>
          <w:rFonts w:hint="eastAsia"/>
        </w:rPr>
        <w:t>，</w:t>
      </w:r>
      <w:r w:rsidR="001F7AC1">
        <w:rPr>
          <w:rFonts w:hint="eastAsia"/>
        </w:rPr>
        <w:t>但除此之外還有許多常用的</w:t>
      </w:r>
      <w:r w:rsidR="001D5B87">
        <w:rPr>
          <w:rFonts w:hint="eastAsia"/>
        </w:rPr>
        <w:t>方法</w:t>
      </w:r>
      <w:r w:rsidR="003A2D01" w:rsidRPr="002E5F74">
        <w:t>。以下我們將</w:t>
      </w:r>
      <w:r w:rsidR="00143343">
        <w:rPr>
          <w:rFonts w:hint="eastAsia"/>
        </w:rPr>
        <w:t>探討</w:t>
      </w:r>
      <w:r w:rsidR="00474BC3">
        <w:rPr>
          <w:rFonts w:hint="eastAsia"/>
        </w:rPr>
        <w:t>各式</w:t>
      </w:r>
      <w:r w:rsidR="00474BC3">
        <w:rPr>
          <w:rFonts w:hint="eastAsia"/>
        </w:rPr>
        <w:t>sEMG</w:t>
      </w:r>
      <w:r w:rsidR="00474BC3">
        <w:rPr>
          <w:rFonts w:hint="eastAsia"/>
        </w:rPr>
        <w:t>訊</w:t>
      </w:r>
      <w:r w:rsidR="00143343">
        <w:rPr>
          <w:rFonts w:hint="eastAsia"/>
        </w:rPr>
        <w:t>號</w:t>
      </w:r>
      <w:r w:rsidR="004C5D7E">
        <w:rPr>
          <w:rFonts w:hint="eastAsia"/>
        </w:rPr>
        <w:t>處理方法。</w:t>
      </w:r>
    </w:p>
    <w:p w14:paraId="4C780D59" w14:textId="0FC2238A" w:rsidR="0078617C" w:rsidRDefault="0078617C" w:rsidP="003A2D01"/>
    <w:p w14:paraId="3AC80F25" w14:textId="049BA38F" w:rsidR="0078617C" w:rsidRDefault="0078617C" w:rsidP="0078617C">
      <w:pPr>
        <w:pStyle w:val="Heading3"/>
      </w:pPr>
      <w:r>
        <w:rPr>
          <w:rFonts w:hint="eastAsia"/>
        </w:rPr>
        <w:t xml:space="preserve">　</w:t>
      </w:r>
      <w:bookmarkStart w:id="44" w:name="_Toc528095034"/>
      <w:r w:rsidR="00112734" w:rsidRPr="002E5F74">
        <w:t>絕對平均數</w:t>
      </w:r>
      <w:r w:rsidR="00112734">
        <w:rPr>
          <w:rFonts w:hint="eastAsia"/>
        </w:rPr>
        <w:t>（</w:t>
      </w:r>
      <w:r w:rsidR="00130533" w:rsidRPr="002E5F74">
        <w:t>Mean absolute value</w:t>
      </w:r>
      <w:r w:rsidR="00130533" w:rsidRPr="002E5F74">
        <w:t>，</w:t>
      </w:r>
      <w:r w:rsidR="00112734">
        <w:rPr>
          <w:rFonts w:hint="eastAsia"/>
        </w:rPr>
        <w:t>MAV</w:t>
      </w:r>
      <w:r w:rsidR="00112734">
        <w:rPr>
          <w:rFonts w:hint="eastAsia"/>
        </w:rPr>
        <w:t>）</w:t>
      </w:r>
      <w:bookmarkEnd w:id="44"/>
    </w:p>
    <w:p w14:paraId="7DED84BE" w14:textId="63AC8C30" w:rsidR="00262709" w:rsidRDefault="00130533" w:rsidP="00262709">
      <w:r>
        <w:rPr>
          <w:rFonts w:hint="eastAsia"/>
        </w:rPr>
        <w:t>MAV</w:t>
      </w:r>
      <w:r>
        <w:rPr>
          <w:rFonts w:hint="eastAsia"/>
        </w:rPr>
        <w:t>為</w:t>
      </w:r>
      <w:r w:rsidR="00275BFA">
        <w:rPr>
          <w:rFonts w:hint="eastAsia"/>
        </w:rPr>
        <w:t>常用的</w:t>
      </w:r>
      <w:r w:rsidR="00297AD0">
        <w:rPr>
          <w:rFonts w:hint="eastAsia"/>
        </w:rPr>
        <w:t>s</w:t>
      </w:r>
      <w:r w:rsidR="00275BFA">
        <w:rPr>
          <w:rFonts w:hint="eastAsia"/>
        </w:rPr>
        <w:t>EMG</w:t>
      </w:r>
      <w:r w:rsidR="00275BFA">
        <w:rPr>
          <w:rFonts w:hint="eastAsia"/>
        </w:rPr>
        <w:t>訊號</w:t>
      </w:r>
      <w:r w:rsidR="00297AD0">
        <w:rPr>
          <w:rFonts w:hint="eastAsia"/>
        </w:rPr>
        <w:t>特徵擷取方法</w:t>
      </w:r>
      <w:r w:rsidR="00297AD0">
        <w:fldChar w:fldCharType="begin"/>
      </w:r>
      <w:r w:rsidR="00297AD0">
        <w:instrText xml:space="preserve"> ADDIN ZOTERO_ITEM CSL_CITATION {"citationID":"LEykVhH4","properties":{"formattedCitation":"[11], [29], [30]","plainCitation":"[11], [29],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297AD0">
        <w:fldChar w:fldCharType="separate"/>
      </w:r>
      <w:r w:rsidR="00297AD0" w:rsidRPr="00297AD0">
        <w:t>[11], [29], [30]</w:t>
      </w:r>
      <w:r w:rsidR="00297AD0">
        <w:fldChar w:fldCharType="end"/>
      </w:r>
      <w:r w:rsidR="005F219D">
        <w:rPr>
          <w:rFonts w:hint="eastAsia"/>
        </w:rPr>
        <w:t>。</w:t>
      </w:r>
      <w:r w:rsidR="005F219D">
        <w:rPr>
          <w:rFonts w:hint="eastAsia"/>
        </w:rPr>
        <w:t>MAV</w:t>
      </w:r>
      <w:r w:rsidR="005F219D">
        <w:rPr>
          <w:rFonts w:hint="eastAsia"/>
        </w:rPr>
        <w:t>可以被用來歸納一訊號在某段時間內的振幅大小。由於</w:t>
      </w:r>
      <w:r w:rsidR="005F219D">
        <w:rPr>
          <w:rFonts w:hint="eastAsia"/>
        </w:rPr>
        <w:t>sEMG</w:t>
      </w:r>
      <w:r w:rsidR="005F219D">
        <w:rPr>
          <w:rFonts w:hint="eastAsia"/>
        </w:rPr>
        <w:t>訊號為</w:t>
      </w:r>
      <w:r w:rsidR="00262709">
        <w:rPr>
          <w:rFonts w:hint="eastAsia"/>
        </w:rPr>
        <w:t>一</w:t>
      </w:r>
      <w:r w:rsidR="005F219D">
        <w:rPr>
          <w:rFonts w:hint="eastAsia"/>
        </w:rPr>
        <w:t>高斯訊號</w:t>
      </w:r>
      <w:r w:rsidR="00262709">
        <w:rPr>
          <w:rFonts w:hint="eastAsia"/>
        </w:rPr>
        <w:t>，且其平均值為零，一般的</w:t>
      </w:r>
      <w:r w:rsidR="00262709" w:rsidRPr="00262709">
        <w:rPr>
          <w:rFonts w:hint="eastAsia"/>
        </w:rPr>
        <w:t>移動平均（</w:t>
      </w:r>
      <w:r w:rsidR="00262709">
        <w:rPr>
          <w:rFonts w:hint="eastAsia"/>
        </w:rPr>
        <w:t>M</w:t>
      </w:r>
      <w:r w:rsidR="00262709" w:rsidRPr="00262709">
        <w:rPr>
          <w:rFonts w:hint="eastAsia"/>
        </w:rPr>
        <w:t>oving average</w:t>
      </w:r>
      <w:r w:rsidR="00262709" w:rsidRPr="00262709">
        <w:rPr>
          <w:rFonts w:hint="eastAsia"/>
        </w:rPr>
        <w:t>）</w:t>
      </w:r>
      <w:r w:rsidR="00262709">
        <w:rPr>
          <w:rFonts w:hint="eastAsia"/>
        </w:rPr>
        <w:t>無法被使用。</w:t>
      </w:r>
    </w:p>
    <w:p w14:paraId="17EDD99C" w14:textId="654ED3F3" w:rsidR="00C35E80" w:rsidRPr="00C35E80" w:rsidRDefault="00262709" w:rsidP="00C35E80">
      <w:pPr>
        <w:ind w:left="480"/>
      </w:pPr>
      <m:oMathPara>
        <m:oMath>
          <m:r>
            <m:rPr>
              <m:sty m:val="p"/>
            </m:rPr>
            <w:rPr>
              <w:rFonts w:ascii="Cambria Math" w:hAnsi="Cambria Math" w:hint="eastAsia"/>
            </w:rPr>
            <m:t>設一訊號</m:t>
          </m:r>
          <m:r>
            <m:rPr>
              <m:sty m:val="p"/>
            </m:rPr>
            <w:rPr>
              <w:rFonts w:ascii="Cambria Math" w:hAnsi="Cambria Math" w:hint="eastAsia"/>
            </w:rPr>
            <m:t xml:space="preserve"> </m:t>
          </m:r>
          <m:r>
            <m:rPr>
              <m:sty m:val="b"/>
            </m:rPr>
            <w:rPr>
              <w:rFonts w:ascii="Cambria Math" w:hAnsi="Cambria Math"/>
            </w:rPr>
            <m:t>x</m:t>
          </m:r>
          <m:r>
            <m:rPr>
              <m:sty m:val="b"/>
            </m:rPr>
            <w:rPr>
              <w:rFonts w:ascii="Cambria Math" w:hAnsi="Cambria Math" w:hint="eastAsia"/>
            </w:rPr>
            <m:t xml:space="preserve"> </m:t>
          </m:r>
          <m:r>
            <m:rPr>
              <m:sty m:val="p"/>
            </m:rPr>
            <w:rPr>
              <w:rFonts w:ascii="Cambria Math" w:hAnsi="Cambria Math" w:hint="eastAsia"/>
            </w:rPr>
            <m:t>在時間</m:t>
          </m:r>
          <m:r>
            <m:rPr>
              <m:sty m:val="p"/>
            </m:rPr>
            <w:rPr>
              <w:rFonts w:ascii="Cambria Math" w:hAnsi="Cambria Math" w:hint="eastAsia"/>
            </w:rPr>
            <m:t>t</m:t>
          </m:r>
          <m:r>
            <m:rPr>
              <m:sty m:val="p"/>
            </m:rPr>
            <w:rPr>
              <w:rFonts w:ascii="Cambria Math" w:hAnsi="Cambria Math" w:hint="eastAsia"/>
            </w:rPr>
            <m:t>的值為</m:t>
          </m:r>
          <m:sSub>
            <m:sSubPr>
              <m:ctrlPr>
                <w:rPr>
                  <w:rFonts w:ascii="Cambria Math" w:hAnsi="Cambria Math"/>
                </w:rPr>
              </m:ctrlPr>
            </m:sSubPr>
            <m:e>
              <m:r>
                <w:rPr>
                  <w:rFonts w:ascii="Cambria Math" w:hAnsi="Cambria Math"/>
                </w:rPr>
                <m:t xml:space="preserve"> x</m:t>
              </m:r>
            </m:e>
            <m:sub>
              <m:r>
                <w:rPr>
                  <w:rFonts w:ascii="Cambria Math" w:hAnsi="Cambria Math"/>
                </w:rPr>
                <m:t>t</m:t>
              </m:r>
            </m:sub>
          </m:sSub>
          <m:r>
            <m:rPr>
              <m:sty m:val="p"/>
            </m:rPr>
            <w:rPr>
              <w:rFonts w:ascii="Cambria Math" w:hAnsi="Cambria Math" w:hint="eastAsia"/>
            </w:rPr>
            <m:t>，則該訊號在時間寬度</m:t>
          </m:r>
          <m:r>
            <m:rPr>
              <m:sty m:val="p"/>
            </m:rPr>
            <w:rPr>
              <w:rFonts w:ascii="Cambria Math" w:hAnsi="Cambria Math" w:hint="eastAsia"/>
            </w:rPr>
            <m:t>N</m:t>
          </m:r>
          <m:r>
            <m:rPr>
              <m:sty m:val="p"/>
            </m:rPr>
            <w:rPr>
              <w:rFonts w:ascii="Cambria Math" w:hAnsi="Cambria Math" w:hint="eastAsia"/>
            </w:rPr>
            <m:t>內的</m:t>
          </m:r>
          <m:r>
            <m:rPr>
              <m:sty m:val="p"/>
            </m:rPr>
            <w:rPr>
              <w:rFonts w:ascii="Cambria Math" w:hAnsi="Cambria Math" w:hint="eastAsia"/>
            </w:rPr>
            <m:t>MAV</m:t>
          </m:r>
          <m:r>
            <m:rPr>
              <m:sty m:val="p"/>
            </m:rPr>
            <w:rPr>
              <w:rFonts w:ascii="Cambria Math" w:hAnsi="Cambria Math" w:hint="eastAsia"/>
            </w:rPr>
            <m:t>值為：</m:t>
          </m:r>
        </m:oMath>
      </m:oMathPara>
    </w:p>
    <w:tbl>
      <w:tblPr>
        <w:tblStyle w:val="a6"/>
        <w:tblpPr w:leftFromText="180" w:rightFromText="180" w:vertAnchor="text" w:horzAnchor="margin" w:tblpY="115"/>
        <w:tblW w:w="9186" w:type="dxa"/>
        <w:tblLook w:val="04A0" w:firstRow="1" w:lastRow="0" w:firstColumn="1" w:lastColumn="0" w:noHBand="0" w:noVBand="1"/>
      </w:tblPr>
      <w:tblGrid>
        <w:gridCol w:w="7543"/>
        <w:gridCol w:w="1643"/>
      </w:tblGrid>
      <w:tr w:rsidR="00937021" w14:paraId="6FF4AAED" w14:textId="77777777" w:rsidTr="00937021">
        <w:trPr>
          <w:trHeight w:val="1149"/>
        </w:trPr>
        <w:tc>
          <w:tcPr>
            <w:tcW w:w="0" w:type="auto"/>
          </w:tcPr>
          <w:p w14:paraId="4674C134" w14:textId="6B0B91E1" w:rsidR="00937021" w:rsidRPr="00937021" w:rsidRDefault="006F5803" w:rsidP="006F5803">
            <w:pPr>
              <w:ind w:firstLine="0"/>
            </w:pPr>
            <m:oMathPara>
              <m:oMathParaPr>
                <m:jc m:val="center"/>
              </m:oMathParaPr>
              <m:oMath>
                <m:r>
                  <m:rPr>
                    <m:sty m:val="p"/>
                  </m:rPr>
                  <w:rPr>
                    <w:rFonts w:ascii="Cambria Math" w:hAnsi="Cambria Math"/>
                  </w:rPr>
                  <m:t>MA</m:t>
                </m:r>
                <m:r>
                  <m:rPr>
                    <m:sty m:val="p"/>
                  </m:rPr>
                  <w:rPr>
                    <w:rFonts w:ascii="Cambria Math" w:hAnsi="Cambria Math" w:hint="eastAsia"/>
                  </w:rPr>
                  <m:t>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t</m:t>
                        </m:r>
                      </m:sub>
                    </m:sSub>
                    <m:r>
                      <m:rPr>
                        <m:sty m:val="p"/>
                      </m:rPr>
                      <w:rPr>
                        <w:rFonts w:ascii="Cambria Math" w:hAnsi="Cambria Math"/>
                      </w:rPr>
                      <m:t>|</m:t>
                    </m:r>
                  </m:e>
                </m:nary>
              </m:oMath>
            </m:oMathPara>
          </w:p>
        </w:tc>
        <w:tc>
          <w:tcPr>
            <w:tcW w:w="0" w:type="auto"/>
          </w:tcPr>
          <w:p w14:paraId="0824B8AB" w14:textId="77777777" w:rsidR="00937021" w:rsidRPr="00A252C7" w:rsidRDefault="00937021" w:rsidP="00937021">
            <w:pPr>
              <w:pStyle w:val="a5"/>
              <w:ind w:firstLine="504"/>
            </w:pPr>
            <w:r>
              <w:t>(</w:t>
            </w:r>
            <w:r w:rsidR="00670C55">
              <w:fldChar w:fldCharType="begin"/>
            </w:r>
            <w:r w:rsidR="00670C55">
              <w:instrText xml:space="preserve"> SEQ Equation \* ARABIC </w:instrText>
            </w:r>
            <w:r w:rsidR="00670C55">
              <w:fldChar w:fldCharType="separate"/>
            </w:r>
            <w:r>
              <w:rPr>
                <w:noProof/>
              </w:rPr>
              <w:t>1</w:t>
            </w:r>
            <w:r w:rsidR="00670C55">
              <w:rPr>
                <w:noProof/>
              </w:rPr>
              <w:fldChar w:fldCharType="end"/>
            </w:r>
            <w:r>
              <w:t>)</w:t>
            </w:r>
          </w:p>
          <w:p w14:paraId="03CD2442" w14:textId="77777777" w:rsidR="00937021" w:rsidRDefault="00937021" w:rsidP="00937021">
            <w:pPr>
              <w:keepNext/>
              <w:ind w:firstLine="0"/>
            </w:pPr>
          </w:p>
        </w:tc>
      </w:tr>
    </w:tbl>
    <w:p w14:paraId="3BA979F8" w14:textId="77777777" w:rsidR="00094836" w:rsidRDefault="00094836" w:rsidP="000E748D">
      <w:pPr>
        <w:keepNext/>
        <w:ind w:firstLine="0"/>
      </w:pPr>
      <w:r>
        <w:rPr>
          <w:noProof/>
        </w:rPr>
        <w:lastRenderedPageBreak/>
        <w:drawing>
          <wp:inline distT="0" distB="0" distL="0" distR="0" wp14:anchorId="1EAC8DD1" wp14:editId="6337C9C6">
            <wp:extent cx="5257800" cy="28981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396" cy="2920501"/>
                    </a:xfrm>
                    <a:prstGeom prst="rect">
                      <a:avLst/>
                    </a:prstGeom>
                  </pic:spPr>
                </pic:pic>
              </a:graphicData>
            </a:graphic>
          </wp:inline>
        </w:drawing>
      </w:r>
    </w:p>
    <w:p w14:paraId="18646771" w14:textId="4CA94E0B" w:rsidR="00112734" w:rsidRPr="00112734" w:rsidRDefault="00094836" w:rsidP="0037695E">
      <w:pPr>
        <w:pStyle w:val="Caption"/>
      </w:pPr>
      <w:bookmarkStart w:id="45" w:name="_Toc528095173"/>
      <w:bookmarkStart w:id="46" w:name="_Toc528095273"/>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10</w:t>
      </w:r>
      <w:r>
        <w:fldChar w:fldCharType="end"/>
      </w:r>
      <w:r>
        <w:t xml:space="preserve"> – </w:t>
      </w:r>
      <w:r>
        <w:rPr>
          <w:rFonts w:hint="eastAsia"/>
        </w:rPr>
        <w:t>原始sEMG訊號</w:t>
      </w:r>
      <w:bookmarkEnd w:id="45"/>
      <w:bookmarkEnd w:id="46"/>
    </w:p>
    <w:p w14:paraId="49562BF9" w14:textId="77777777" w:rsidR="000E748D" w:rsidRDefault="00112734" w:rsidP="000E748D">
      <w:pPr>
        <w:pStyle w:val="a5"/>
        <w:keepNext/>
        <w:jc w:val="center"/>
      </w:pPr>
      <m:oMath>
        <m:r>
          <m:rPr>
            <m:sty m:val="p"/>
          </m:rPr>
          <w:rPr>
            <w:rFonts w:ascii="Cambria Math" w:hAnsi="Cambria Math"/>
          </w:rPr>
          <m:t xml:space="preserve"> </m:t>
        </m:r>
      </m:oMath>
      <w:r w:rsidR="000E748D">
        <w:t xml:space="preserve"> </w:t>
      </w:r>
      <w:r w:rsidR="000E748D">
        <w:rPr>
          <w:noProof/>
        </w:rPr>
        <w:drawing>
          <wp:inline distT="0" distB="0" distL="0" distR="0" wp14:anchorId="3375F25C" wp14:editId="3F9EE144">
            <wp:extent cx="5270500" cy="290957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09570"/>
                    </a:xfrm>
                    <a:prstGeom prst="rect">
                      <a:avLst/>
                    </a:prstGeom>
                  </pic:spPr>
                </pic:pic>
              </a:graphicData>
            </a:graphic>
          </wp:inline>
        </w:drawing>
      </w:r>
    </w:p>
    <w:p w14:paraId="6F7FAD57" w14:textId="2C77F38C" w:rsidR="00E949ED" w:rsidRDefault="000E748D" w:rsidP="0037695E">
      <w:pPr>
        <w:pStyle w:val="Caption"/>
      </w:pPr>
      <w:bookmarkStart w:id="47" w:name="_Toc528095174"/>
      <w:bookmarkStart w:id="48" w:name="_Toc528095274"/>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11</w:t>
      </w:r>
      <w:r>
        <w:fldChar w:fldCharType="end"/>
      </w:r>
      <w:r>
        <w:rPr>
          <w:rFonts w:hint="eastAsia"/>
        </w:rPr>
        <w:t xml:space="preserve"> </w:t>
      </w:r>
      <w:r>
        <w:t>–</w:t>
      </w:r>
      <w:r>
        <w:rPr>
          <w:rFonts w:hint="eastAsia"/>
        </w:rPr>
        <w:t xml:space="preserve"> sEMG訊號的MAV值</w:t>
      </w:r>
      <w:bookmarkEnd w:id="47"/>
      <w:bookmarkEnd w:id="48"/>
    </w:p>
    <w:p w14:paraId="4A7E5523" w14:textId="5143744D" w:rsidR="000F0A7D" w:rsidRDefault="000F0A7D" w:rsidP="000F0A7D">
      <w:pPr>
        <w:pStyle w:val="Heading3"/>
      </w:pPr>
      <w:r>
        <w:rPr>
          <w:rFonts w:hint="eastAsia"/>
        </w:rPr>
        <w:t xml:space="preserve">　</w:t>
      </w:r>
      <w:bookmarkStart w:id="49" w:name="_Toc528095035"/>
      <w:r w:rsidR="000E1FDD" w:rsidRPr="002E5F74">
        <w:t>平方平均數（</w:t>
      </w:r>
      <w:r w:rsidR="000E1FDD" w:rsidRPr="002E5F74">
        <w:t>Root mean square</w:t>
      </w:r>
      <w:r w:rsidR="000E1FDD" w:rsidRPr="002E5F74">
        <w:t>，</w:t>
      </w:r>
      <w:r w:rsidR="000E1FDD" w:rsidRPr="002E5F74">
        <w:t>RMS</w:t>
      </w:r>
      <w:r w:rsidR="000E1FDD" w:rsidRPr="002E5F74">
        <w:t>）</w:t>
      </w:r>
      <w:bookmarkEnd w:id="49"/>
    </w:p>
    <w:p w14:paraId="3296027C" w14:textId="2FB32F5F" w:rsidR="00CA485B" w:rsidRDefault="000E1FDD" w:rsidP="00E949ED">
      <w:r>
        <w:rPr>
          <w:rFonts w:hint="eastAsia"/>
        </w:rPr>
        <w:t>RMS</w:t>
      </w:r>
      <w:r w:rsidR="007A65FC">
        <w:rPr>
          <w:rFonts w:hint="eastAsia"/>
        </w:rPr>
        <w:t>是另一種常用的</w:t>
      </w:r>
      <w:r w:rsidR="007A65FC">
        <w:rPr>
          <w:rFonts w:hint="eastAsia"/>
        </w:rPr>
        <w:t>sEMG</w:t>
      </w:r>
      <w:r w:rsidR="007A65FC">
        <w:rPr>
          <w:rFonts w:hint="eastAsia"/>
        </w:rPr>
        <w:t>訊號特徵擷取方法</w:t>
      </w:r>
      <w:r w:rsidR="007A65FC">
        <w:fldChar w:fldCharType="begin"/>
      </w:r>
      <w:r w:rsidR="007A65FC">
        <w:instrText xml:space="preserve"> ADDIN ZOTERO_ITEM CSL_CITATION {"citationID":"zWXSxUdG","properties":{"formattedCitation":"[15], [25], [29], [33]","plainCitation":"[15], [25], [29], [33]","noteIndex":0},"citationItems":[{"id":71,"uris":["http://zotero.org/users/local/l5zLMfmU/items/D4DS867R"],"uri":["http://zotero.org/users/local/l5zLMfmU/items/D4DS867R"],"itemData":{"id":71,"type":"paper-conference","title":"Simultaneous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59,"uris":["http://zotero.org/users/local/l5zLMfmU/items/J6DF7BM5"],"uri":["http://zotero.org/users/local/l5zLMfmU/items/J6DF7BM5"],"itemData":{"id":59,"type":"paper-conference","title":"SVM for Estimation of Wrist Angle from Sonomyography And SEMG Signals","container-title":"2007 29th Annual International Conference of the IEEE Engineering in Medicine and Biology Society","publisher":"IEEE","publisher-place":"Lyon, France","page":"4806-4809","source":"Crossref","event":"2007 29th Annual International Conference of the IEEE Engineering in Medicine and Biology Society","event-place":"Lyon, France","URL":"http://ieeexplore.ieee.org/document/4353415/","DOI":"10.1109/IEMBS.2007.4353415","ISBN":"978-1-4244-0787-3","author":[{"family":"Shi","given":"Jun"},{"family":"Zheng","given":"Yongping"},{"family":"Yan","given":"Zhuangzhi"}],"issued":{"date-parts":[["2007",8]]},"accessed":{"date-parts":[["2018",10,21]]}}}],"schema":"https://github.com/citation-style-language/schema/raw/master/csl-citation.json"} </w:instrText>
      </w:r>
      <w:r w:rsidR="007A65FC">
        <w:fldChar w:fldCharType="separate"/>
      </w:r>
      <w:r w:rsidR="007A65FC" w:rsidRPr="007A65FC">
        <w:t>[15], [25], [29], [33]</w:t>
      </w:r>
      <w:r w:rsidR="007A65FC">
        <w:fldChar w:fldCharType="end"/>
      </w:r>
      <w:r w:rsidR="007A65FC">
        <w:rPr>
          <w:rFonts w:hint="eastAsia"/>
        </w:rPr>
        <w:t>，和</w:t>
      </w:r>
      <w:r w:rsidR="007A65FC">
        <w:rPr>
          <w:rFonts w:hint="eastAsia"/>
        </w:rPr>
        <w:t>MAV</w:t>
      </w:r>
      <w:r w:rsidR="007A65FC">
        <w:rPr>
          <w:rFonts w:hint="eastAsia"/>
        </w:rPr>
        <w:t>的差別在於</w:t>
      </w:r>
      <w:r w:rsidR="001A714A">
        <w:rPr>
          <w:rFonts w:hint="eastAsia"/>
        </w:rPr>
        <w:t>，</w:t>
      </w:r>
      <w:r w:rsidR="001A714A">
        <w:rPr>
          <w:rFonts w:hint="eastAsia"/>
        </w:rPr>
        <w:t>RMS</w:t>
      </w:r>
      <w:r w:rsidR="001A714A">
        <w:rPr>
          <w:rFonts w:hint="eastAsia"/>
        </w:rPr>
        <w:t>計算訊號的平均功率，也常用在電氣功率的計算。</w:t>
      </w:r>
    </w:p>
    <w:p w14:paraId="55F62AFF" w14:textId="77777777" w:rsidR="00E949ED" w:rsidRDefault="00E949ED">
      <w:pPr>
        <w:wordWrap/>
        <w:snapToGrid/>
        <w:spacing w:line="240" w:lineRule="auto"/>
        <w:ind w:firstLine="0"/>
      </w:pPr>
      <w:r>
        <w:br w:type="page"/>
      </w:r>
    </w:p>
    <w:p w14:paraId="0B1CCF06" w14:textId="483C8CE6" w:rsidR="003B3C80" w:rsidRPr="00C35E80" w:rsidRDefault="003B3C80" w:rsidP="003B3C80">
      <w:pPr>
        <w:ind w:left="480"/>
      </w:pPr>
      <m:oMathPara>
        <m:oMath>
          <m:r>
            <m:rPr>
              <m:sty m:val="p"/>
            </m:rPr>
            <w:rPr>
              <w:rFonts w:ascii="Cambria Math" w:hAnsi="Cambria Math" w:hint="eastAsia"/>
            </w:rPr>
            <w:lastRenderedPageBreak/>
            <m:t>設一訊號</m:t>
          </m:r>
          <m:r>
            <m:rPr>
              <m:sty m:val="p"/>
            </m:rPr>
            <w:rPr>
              <w:rFonts w:ascii="Cambria Math" w:hAnsi="Cambria Math" w:hint="eastAsia"/>
            </w:rPr>
            <m:t xml:space="preserve"> </m:t>
          </m:r>
          <m:r>
            <m:rPr>
              <m:sty m:val="b"/>
            </m:rPr>
            <w:rPr>
              <w:rFonts w:ascii="Cambria Math" w:hAnsi="Cambria Math"/>
            </w:rPr>
            <m:t>x</m:t>
          </m:r>
          <m:r>
            <m:rPr>
              <m:sty m:val="b"/>
            </m:rPr>
            <w:rPr>
              <w:rFonts w:ascii="Cambria Math" w:hAnsi="Cambria Math" w:hint="eastAsia"/>
            </w:rPr>
            <m:t xml:space="preserve"> </m:t>
          </m:r>
          <m:r>
            <m:rPr>
              <m:sty m:val="p"/>
            </m:rPr>
            <w:rPr>
              <w:rFonts w:ascii="Cambria Math" w:hAnsi="Cambria Math" w:hint="eastAsia"/>
            </w:rPr>
            <m:t>在時間</m:t>
          </m:r>
          <m:r>
            <m:rPr>
              <m:sty m:val="p"/>
            </m:rPr>
            <w:rPr>
              <w:rFonts w:ascii="Cambria Math" w:hAnsi="Cambria Math" w:hint="eastAsia"/>
            </w:rPr>
            <m:t>t</m:t>
          </m:r>
          <m:r>
            <m:rPr>
              <m:sty m:val="p"/>
            </m:rPr>
            <w:rPr>
              <w:rFonts w:ascii="Cambria Math" w:hAnsi="Cambria Math" w:hint="eastAsia"/>
            </w:rPr>
            <m:t>的值為</m:t>
          </m:r>
          <m:sSub>
            <m:sSubPr>
              <m:ctrlPr>
                <w:rPr>
                  <w:rFonts w:ascii="Cambria Math" w:hAnsi="Cambria Math"/>
                </w:rPr>
              </m:ctrlPr>
            </m:sSubPr>
            <m:e>
              <m:r>
                <w:rPr>
                  <w:rFonts w:ascii="Cambria Math" w:hAnsi="Cambria Math"/>
                </w:rPr>
                <m:t xml:space="preserve"> x</m:t>
              </m:r>
            </m:e>
            <m:sub>
              <m:r>
                <w:rPr>
                  <w:rFonts w:ascii="Cambria Math" w:hAnsi="Cambria Math"/>
                </w:rPr>
                <m:t>t</m:t>
              </m:r>
            </m:sub>
          </m:sSub>
          <m:r>
            <m:rPr>
              <m:sty m:val="p"/>
            </m:rPr>
            <w:rPr>
              <w:rFonts w:ascii="Cambria Math" w:hAnsi="Cambria Math" w:hint="eastAsia"/>
            </w:rPr>
            <m:t>，則該訊號在時間寬度</m:t>
          </m:r>
          <m:r>
            <m:rPr>
              <m:sty m:val="p"/>
            </m:rPr>
            <w:rPr>
              <w:rFonts w:ascii="Cambria Math" w:hAnsi="Cambria Math" w:hint="eastAsia"/>
            </w:rPr>
            <m:t>N</m:t>
          </m:r>
          <m:r>
            <m:rPr>
              <m:sty m:val="p"/>
            </m:rPr>
            <w:rPr>
              <w:rFonts w:ascii="Cambria Math" w:hAnsi="Cambria Math" w:hint="eastAsia"/>
            </w:rPr>
            <m:t>內的</m:t>
          </m:r>
          <m:r>
            <m:rPr>
              <m:sty m:val="p"/>
            </m:rPr>
            <w:rPr>
              <w:rFonts w:ascii="Cambria Math" w:hAnsi="Cambria Math" w:hint="eastAsia"/>
            </w:rPr>
            <m:t>RMS</m:t>
          </m:r>
          <m:r>
            <m:rPr>
              <m:sty m:val="p"/>
            </m:rPr>
            <w:rPr>
              <w:rFonts w:ascii="Cambria Math" w:hAnsi="Cambria Math" w:hint="eastAsia"/>
            </w:rPr>
            <m:t>值為：</m:t>
          </m:r>
        </m:oMath>
      </m:oMathPara>
    </w:p>
    <w:tbl>
      <w:tblPr>
        <w:tblStyle w:val="a6"/>
        <w:tblpPr w:leftFromText="180" w:rightFromText="180" w:vertAnchor="text" w:horzAnchor="margin" w:tblpY="115"/>
        <w:tblW w:w="9186" w:type="dxa"/>
        <w:tblLook w:val="04A0" w:firstRow="1" w:lastRow="0" w:firstColumn="1" w:lastColumn="0" w:noHBand="0" w:noVBand="1"/>
      </w:tblPr>
      <w:tblGrid>
        <w:gridCol w:w="7615"/>
        <w:gridCol w:w="1571"/>
      </w:tblGrid>
      <w:tr w:rsidR="003B3C80" w14:paraId="513F5E4F" w14:textId="77777777" w:rsidTr="00A612E2">
        <w:trPr>
          <w:trHeight w:val="1149"/>
        </w:trPr>
        <w:tc>
          <w:tcPr>
            <w:tcW w:w="0" w:type="auto"/>
          </w:tcPr>
          <w:p w14:paraId="6B3ED9D7" w14:textId="76D5520F" w:rsidR="003B3C80" w:rsidRPr="00937021" w:rsidRDefault="003B3C80" w:rsidP="003B3C80">
            <w:pPr>
              <w:ind w:firstLine="0"/>
            </w:pPr>
            <m:oMathPara>
              <m:oMathParaPr>
                <m:jc m:val="center"/>
              </m:oMathParaPr>
              <m:oMath>
                <m:r>
                  <m:rPr>
                    <m:sty m:val="p"/>
                  </m:rPr>
                  <w:rPr>
                    <w:rFonts w:ascii="Cambria Math" w:hAnsi="Cambria Math" w:hint="eastAsia"/>
                  </w:rPr>
                  <m:t>RMS</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m:t>
                        </m:r>
                        <m:r>
                          <w:rPr>
                            <w:rFonts w:ascii="Cambria Math" w:hAnsi="Cambria Math"/>
                          </w:rPr>
                          <m:t>N</m:t>
                        </m:r>
                        <m:r>
                          <m:rPr>
                            <m:sty m:val="p"/>
                          </m:rPr>
                          <w:rPr>
                            <w:rFonts w:ascii="Cambria Math" w:hAnsi="Cambria Math"/>
                          </w:rPr>
                          <m:t>-1</m:t>
                        </m:r>
                      </m:sup>
                      <m:e>
                        <m:sSup>
                          <m:sSupPr>
                            <m:ctrlPr>
                              <w:rPr>
                                <w:rFonts w:ascii="Cambria Math" w:hAnsi="Cambria Math"/>
                                <w:i/>
                              </w:rPr>
                            </m:ctrlPr>
                          </m:sSupPr>
                          <m:e>
                            <m:sSub>
                              <m:sSubPr>
                                <m:ctrlPr>
                                  <w:rPr>
                                    <w:rFonts w:ascii="Cambria Math" w:hAnsi="Cambria Math"/>
                                  </w:rPr>
                                </m:ctrlPr>
                              </m:sSubPr>
                              <m:e>
                                <m:r>
                                  <w:rPr>
                                    <w:rFonts w:ascii="Cambria Math" w:hAnsi="Cambria Math"/>
                                  </w:rPr>
                                  <m:t>x</m:t>
                                </m:r>
                              </m:e>
                              <m:sub>
                                <m:r>
                                  <w:rPr>
                                    <w:rFonts w:ascii="Cambria Math" w:hAnsi="Cambria Math"/>
                                  </w:rPr>
                                  <m:t>t</m:t>
                                </m:r>
                              </m:sub>
                            </m:sSub>
                          </m:e>
                          <m:sup>
                            <m:r>
                              <w:rPr>
                                <w:rFonts w:ascii="Cambria Math" w:hAnsi="Cambria Math"/>
                              </w:rPr>
                              <m:t>2</m:t>
                            </m:r>
                          </m:sup>
                        </m:sSup>
                      </m:e>
                    </m:nary>
                  </m:e>
                </m:rad>
              </m:oMath>
            </m:oMathPara>
          </w:p>
        </w:tc>
        <w:tc>
          <w:tcPr>
            <w:tcW w:w="0" w:type="auto"/>
          </w:tcPr>
          <w:p w14:paraId="653803F1" w14:textId="3BFC430A" w:rsidR="003B3C80" w:rsidRPr="00A252C7" w:rsidRDefault="003B3C80" w:rsidP="00A612E2">
            <w:pPr>
              <w:pStyle w:val="a5"/>
              <w:ind w:firstLine="504"/>
            </w:pPr>
            <w:r>
              <w:t>(</w:t>
            </w:r>
            <w:r w:rsidR="00670C55">
              <w:fldChar w:fldCharType="begin"/>
            </w:r>
            <w:r w:rsidR="00670C55">
              <w:instrText xml:space="preserve"> SEQ Equation \* ARABIC </w:instrText>
            </w:r>
            <w:r w:rsidR="00670C55">
              <w:fldChar w:fldCharType="separate"/>
            </w:r>
            <w:r>
              <w:rPr>
                <w:noProof/>
              </w:rPr>
              <w:t>2</w:t>
            </w:r>
            <w:r w:rsidR="00670C55">
              <w:rPr>
                <w:noProof/>
              </w:rPr>
              <w:fldChar w:fldCharType="end"/>
            </w:r>
            <w:r>
              <w:t>)</w:t>
            </w:r>
          </w:p>
          <w:p w14:paraId="30FC11B0" w14:textId="77777777" w:rsidR="003B3C80" w:rsidRDefault="003B3C80" w:rsidP="00A612E2">
            <w:pPr>
              <w:keepNext/>
              <w:ind w:firstLine="0"/>
            </w:pPr>
          </w:p>
        </w:tc>
      </w:tr>
    </w:tbl>
    <w:p w14:paraId="72843D10" w14:textId="77777777" w:rsidR="00E949ED" w:rsidRDefault="00E949ED" w:rsidP="0092109A">
      <w:pPr>
        <w:keepNext/>
        <w:ind w:firstLine="0"/>
      </w:pPr>
    </w:p>
    <w:p w14:paraId="622F7D3C" w14:textId="34C093F8" w:rsidR="0092109A" w:rsidRDefault="0092109A" w:rsidP="0092109A">
      <w:pPr>
        <w:keepNext/>
        <w:ind w:firstLine="0"/>
      </w:pPr>
      <w:r>
        <w:rPr>
          <w:noProof/>
        </w:rPr>
        <w:drawing>
          <wp:inline distT="0" distB="0" distL="0" distR="0" wp14:anchorId="752A750F" wp14:editId="34729CB1">
            <wp:extent cx="5491103" cy="2908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1849" cy="2908695"/>
                    </a:xfrm>
                    <a:prstGeom prst="rect">
                      <a:avLst/>
                    </a:prstGeom>
                  </pic:spPr>
                </pic:pic>
              </a:graphicData>
            </a:graphic>
          </wp:inline>
        </w:drawing>
      </w:r>
    </w:p>
    <w:p w14:paraId="0C0812E2" w14:textId="7E3A4F7A" w:rsidR="003B3C80" w:rsidRDefault="0092109A" w:rsidP="0037695E">
      <w:pPr>
        <w:pStyle w:val="Caption"/>
      </w:pPr>
      <w:bookmarkStart w:id="50" w:name="_Toc528095175"/>
      <w:bookmarkStart w:id="51" w:name="_Toc528095275"/>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12</w:t>
      </w:r>
      <w:r>
        <w:fldChar w:fldCharType="end"/>
      </w:r>
      <w:r>
        <w:rPr>
          <w:rFonts w:hint="eastAsia"/>
        </w:rPr>
        <w:t xml:space="preserve"> </w:t>
      </w:r>
      <w:r>
        <w:t>–</w:t>
      </w:r>
      <w:r>
        <w:rPr>
          <w:rFonts w:hint="eastAsia"/>
        </w:rPr>
        <w:t xml:space="preserve"> sEMG訊號的RMS值</w:t>
      </w:r>
      <w:bookmarkEnd w:id="50"/>
      <w:bookmarkEnd w:id="51"/>
    </w:p>
    <w:p w14:paraId="7D3E7275" w14:textId="1931AEC6" w:rsidR="00CE68C6" w:rsidRPr="00CE68C6" w:rsidRDefault="00CE68C6" w:rsidP="00CE68C6">
      <w:r>
        <w:rPr>
          <w:rFonts w:hint="eastAsia"/>
        </w:rPr>
        <w:t>比較</w:t>
      </w:r>
      <w:r>
        <w:rPr>
          <w:rFonts w:hint="eastAsia"/>
        </w:rPr>
        <w:t>sEMG</w:t>
      </w:r>
      <w:r>
        <w:rPr>
          <w:rFonts w:hint="eastAsia"/>
        </w:rPr>
        <w:t>的</w:t>
      </w:r>
      <w:r>
        <w:rPr>
          <w:rFonts w:hint="eastAsia"/>
        </w:rPr>
        <w:t>MAV</w:t>
      </w:r>
      <w:r>
        <w:rPr>
          <w:rFonts w:hint="eastAsia"/>
        </w:rPr>
        <w:t>和</w:t>
      </w:r>
      <w:r>
        <w:rPr>
          <w:rFonts w:hint="eastAsia"/>
        </w:rPr>
        <w:t>RMS</w:t>
      </w:r>
      <w:r>
        <w:rPr>
          <w:rFonts w:hint="eastAsia"/>
        </w:rPr>
        <w:t>值，兩者</w:t>
      </w:r>
      <w:r w:rsidR="004B5E15">
        <w:rPr>
          <w:rFonts w:hint="eastAsia"/>
        </w:rPr>
        <w:t>僅在</w:t>
      </w:r>
      <w:r w:rsidR="00613965">
        <w:rPr>
          <w:rFonts w:hint="eastAsia"/>
        </w:rPr>
        <w:t>振幅大小有</w:t>
      </w:r>
      <w:r w:rsidR="004B5E15">
        <w:rPr>
          <w:rFonts w:hint="eastAsia"/>
        </w:rPr>
        <w:t>些微的</w:t>
      </w:r>
      <w:r w:rsidR="00613965">
        <w:rPr>
          <w:rFonts w:hint="eastAsia"/>
        </w:rPr>
        <w:t>差異</w:t>
      </w:r>
      <w:r w:rsidR="00872744">
        <w:rPr>
          <w:rFonts w:hint="eastAsia"/>
        </w:rPr>
        <w:t>：</w:t>
      </w:r>
    </w:p>
    <w:p w14:paraId="0C40C447" w14:textId="77777777" w:rsidR="005C4E0D" w:rsidRDefault="00CE68C6" w:rsidP="005C4E0D">
      <w:pPr>
        <w:keepNext/>
        <w:ind w:firstLine="0"/>
      </w:pPr>
      <w:r>
        <w:rPr>
          <w:noProof/>
        </w:rPr>
        <w:drawing>
          <wp:inline distT="0" distB="0" distL="0" distR="0" wp14:anchorId="64831094" wp14:editId="00DC3CAD">
            <wp:extent cx="5531528" cy="309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030" cy="3095271"/>
                    </a:xfrm>
                    <a:prstGeom prst="rect">
                      <a:avLst/>
                    </a:prstGeom>
                  </pic:spPr>
                </pic:pic>
              </a:graphicData>
            </a:graphic>
          </wp:inline>
        </w:drawing>
      </w:r>
    </w:p>
    <w:p w14:paraId="4A921BCA" w14:textId="6A12B0B3" w:rsidR="00CE68C6" w:rsidRDefault="005C4E0D" w:rsidP="0037695E">
      <w:pPr>
        <w:pStyle w:val="Caption"/>
      </w:pPr>
      <w:bookmarkStart w:id="52" w:name="_Toc528095176"/>
      <w:bookmarkStart w:id="53" w:name="_Toc528095276"/>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13</w:t>
      </w:r>
      <w:r>
        <w:fldChar w:fldCharType="end"/>
      </w:r>
      <w:r>
        <w:t xml:space="preserve"> </w:t>
      </w:r>
      <w:r w:rsidR="00D441B7">
        <w:t>–</w:t>
      </w:r>
      <w:r>
        <w:t xml:space="preserve"> </w:t>
      </w:r>
      <w:r w:rsidR="00D441B7">
        <w:rPr>
          <w:rFonts w:hint="eastAsia"/>
        </w:rPr>
        <w:t>比較</w:t>
      </w:r>
      <w:r w:rsidR="00FD6AE8">
        <w:rPr>
          <w:rFonts w:hint="eastAsia"/>
        </w:rPr>
        <w:t>sEMG訊號的</w:t>
      </w:r>
      <w:r w:rsidR="00DF4516">
        <w:rPr>
          <w:rFonts w:hint="eastAsia"/>
        </w:rPr>
        <w:t>MAV和RMS值</w:t>
      </w:r>
      <w:bookmarkEnd w:id="52"/>
      <w:bookmarkEnd w:id="53"/>
    </w:p>
    <w:p w14:paraId="2A05A12C" w14:textId="596C589E" w:rsidR="006667AC" w:rsidRDefault="00755D5D" w:rsidP="006667AC">
      <w:pPr>
        <w:pStyle w:val="Heading3"/>
      </w:pPr>
      <w:r>
        <w:rPr>
          <w:rFonts w:hint="eastAsia"/>
        </w:rPr>
        <w:lastRenderedPageBreak/>
        <w:t xml:space="preserve">　</w:t>
      </w:r>
      <w:bookmarkStart w:id="54" w:name="_Toc528095036"/>
      <w:r w:rsidR="006667AC">
        <w:rPr>
          <w:rFonts w:hint="eastAsia"/>
        </w:rPr>
        <w:t>絕對值波形</w:t>
      </w:r>
      <w:r w:rsidR="006667AC" w:rsidRPr="006667AC">
        <w:rPr>
          <w:rStyle w:val="st"/>
          <w:rFonts w:hint="eastAsia"/>
        </w:rPr>
        <w:t>包絡</w:t>
      </w:r>
      <w:r w:rsidR="006667AC">
        <w:rPr>
          <w:rStyle w:val="st"/>
          <w:rFonts w:hint="eastAsia"/>
        </w:rPr>
        <w:t>（</w:t>
      </w:r>
      <w:r w:rsidR="006667AC">
        <w:rPr>
          <w:rStyle w:val="st"/>
          <w:rFonts w:hint="eastAsia"/>
        </w:rPr>
        <w:t>Wave envelope of absolute value</w:t>
      </w:r>
      <w:r w:rsidR="006667AC">
        <w:rPr>
          <w:rStyle w:val="st"/>
          <w:rFonts w:hint="eastAsia"/>
        </w:rPr>
        <w:t>）</w:t>
      </w:r>
      <w:bookmarkEnd w:id="54"/>
    </w:p>
    <w:p w14:paraId="601D171D" w14:textId="225945A1" w:rsidR="00755D5D" w:rsidRDefault="00A26683" w:rsidP="00A26683">
      <w:pPr>
        <w:rPr>
          <w:rStyle w:val="st"/>
        </w:rPr>
      </w:pPr>
      <w:r w:rsidRPr="00A26683">
        <w:rPr>
          <w:rFonts w:hint="eastAsia"/>
        </w:rPr>
        <w:t>MAV</w:t>
      </w:r>
      <w:r w:rsidRPr="00A26683">
        <w:rPr>
          <w:rFonts w:hint="eastAsia"/>
        </w:rPr>
        <w:t>和</w:t>
      </w:r>
      <w:r w:rsidRPr="00A26683">
        <w:rPr>
          <w:rFonts w:hint="eastAsia"/>
        </w:rPr>
        <w:t>RMS</w:t>
      </w:r>
      <w:r w:rsidRPr="00A26683">
        <w:rPr>
          <w:rFonts w:hint="eastAsia"/>
        </w:rPr>
        <w:t>都</w:t>
      </w:r>
      <w:r>
        <w:rPr>
          <w:rFonts w:hint="eastAsia"/>
        </w:rPr>
        <w:t>是用來取得</w:t>
      </w:r>
      <w:r w:rsidR="000E2B01">
        <w:rPr>
          <w:rFonts w:hint="eastAsia"/>
        </w:rPr>
        <w:t>波形</w:t>
      </w:r>
      <w:r w:rsidR="000E2B01" w:rsidRPr="006667AC">
        <w:rPr>
          <w:rStyle w:val="st"/>
          <w:rFonts w:hint="eastAsia"/>
        </w:rPr>
        <w:t>包絡</w:t>
      </w:r>
      <w:r w:rsidR="000E2B01">
        <w:rPr>
          <w:rStyle w:val="st"/>
          <w:rFonts w:hint="eastAsia"/>
        </w:rPr>
        <w:t>（</w:t>
      </w:r>
      <w:r w:rsidR="000E2B01">
        <w:rPr>
          <w:rStyle w:val="st"/>
          <w:rFonts w:hint="eastAsia"/>
        </w:rPr>
        <w:t>Wave envelope</w:t>
      </w:r>
      <w:r w:rsidR="000E2B01">
        <w:rPr>
          <w:rStyle w:val="st"/>
          <w:rFonts w:hint="eastAsia"/>
        </w:rPr>
        <w:t>）的方法，而另一種常見的方法是將</w:t>
      </w:r>
      <w:r w:rsidR="000E2B01">
        <w:rPr>
          <w:rStyle w:val="st"/>
          <w:rFonts w:hint="eastAsia"/>
        </w:rPr>
        <w:t>sEMG</w:t>
      </w:r>
      <w:r w:rsidR="000E2B01">
        <w:rPr>
          <w:rStyle w:val="st"/>
          <w:rFonts w:hint="eastAsia"/>
        </w:rPr>
        <w:t>訊號的絕對值輸入</w:t>
      </w:r>
      <w:r w:rsidR="00F74106">
        <w:rPr>
          <w:rStyle w:val="st"/>
          <w:rFonts w:hint="eastAsia"/>
        </w:rPr>
        <w:t>數位</w:t>
      </w:r>
      <w:r w:rsidR="000E2B01">
        <w:rPr>
          <w:rStyle w:val="st"/>
          <w:rFonts w:hint="eastAsia"/>
        </w:rPr>
        <w:t>低通濾波器得到波形</w:t>
      </w:r>
      <w:r w:rsidR="00FC39DF" w:rsidRPr="006667AC">
        <w:rPr>
          <w:rStyle w:val="st"/>
          <w:rFonts w:hint="eastAsia"/>
        </w:rPr>
        <w:t>包絡</w:t>
      </w:r>
      <w:r w:rsidR="0038672F">
        <w:rPr>
          <w:rStyle w:val="st"/>
        </w:rPr>
        <w:fldChar w:fldCharType="begin"/>
      </w:r>
      <w:r w:rsidR="0038672F">
        <w:rPr>
          <w:rStyle w:val="st"/>
        </w:rPr>
        <w:instrText xml:space="preserve"> ADDIN ZOTERO_ITEM CSL_CITATION {"citationID":"14X4OFs0","properties":{"formattedCitation":"[25], [27], [28], [30]","plainCitation":"[25], [27], [28], [30]","noteIndex":0},"citationItems":[{"id":70,"uris":["http://zotero.org/users/local/l5zLMfmU/items/3KN7FMRB"],"uri":["http://zotero.org/users/local/l5zLMfmU/items/3KN7FMRB"],"itemData":{"id":70,"type":"paper-conference","title":"Multichannel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8672F">
        <w:rPr>
          <w:rStyle w:val="st"/>
        </w:rPr>
        <w:fldChar w:fldCharType="separate"/>
      </w:r>
      <w:r w:rsidR="0038672F" w:rsidRPr="0038672F">
        <w:t>[25], [27], [28], [30]</w:t>
      </w:r>
      <w:r w:rsidR="0038672F">
        <w:rPr>
          <w:rStyle w:val="st"/>
        </w:rPr>
        <w:fldChar w:fldCharType="end"/>
      </w:r>
      <w:r w:rsidR="00FC39DF">
        <w:rPr>
          <w:rStyle w:val="st"/>
          <w:rFonts w:hint="eastAsia"/>
        </w:rPr>
        <w:t>。</w:t>
      </w:r>
      <w:r w:rsidR="0038672F">
        <w:rPr>
          <w:rStyle w:val="st"/>
          <w:rFonts w:hint="eastAsia"/>
        </w:rPr>
        <w:t>所使用的低通濾波器的截止頻率從</w:t>
      </w:r>
      <w:r w:rsidR="0038672F">
        <w:rPr>
          <w:rStyle w:val="st"/>
          <w:rFonts w:hint="eastAsia"/>
        </w:rPr>
        <w:t>1</w:t>
      </w:r>
      <w:r w:rsidR="0038672F">
        <w:rPr>
          <w:rStyle w:val="st"/>
          <w:rFonts w:hint="eastAsia"/>
        </w:rPr>
        <w:t>赫茲至</w:t>
      </w:r>
      <w:r w:rsidR="0038672F">
        <w:rPr>
          <w:rStyle w:val="st"/>
          <w:rFonts w:hint="eastAsia"/>
        </w:rPr>
        <w:t>20</w:t>
      </w:r>
      <w:r w:rsidR="0038672F">
        <w:rPr>
          <w:rStyle w:val="st"/>
          <w:rFonts w:hint="eastAsia"/>
        </w:rPr>
        <w:t>赫茲不等。</w:t>
      </w:r>
    </w:p>
    <w:p w14:paraId="6EE00942" w14:textId="7ABD8A96" w:rsidR="00D76DAC" w:rsidRDefault="00D76DAC" w:rsidP="00D76DAC">
      <w:pPr>
        <w:ind w:firstLine="0"/>
        <w:rPr>
          <w:rStyle w:val="st"/>
        </w:rPr>
      </w:pPr>
    </w:p>
    <w:p w14:paraId="5FADF34D" w14:textId="6D95A82E" w:rsidR="00700450" w:rsidRDefault="00700450" w:rsidP="00700450">
      <w:pPr>
        <w:ind w:firstLine="0"/>
        <w:rPr>
          <w:rStyle w:val="st"/>
        </w:rPr>
      </w:pPr>
      <w:r>
        <w:rPr>
          <w:rStyle w:val="st"/>
        </w:rPr>
        <w:tab/>
      </w:r>
      <w:r w:rsidR="00D76DAC">
        <w:rPr>
          <w:rStyle w:val="st"/>
          <w:rFonts w:hint="eastAsia"/>
        </w:rPr>
        <w:t>選擇</w:t>
      </w:r>
      <w:r w:rsidR="00D76DAC">
        <w:rPr>
          <w:rStyle w:val="st"/>
          <w:rFonts w:hint="eastAsia"/>
        </w:rPr>
        <w:t>sEMG</w:t>
      </w:r>
      <w:r w:rsidR="00D76DAC">
        <w:rPr>
          <w:rStyle w:val="st"/>
          <w:rFonts w:hint="eastAsia"/>
        </w:rPr>
        <w:t>訊號特徵時，我們必須考慮</w:t>
      </w:r>
      <w:r w:rsidR="0053313F">
        <w:rPr>
          <w:rStyle w:val="st"/>
          <w:rFonts w:hint="eastAsia"/>
        </w:rPr>
        <w:t>應用場合及其運算資源消耗</w:t>
      </w:r>
      <w:r w:rsidR="009B6507">
        <w:rPr>
          <w:rStyle w:val="st"/>
          <w:rFonts w:hint="eastAsia"/>
        </w:rPr>
        <w:t>。</w:t>
      </w:r>
      <w:r w:rsidR="00407CFD">
        <w:rPr>
          <w:rStyle w:val="st"/>
          <w:rFonts w:hint="eastAsia"/>
        </w:rPr>
        <w:t>複雜</w:t>
      </w:r>
      <w:r w:rsidR="009B6507">
        <w:rPr>
          <w:rStyle w:val="st"/>
          <w:rFonts w:hint="eastAsia"/>
        </w:rPr>
        <w:t>的特徵讓</w:t>
      </w:r>
      <w:r w:rsidR="00346ED4">
        <w:rPr>
          <w:rStyle w:val="st"/>
          <w:rFonts w:hint="eastAsia"/>
        </w:rPr>
        <w:t>我們在</w:t>
      </w:r>
      <w:r w:rsidR="009B6507">
        <w:rPr>
          <w:rStyle w:val="st"/>
          <w:rFonts w:hint="eastAsia"/>
        </w:rPr>
        <w:t>預測</w:t>
      </w:r>
      <w:r w:rsidR="00346ED4">
        <w:rPr>
          <w:rStyle w:val="st"/>
          <w:rFonts w:hint="eastAsia"/>
        </w:rPr>
        <w:t>角度時有更多的資訊，但</w:t>
      </w:r>
      <w:r w:rsidR="00132BDC">
        <w:rPr>
          <w:rStyle w:val="st"/>
          <w:rFonts w:hint="eastAsia"/>
        </w:rPr>
        <w:t>當</w:t>
      </w:r>
      <w:r w:rsidR="00346ED4">
        <w:rPr>
          <w:rStyle w:val="st"/>
          <w:rFonts w:hint="eastAsia"/>
        </w:rPr>
        <w:t>資訊量增大，運算量</w:t>
      </w:r>
      <w:r w:rsidR="00CB09C4">
        <w:rPr>
          <w:rStyle w:val="st"/>
          <w:rFonts w:hint="eastAsia"/>
        </w:rPr>
        <w:t>也</w:t>
      </w:r>
      <w:r w:rsidR="00346ED4">
        <w:rPr>
          <w:rStyle w:val="st"/>
          <w:rFonts w:hint="eastAsia"/>
        </w:rPr>
        <w:t>隨之增加。</w:t>
      </w:r>
      <w:r>
        <w:rPr>
          <w:rStyle w:val="st"/>
          <w:rFonts w:hint="eastAsia"/>
        </w:rPr>
        <w:t>在此論文我們</w:t>
      </w:r>
      <w:r w:rsidR="00C35D17">
        <w:rPr>
          <w:rStyle w:val="st"/>
          <w:rFonts w:hint="eastAsia"/>
        </w:rPr>
        <w:t>將</w:t>
      </w:r>
      <w:r w:rsidR="007451A8">
        <w:rPr>
          <w:rStyle w:val="st"/>
          <w:rFonts w:hint="eastAsia"/>
        </w:rPr>
        <w:t>實現</w:t>
      </w:r>
      <w:r>
        <w:rPr>
          <w:rStyle w:val="st"/>
          <w:rFonts w:hint="eastAsia"/>
        </w:rPr>
        <w:t>實時手腕角度預測，並著重於</w:t>
      </w:r>
      <w:r>
        <w:rPr>
          <w:rStyle w:val="st"/>
          <w:rFonts w:hint="eastAsia"/>
        </w:rPr>
        <w:t>sEMG</w:t>
      </w:r>
      <w:r>
        <w:rPr>
          <w:rStyle w:val="st"/>
          <w:rFonts w:hint="eastAsia"/>
        </w:rPr>
        <w:t>訊號的分離，因此選擇了較</w:t>
      </w:r>
      <w:r w:rsidR="005973C3">
        <w:rPr>
          <w:rStyle w:val="st"/>
          <w:rFonts w:hint="eastAsia"/>
        </w:rPr>
        <w:t>基礎</w:t>
      </w:r>
      <w:r>
        <w:rPr>
          <w:rStyle w:val="st"/>
          <w:rFonts w:hint="eastAsia"/>
        </w:rPr>
        <w:t>的</w:t>
      </w:r>
      <w:r w:rsidR="005973C3">
        <w:rPr>
          <w:rStyle w:val="st"/>
          <w:rFonts w:hint="eastAsia"/>
        </w:rPr>
        <w:t>RMS</w:t>
      </w:r>
      <w:r w:rsidR="00D76DAC">
        <w:rPr>
          <w:rStyle w:val="st"/>
          <w:rFonts w:hint="eastAsia"/>
        </w:rPr>
        <w:t>值作為</w:t>
      </w:r>
      <w:r w:rsidR="007D20C3">
        <w:rPr>
          <w:rStyle w:val="st"/>
          <w:rFonts w:hint="eastAsia"/>
        </w:rPr>
        <w:t>sEMG</w:t>
      </w:r>
      <w:r w:rsidR="00D76DAC">
        <w:rPr>
          <w:rStyle w:val="st"/>
          <w:rFonts w:hint="eastAsia"/>
        </w:rPr>
        <w:t>訊號的特徵。</w:t>
      </w:r>
    </w:p>
    <w:p w14:paraId="40F186FF" w14:textId="77777777" w:rsidR="00700450" w:rsidRDefault="00700450" w:rsidP="00700450">
      <w:pPr>
        <w:ind w:firstLine="0"/>
        <w:rPr>
          <w:rStyle w:val="st"/>
        </w:rPr>
      </w:pPr>
    </w:p>
    <w:p w14:paraId="519E4711" w14:textId="277066AA" w:rsidR="00700450" w:rsidRDefault="00654F2F" w:rsidP="00654F2F">
      <w:pPr>
        <w:pStyle w:val="Heading2"/>
      </w:pPr>
      <w:r>
        <w:rPr>
          <w:rFonts w:hint="eastAsia"/>
        </w:rPr>
        <w:t xml:space="preserve">　</w:t>
      </w:r>
      <w:bookmarkStart w:id="55" w:name="_Toc528095037"/>
      <w:r w:rsidR="001B04C9">
        <w:rPr>
          <w:rFonts w:hint="eastAsia"/>
        </w:rPr>
        <w:t>sEMG</w:t>
      </w:r>
      <w:r w:rsidR="001B04C9">
        <w:rPr>
          <w:rFonts w:hint="eastAsia"/>
        </w:rPr>
        <w:t>訊號</w:t>
      </w:r>
      <w:r w:rsidR="004C4E6E">
        <w:rPr>
          <w:rFonts w:hint="eastAsia"/>
        </w:rPr>
        <w:t>分離</w:t>
      </w:r>
      <w:bookmarkEnd w:id="55"/>
    </w:p>
    <w:p w14:paraId="7E25E11B" w14:textId="77777777" w:rsidR="00FF793D" w:rsidRDefault="003E65EA" w:rsidP="0000489E">
      <w:r>
        <w:rPr>
          <w:rFonts w:hint="eastAsia"/>
        </w:rPr>
        <w:t>在研究及醫療環境中，</w:t>
      </w:r>
      <w:r>
        <w:rPr>
          <w:rFonts w:hint="eastAsia"/>
        </w:rPr>
        <w:t>sEMG</w:t>
      </w:r>
      <w:r>
        <w:rPr>
          <w:rFonts w:hint="eastAsia"/>
        </w:rPr>
        <w:t>電極</w:t>
      </w:r>
      <w:r w:rsidR="00964112">
        <w:rPr>
          <w:rFonts w:hint="eastAsia"/>
        </w:rPr>
        <w:t>可以被精準</w:t>
      </w:r>
      <w:r w:rsidR="00B8014F">
        <w:rPr>
          <w:rFonts w:hint="eastAsia"/>
        </w:rPr>
        <w:t>地</w:t>
      </w:r>
      <w:r>
        <w:rPr>
          <w:rFonts w:hint="eastAsia"/>
        </w:rPr>
        <w:t>放置</w:t>
      </w:r>
      <w:r w:rsidR="00105B3E">
        <w:rPr>
          <w:rFonts w:hint="eastAsia"/>
        </w:rPr>
        <w:t>，量測出單一肌肉群</w:t>
      </w:r>
      <w:r w:rsidR="00C6178C">
        <w:rPr>
          <w:rFonts w:hint="eastAsia"/>
        </w:rPr>
        <w:t>的訊號，提高肌肉張力、手勢和角度預測的準確率</w:t>
      </w:r>
      <w:r w:rsidR="00D10A28">
        <w:rPr>
          <w:rFonts w:hint="eastAsia"/>
        </w:rPr>
        <w:t>。但一般使用者不具備所需的醫療知識，且</w:t>
      </w:r>
      <w:r w:rsidR="00857B89">
        <w:rPr>
          <w:rFonts w:hint="eastAsia"/>
        </w:rPr>
        <w:t>搜尋肌肉的</w:t>
      </w:r>
      <w:r w:rsidR="00D10A28">
        <w:rPr>
          <w:rFonts w:hint="eastAsia"/>
        </w:rPr>
        <w:t>放置過程耗時，因此</w:t>
      </w:r>
      <w:r w:rsidR="00B62206">
        <w:rPr>
          <w:rFonts w:hint="eastAsia"/>
        </w:rPr>
        <w:t>許多研究試著</w:t>
      </w:r>
      <w:r w:rsidR="0063429B">
        <w:rPr>
          <w:rFonts w:hint="eastAsia"/>
        </w:rPr>
        <w:t>探索簡化電極放置的預測效果</w:t>
      </w:r>
      <w:r w:rsidR="00C76D5C">
        <w:fldChar w:fldCharType="begin"/>
      </w:r>
      <w:r w:rsidR="00C76D5C">
        <w:instrText xml:space="preserve"> ADDIN ZOTERO_ITEM CSL_CITATION {"citationID":"5eP5be2r","properties":{"formattedCitation":"[10], [11], [15], [27], [30]","plainCitation":"[10], [11], [15], [27], [30]","noteIndex":0},"citationItems":[{"id":49,"uris":["http://zotero.org/users/local/l5zLMfmU/items/WJ4YKJA8"],"uri":["http://zotero.org/users/local/l5zLMfmU/items/WJ4YKJA8"],"itemData":{"id":49,"type":"article-journal","title":"Simultaneous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C76D5C">
        <w:fldChar w:fldCharType="separate"/>
      </w:r>
      <w:r w:rsidR="00C76D5C" w:rsidRPr="00C76D5C">
        <w:t>[10], [11], [15], [27], [30]</w:t>
      </w:r>
      <w:r w:rsidR="00C76D5C">
        <w:fldChar w:fldCharType="end"/>
      </w:r>
      <w:r w:rsidR="0063429B">
        <w:rPr>
          <w:rFonts w:hint="eastAsia"/>
        </w:rPr>
        <w:t>。</w:t>
      </w:r>
      <w:r w:rsidR="008E5BA7">
        <w:rPr>
          <w:rFonts w:hint="eastAsia"/>
        </w:rPr>
        <w:t>在此論文中，</w:t>
      </w:r>
      <w:r>
        <w:rPr>
          <w:rFonts w:hint="eastAsia"/>
        </w:rPr>
        <w:t>我們將多個電極以同心圓等距放置於手肘附近，不精準地找到肌肉的位置。</w:t>
      </w:r>
    </w:p>
    <w:p w14:paraId="67D8FF82" w14:textId="65809F63" w:rsidR="00E01CFF" w:rsidRDefault="002F47A5" w:rsidP="00FD7089">
      <w:r w:rsidRPr="00E73EEA">
        <w:t>sEMG</w:t>
      </w:r>
      <w:r w:rsidRPr="00E73EEA">
        <w:t>訊號</w:t>
      </w:r>
      <w:r>
        <w:rPr>
          <w:rFonts w:hint="eastAsia"/>
        </w:rPr>
        <w:t>中</w:t>
      </w:r>
      <w:r w:rsidRPr="00E73EEA">
        <w:t>容易</w:t>
      </w:r>
      <w:r>
        <w:rPr>
          <w:rFonts w:hint="eastAsia"/>
        </w:rPr>
        <w:t>出現的肌電訊號</w:t>
      </w:r>
      <w:r w:rsidRPr="00E73EEA">
        <w:t>交擾（</w:t>
      </w:r>
      <w:r w:rsidRPr="00E73EEA">
        <w:t>Cross-talk</w:t>
      </w:r>
      <w:r w:rsidRPr="00E73EEA">
        <w:t>）</w:t>
      </w:r>
      <w:r w:rsidRPr="00E73EEA">
        <w:fldChar w:fldCharType="begin"/>
      </w:r>
      <w:r w:rsidR="001E3808">
        <w:instrText xml:space="preserve"> ADDIN ZOTERO_ITEM CSL_CITATION {"citationID":"mgEslPST","properties":{"formattedCitation":"[14]","plainCitation":"[14]","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Pr="00EB3A57">
        <w:t>[14]</w:t>
      </w:r>
      <w:r w:rsidRPr="00E73EEA">
        <w:fldChar w:fldCharType="end"/>
      </w:r>
      <w:r w:rsidR="006610FA">
        <w:rPr>
          <w:rFonts w:hint="eastAsia"/>
        </w:rPr>
        <w:t>，在</w:t>
      </w:r>
      <w:r w:rsidR="008F4FE4">
        <w:rPr>
          <w:rFonts w:hint="eastAsia"/>
        </w:rPr>
        <w:t>此配置下加劇。因此</w:t>
      </w:r>
      <w:r w:rsidR="005B2C28">
        <w:rPr>
          <w:rFonts w:hint="eastAsia"/>
        </w:rPr>
        <w:t>訊號分離（</w:t>
      </w:r>
      <w:r w:rsidR="00BF2CD2">
        <w:rPr>
          <w:rFonts w:hint="eastAsia"/>
        </w:rPr>
        <w:t>Source separation</w:t>
      </w:r>
      <w:r w:rsidR="005B2C28">
        <w:rPr>
          <w:rFonts w:hint="eastAsia"/>
        </w:rPr>
        <w:t>）</w:t>
      </w:r>
      <w:r w:rsidR="00BF2CD2">
        <w:rPr>
          <w:rFonts w:hint="eastAsia"/>
        </w:rPr>
        <w:t>成了重要的課題。</w:t>
      </w:r>
      <w:r w:rsidR="00FD7089">
        <w:rPr>
          <w:rFonts w:hint="eastAsia"/>
        </w:rPr>
        <w:t>而由於我們沒有真正的訊號源資訊，</w:t>
      </w:r>
      <w:r w:rsidR="00E01CFF" w:rsidRPr="00E01CFF">
        <w:rPr>
          <w:rFonts w:hint="eastAsia"/>
        </w:rPr>
        <w:t>這成了訊號處裡中常見的盲訊號分離（</w:t>
      </w:r>
      <w:r w:rsidR="00E01CFF" w:rsidRPr="00E01CFF">
        <w:rPr>
          <w:rFonts w:hint="eastAsia"/>
        </w:rPr>
        <w:t>Blind signal separation</w:t>
      </w:r>
      <w:r w:rsidR="00E01CFF" w:rsidRPr="00E01CFF">
        <w:rPr>
          <w:rFonts w:hint="eastAsia"/>
        </w:rPr>
        <w:t>，</w:t>
      </w:r>
      <w:r w:rsidR="00E01CFF" w:rsidRPr="00E01CFF">
        <w:rPr>
          <w:rFonts w:hint="eastAsia"/>
        </w:rPr>
        <w:t>BSS</w:t>
      </w:r>
      <w:r w:rsidR="00E01CFF" w:rsidRPr="00E01CFF">
        <w:rPr>
          <w:rFonts w:hint="eastAsia"/>
        </w:rPr>
        <w:t>）問題。</w:t>
      </w:r>
    </w:p>
    <w:p w14:paraId="126F8FF4" w14:textId="77777777" w:rsidR="00093D3C" w:rsidRDefault="00093D3C" w:rsidP="00FD7089">
      <w:pPr>
        <w:rPr>
          <w:rFonts w:hint="eastAsia"/>
        </w:rPr>
      </w:pPr>
    </w:p>
    <w:p w14:paraId="062F47AC" w14:textId="41C0345A" w:rsidR="00653C65" w:rsidRPr="00DC2081" w:rsidRDefault="00DC2081" w:rsidP="00FD7089">
      <w:pPr>
        <w:rPr>
          <w:rFonts w:hint="eastAsia"/>
        </w:rPr>
      </w:pPr>
      <w:r>
        <w:rPr>
          <w:rFonts w:hint="eastAsia"/>
        </w:rPr>
        <w:t>設我們從觀察皮膚表面測量到的觀測值為</w:t>
      </w:r>
      <w:r>
        <w:rPr>
          <w:rFonts w:hint="eastAsia"/>
          <w:b/>
        </w:rPr>
        <w:t>x</w:t>
      </w:r>
      <w:r>
        <w:rPr>
          <w:rFonts w:hint="eastAsia"/>
        </w:rPr>
        <w:t>，</w:t>
      </w:r>
      <w:r>
        <w:rPr>
          <w:rFonts w:hint="eastAsia"/>
          <w:b/>
        </w:rPr>
        <w:t>x</w:t>
      </w:r>
      <w:r>
        <w:rPr>
          <w:rFonts w:hint="eastAsia"/>
        </w:rPr>
        <w:t>為訊號源</w:t>
      </w:r>
      <w:r w:rsidRPr="00DC2081">
        <w:rPr>
          <w:rFonts w:hint="eastAsia"/>
          <w:b/>
        </w:rPr>
        <w:t>s</w:t>
      </w:r>
      <w:r>
        <w:rPr>
          <w:rFonts w:hint="eastAsia"/>
        </w:rPr>
        <w:t>經過</w:t>
      </w:r>
      <w:r w:rsidR="003F255F">
        <w:rPr>
          <w:rFonts w:hint="eastAsia"/>
        </w:rPr>
        <w:t>混合矩陣</w:t>
      </w:r>
      <w:r w:rsidRPr="00DC2081">
        <w:rPr>
          <w:rFonts w:hint="eastAsia"/>
          <w:b/>
        </w:rPr>
        <w:t>A</w:t>
      </w:r>
      <w:r>
        <w:rPr>
          <w:rFonts w:hint="eastAsia"/>
        </w:rPr>
        <w:t>線性</w:t>
      </w:r>
      <w:r w:rsidR="00A46D6F">
        <w:rPr>
          <w:rFonts w:hint="eastAsia"/>
        </w:rPr>
        <w:t>轉換（</w:t>
      </w:r>
      <w:r>
        <w:rPr>
          <w:rFonts w:hint="eastAsia"/>
        </w:rPr>
        <w:t>混合</w:t>
      </w:r>
      <w:r w:rsidR="00A46D6F">
        <w:rPr>
          <w:rFonts w:hint="eastAsia"/>
        </w:rPr>
        <w:t>）</w:t>
      </w:r>
      <w:r>
        <w:rPr>
          <w:rFonts w:hint="eastAsia"/>
        </w:rPr>
        <w:t>後的結果：</w:t>
      </w:r>
    </w:p>
    <w:tbl>
      <w:tblPr>
        <w:tblStyle w:val="a6"/>
        <w:tblpPr w:leftFromText="180" w:rightFromText="180" w:vertAnchor="text" w:horzAnchor="margin" w:tblpY="115"/>
        <w:tblW w:w="9186" w:type="dxa"/>
        <w:tblLook w:val="04A0" w:firstRow="1" w:lastRow="0" w:firstColumn="1" w:lastColumn="0" w:noHBand="0" w:noVBand="1"/>
      </w:tblPr>
      <w:tblGrid>
        <w:gridCol w:w="5995"/>
        <w:gridCol w:w="3191"/>
      </w:tblGrid>
      <w:tr w:rsidR="00653C65" w14:paraId="6B386C4B" w14:textId="77777777" w:rsidTr="0073023C">
        <w:trPr>
          <w:trHeight w:val="530"/>
        </w:trPr>
        <w:tc>
          <w:tcPr>
            <w:tcW w:w="0" w:type="auto"/>
          </w:tcPr>
          <w:p w14:paraId="66AE1220" w14:textId="32900F66" w:rsidR="00653C65" w:rsidRPr="00937021" w:rsidRDefault="00653C65" w:rsidP="00653C65">
            <w:pPr>
              <w:ind w:firstLine="0"/>
            </w:pPr>
            <m:oMathPara>
              <m:oMathParaPr>
                <m:jc m:val="center"/>
              </m:oMathParaPr>
              <m:oMath>
                <m:r>
                  <m:rPr>
                    <m:sty m:val="b"/>
                  </m:rPr>
                  <w:rPr>
                    <w:rFonts w:ascii="Cambria Math" w:hAnsi="Cambria Math"/>
                  </w:rPr>
                  <m:t>x</m:t>
                </m:r>
                <m:r>
                  <m:rPr>
                    <m:sty m:val="p"/>
                  </m:rPr>
                  <w:rPr>
                    <w:rFonts w:ascii="Cambria Math" w:hAnsi="Cambria Math"/>
                  </w:rPr>
                  <m:t>=</m:t>
                </m:r>
                <m:r>
                  <m:rPr>
                    <m:sty m:val="b"/>
                  </m:rPr>
                  <w:rPr>
                    <w:rFonts w:ascii="Cambria Math" w:hAnsi="Cambria Math"/>
                  </w:rPr>
                  <m:t>As</m:t>
                </m:r>
              </m:oMath>
            </m:oMathPara>
          </w:p>
        </w:tc>
        <w:tc>
          <w:tcPr>
            <w:tcW w:w="0" w:type="auto"/>
          </w:tcPr>
          <w:p w14:paraId="1F99D2CB" w14:textId="0E3F5EA6" w:rsidR="00653C65" w:rsidRDefault="00653C65" w:rsidP="00472B39">
            <w:pPr>
              <w:pStyle w:val="a5"/>
              <w:ind w:firstLine="504"/>
            </w:pPr>
            <w:r>
              <w:t>(</w:t>
            </w:r>
            <w:r>
              <w:fldChar w:fldCharType="begin"/>
            </w:r>
            <w:r>
              <w:instrText xml:space="preserve"> SEQ Equation \* ARABIC </w:instrText>
            </w:r>
            <w:r>
              <w:fldChar w:fldCharType="separate"/>
            </w:r>
            <w:r w:rsidR="003C20F2">
              <w:rPr>
                <w:noProof/>
              </w:rPr>
              <w:t>3</w:t>
            </w:r>
            <w:r>
              <w:rPr>
                <w:noProof/>
              </w:rPr>
              <w:fldChar w:fldCharType="end"/>
            </w:r>
            <w:r>
              <w:t>)</w:t>
            </w:r>
          </w:p>
        </w:tc>
      </w:tr>
    </w:tbl>
    <w:p w14:paraId="4D9729FC" w14:textId="6B08AF0A" w:rsidR="00653C65" w:rsidRPr="004B5E61" w:rsidRDefault="00402C54" w:rsidP="00FD7089">
      <w:pPr>
        <w:rPr>
          <w:rFonts w:hint="eastAsia"/>
        </w:rPr>
      </w:pPr>
      <w:r>
        <w:rPr>
          <w:rFonts w:hint="eastAsia"/>
        </w:rPr>
        <w:t>我們希望能找出</w:t>
      </w:r>
      <w:r w:rsidR="00CF040E">
        <w:rPr>
          <w:rFonts w:hint="eastAsia"/>
        </w:rPr>
        <w:t>反混合矩陣</w:t>
      </w:r>
      <w:r w:rsidR="00F8095B">
        <w:rPr>
          <w:b/>
        </w:rPr>
        <w:t>B</w:t>
      </w:r>
      <w:r w:rsidR="00CF040E">
        <w:rPr>
          <w:rFonts w:hint="eastAsia"/>
        </w:rPr>
        <w:t>，找出訊號源</w:t>
      </w:r>
      <w:r w:rsidR="00CF040E" w:rsidRPr="00CF040E">
        <w:rPr>
          <w:rFonts w:hint="eastAsia"/>
          <w:b/>
        </w:rPr>
        <w:t>s</w:t>
      </w:r>
      <w:r w:rsidR="004B5E61">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5989"/>
        <w:gridCol w:w="3197"/>
      </w:tblGrid>
      <w:tr w:rsidR="00F8095B" w14:paraId="39DA35FF" w14:textId="77777777" w:rsidTr="0073023C">
        <w:trPr>
          <w:trHeight w:val="530"/>
        </w:trPr>
        <w:tc>
          <w:tcPr>
            <w:tcW w:w="0" w:type="auto"/>
          </w:tcPr>
          <w:p w14:paraId="6910EFCB" w14:textId="74681DF7" w:rsidR="00472B39" w:rsidRPr="00937021" w:rsidRDefault="00F8095B" w:rsidP="00F8095B">
            <w:pPr>
              <w:ind w:firstLine="0"/>
            </w:pPr>
            <m:oMathPara>
              <m:oMathParaPr>
                <m:jc m:val="center"/>
              </m:oMathParaPr>
              <m:oMath>
                <m:r>
                  <m:rPr>
                    <m:sty m:val="b"/>
                  </m:rPr>
                  <w:rPr>
                    <w:rFonts w:ascii="Cambria Math" w:hAnsi="Cambria Math"/>
                  </w:rPr>
                  <m:t>s</m:t>
                </m:r>
                <m:r>
                  <m:rPr>
                    <m:sty m:val="p"/>
                  </m:rPr>
                  <w:rPr>
                    <w:rFonts w:ascii="Cambria Math" w:hAnsi="Cambria Math"/>
                  </w:rPr>
                  <m:t>=</m:t>
                </m:r>
                <m:r>
                  <m:rPr>
                    <m:sty m:val="b"/>
                  </m:rPr>
                  <w:rPr>
                    <w:rFonts w:ascii="Cambria Math" w:hAnsi="Cambria Math"/>
                  </w:rPr>
                  <m:t>Bx</m:t>
                </m:r>
              </m:oMath>
            </m:oMathPara>
          </w:p>
        </w:tc>
        <w:tc>
          <w:tcPr>
            <w:tcW w:w="0" w:type="auto"/>
          </w:tcPr>
          <w:p w14:paraId="49CC3356" w14:textId="2281DF3F" w:rsidR="00472B39" w:rsidRDefault="00472B39" w:rsidP="003E5A0B">
            <w:pPr>
              <w:pStyle w:val="a5"/>
              <w:ind w:firstLine="504"/>
            </w:pPr>
            <w:r>
              <w:t>(</w:t>
            </w:r>
            <w:r>
              <w:fldChar w:fldCharType="begin"/>
            </w:r>
            <w:r>
              <w:instrText xml:space="preserve"> SEQ Equation \* ARABIC </w:instrText>
            </w:r>
            <w:r>
              <w:fldChar w:fldCharType="separate"/>
            </w:r>
            <w:r w:rsidR="0073023C">
              <w:rPr>
                <w:noProof/>
              </w:rPr>
              <w:t>4</w:t>
            </w:r>
            <w:r>
              <w:rPr>
                <w:noProof/>
              </w:rPr>
              <w:fldChar w:fldCharType="end"/>
            </w:r>
            <w:r>
              <w:t>)</w:t>
            </w:r>
          </w:p>
        </w:tc>
      </w:tr>
    </w:tbl>
    <w:p w14:paraId="16C365F3" w14:textId="5327D8A6" w:rsidR="00DB19C2" w:rsidRDefault="00D03870" w:rsidP="00F270B9">
      <w:pPr>
        <w:rPr>
          <w:rFonts w:hint="eastAsia"/>
        </w:rPr>
      </w:pPr>
      <w:r>
        <w:rPr>
          <w:rFonts w:hint="eastAsia"/>
        </w:rPr>
        <w:lastRenderedPageBreak/>
        <w:t>BSS</w:t>
      </w:r>
      <w:r>
        <w:rPr>
          <w:rFonts w:hint="eastAsia"/>
        </w:rPr>
        <w:t>的常用的一門方法，</w:t>
      </w:r>
      <w:r w:rsidR="00697C49" w:rsidRPr="00697C49">
        <w:rPr>
          <w:rFonts w:hint="eastAsia"/>
        </w:rPr>
        <w:t>獨立成分分析</w:t>
      </w:r>
      <w:r w:rsidR="00A9501A" w:rsidRPr="00A9501A">
        <w:rPr>
          <w:rFonts w:hint="eastAsia"/>
        </w:rPr>
        <w:t>（</w:t>
      </w:r>
      <w:r w:rsidR="00A9501A" w:rsidRPr="00A9501A">
        <w:rPr>
          <w:rFonts w:hint="eastAsia"/>
        </w:rPr>
        <w:t>Independent components analysis</w:t>
      </w:r>
      <w:r w:rsidR="00A9501A" w:rsidRPr="00A9501A">
        <w:rPr>
          <w:rFonts w:hint="eastAsia"/>
        </w:rPr>
        <w:t>，</w:t>
      </w:r>
      <w:r w:rsidR="00A9501A" w:rsidRPr="00A9501A">
        <w:rPr>
          <w:rFonts w:hint="eastAsia"/>
        </w:rPr>
        <w:t>ICA</w:t>
      </w:r>
      <w:r w:rsidR="00A9501A" w:rsidRPr="00A9501A">
        <w:rPr>
          <w:rFonts w:hint="eastAsia"/>
        </w:rPr>
        <w:t>）</w:t>
      </w:r>
      <w:r w:rsidR="00C63B10">
        <w:rPr>
          <w:rFonts w:hint="eastAsia"/>
        </w:rPr>
        <w:t>已經被成功的應用在</w:t>
      </w:r>
      <w:r w:rsidR="00265B64">
        <w:rPr>
          <w:rFonts w:hint="eastAsia"/>
        </w:rPr>
        <w:t>生醫訊號領域中</w:t>
      </w:r>
      <w:r w:rsidR="00265B64">
        <w:fldChar w:fldCharType="begin"/>
      </w:r>
      <w:r w:rsidR="00265B64">
        <w:instrText xml:space="preserve"> ADDIN ZOTERO_ITEM CSL_CITATION {"citationID":"OSeqKbO6","properties":{"formattedCitation":"[34]\\uc0\\u8211{}[39]","plainCitation":"[34]–[39]","noteIndex":0},"citationItems":[{"id":84,"uris":["http://zotero.org/users/local/l5zLMfmU/items/N3ACRFIF"],"uri":["http://zotero.org/users/local/l5zLMfmU/items/N3ACRFIF"],"itemData":{"id":84,"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Chen"}],"issued":{"date-parts":[["2014",8]]},"accessed":{"date-parts":[["2018",10,21]]}}},{"id":127,"uris":["http://zotero.org/users/local/l5zLMfmU/items/QZ9RU4XS"],"uri":["http://zotero.org/users/local/l5zLMfmU/items/QZ9RU4XS"],"itemData":{"id":127,"type":"webpage","title":"A comparison of ICA algorithms in surface EMG signal processing | Request PDF","container-title":"ResearchGate","abstract":"Request PDF on ResearchGate | A comparison of ICA algorithms in surface EMG signal processing | Recent research has resulted in development of number of different Independent Component Analysis (ICA) technique. While there are some researchers who have compared their techniques with the existing methods for audio examples, there is no comparison of performance between...","URL":"https://www.researchgate.net/publication/264836411_A_comparison_of_ICA_algorithms_in_surface_EMG_signal_processing","note":"DOI: http://dx.doi.org/10.1504/IJBET.2011.041774","language":"en","accessed":{"date-parts":[["2018",10,22]]}}},{"id":143,"uris":["http://zotero.org/users/local/l5zLMfmU/items/J2D6SLWG"],"uri":["http://zotero.org/users/local/l5zLMfmU/items/J2D6SLWG"],"itemData":{"id":143,"type":"article-journal","title":"Applying Independent Component Analysis on ECG Cancellation Technique for the Surface Recording of Trunk Electromyography","container-title":"Conference proceedings: ... Annual International Conference of the IEEE Engineering in Medicine and Biology Society. IEEE Engineering in Medicine and Biology Society. Annual Conference","page":"3647-3649","volume":"4","source":"PubMed","abstract":"Surface electromyography (sEMG) recorded from the trunk area may reflect underlying muscular function, and is the current standard for in vivo functional examination. However, sEMG of this area, including the low back musculature, usually encounters substantial interference from strong cardiac signals. It is therefore imperative to remove electrocardiogram (ECG) interference from sEMG data. This paper discusses a denoise method using independent component analysis (ICA) and a high-pass filter to effectively suppress the interference of ECG in sEMG recorded from trunk muscles. The performance of this technique was evaluated with simulation experiments. To compare the outcome of the ICA and filtering technique to the original sEMG signal, correlation coefficients in both time-domain waveform and frequency spectrum were computed. In addition, different filter bands were evaluated. The ICA ECG cancellation with a 30Hz high-pass filter showed higher mean correlation coefficients in the time domain (0.97&amp;#177;0.08) and in the frequency spectrum (0.99&amp;#177;0.06) than any other techniques. This suggests that the ICA ECG cancellation technique with a 30 Hz high-pass filter would be the most appropriate method to extract useful sEMG signals from trunk muscles.","DOI":"10.1109/IEMBS.2005.1617272","ISSN":"1557-170X","note":"PMID: 17281017","journalAbbreviation":"Conf Proc IEEE Eng Med Biol Soc","language":"eng","author":[{"family":"Hu","given":"Yong"},{"family":"Li","given":"X. H."},{"family":"Xie","given":"X. B."},{"family":"Pang","given":"L. Y."},{"family":"Cao","given":"Yuzhen"},{"family":"Luk","given":"Kdk"}],"issued":{"date-parts":[["2005"]]}}},{"id":145,"uris":["http://zotero.org/users/local/l5zLMfmU/items/M94U5UEG"],"uri":["http://zotero.org/users/local/l5zLMfmU/items/M94U5UEG"],"itemData":{"id":145,"type":"paper-conference","title":"Hand Gestures for HCI Using ICA of EMG","container-title":"Proceedings of the HCSNet Workshop on Use of Vision in Human-computer Interaction - Volume 56","collection-title":"VisHCI '06","publisher":"Australian Computer Society, Inc.","publisher-place":"Darlinghurst, Australia, Australia","page":"67–72","source":"ACM Digital Library","event-place":"Darlinghurst, Australia, Australia","abstract":"Aiming at the use of hand gestures for human-computer interaction, this paper presents an approach to identify hand gestures using muscle activity separated from electromyogram (EMG) using independent component analysis. While there are a number of previous reported works where EMG has been used to identify movement, the limitation of the earlier works is that the systems are suitable for gross actions, and when there is one prime-mover muscle involved. This paper reports overcoming the difficulty by using independent component analysis to separate muscle activity from different muscles and classified using backpropogation neural networks. The paper reports experimental results where the system was accurately able to identify the hand gesture using this technique for all the experiments (100%). The system has been shown not to be sensitive to electrode position as the experiments were repeated on different days. The advantage of such a system is that it is easy to train by a lay user, and can easily be implemented in real time after the initial training.","URL":"http://dl.acm.org/citation.cfm?id=1273385.1273397","author":[{"family":"Naik","given":"Ganesh R."},{"family":"Kumar","given":"Dinesh Kant"},{"family":"Singh","given":"Vijay Pal"},{"family":"Palaniswami","given":"Marimuthu"}],"issued":{"date-parts":[["2006"]]},"accessed":{"date-parts":[["2018",10,23]]}}},{"id":141,"uris":["http://zotero.org/users/local/l5zLMfmU/items/X89K49GJ"],"uri":["http://zotero.org/users/local/l5zLMfmU/items/X89K49GJ"],"itemData":{"id":141,"type":"article-journal","title":"Independent component analysis for biomedical signals","container-title":"Physiological Measurement","page":"R15-39","volume":"26","issue":"1","source":"PubMed","abstract":"Independent component analysis (ICA) is increasing in popularity in the field of biomedical signal processing. It is generally used when it is required to separate measured multi-channel biomedical signals into their constituent underlying components. The use of ICA has been facilitated in part by the free availability of toolboxes that implement popular flavours of the techniques. Fundamentally ICA in biomedicine involves the extraction and separation of statistically independent sources underlying multiple measurements of biomedical signals. Technical advances in algorithmic developments implementing ICA are reviewed along with new directions in the field. These advances are specifically summarized with applications to biomedical signals in mind. The basic assumptions that are made when applying ICA are discussed, along with their implications when applied particularly to biomedical signals. ICA as a specific embodiment of blind source separation (BSS) is also discussed, and as a consequence the criterion used for establishing independence between sources is reviewed and this leads to the introduction of ICA/BSS techniques based on time, frequency and joint time-frequency decomposition of the data. Finally, advanced implementations of ICA are illustrated as applied to neurophysiologic signals in the form of electro-magnetic brain signals data.","ISSN":"0967-3334","note":"PMID: 15742873","journalAbbreviation":"Physiol Meas","language":"eng","author":[{"family":"James","given":"Christopher J."},{"family":"Hesse","given":"Christian W."}],"issued":{"date-parts":[["2005",2]]}}},{"id":139,"uris":["http://zotero.org/users/local/l5zLMfmU/items/HZ3PJDUV"],"uri":["http://zotero.org/users/local/l5zLMfmU/items/HZ3PJDUV"],"itemData":{"id":139,"type":"article-journal","title":"The application of independent component analysis to the multi-channel surface electromyographic signals for separation of motor unit action potential trains: part I-measuring techniques","container-title":"Journal of Electromyography and Kinesiology: Official Journal of the International Society of Electrophysiological Kinesiology","page":"423-432","volume":"14","issue":"4","source":"PubMed","abstract":"The purpose of this study is to examine whether or not the application of independent component analysis (ICA) is useful for separation of motor unit action potential trains (MUAPTs) from the multi-channel surface EMG (sEMG) signals. In this study, the eight-channel sEMG signals were recorded from tibialis anterior muscles during isometric dorsi-flexions at 5%, 10%, 15% and 20% maximal voluntary contraction. Recording MUAP waveforms with little time delay mounted between the channels were obtained by vertical sEMG channel arrangements to muscle fibers. The independent components estimated by FastICA were compared with the sEMG signals and the principal components calculated by principal component analysis (PCA). From our results, it was shown that FastICA could separate groups of similar MUAP waveforms of the sEMG signals separated into each independent component while PCA could not sufficiently separate the groups into the principal components. A greater reduction of interferences between different MUAP waveforms was demonstrated by the use of FastICA. Therefore, it is suggested that FastICA could provide much better discrimination of the properties of MUAPTs for sEMG signal decomposition, i.e. waveforms, discharge intervals, etc., than not only PCA but also the original sEMG signals.","DOI":"10.1016/j.jelekin.2004.01.004","ISSN":"1050-6411","note":"PMID: 15165592","shortTitle":"The application of independent component analysis to the multi-channel surface electromyographic signals for separation of motor unit action potential trains","journalAbbreviation":"J Electromyogr Kinesiol","language":"eng","author":[{"family":"Nakamura","given":"Hideo"},{"family":"Yoshida","given":"Masaki"},{"family":"Kotani","given":"Manabu"},{"family":"Akazawa","given":"Kenzo"},{"family":"Moritani","given":"Toshio"}],"issued":{"date-parts":[["2004",8]]}}}],"schema":"https://github.com/citation-style-language/schema/raw/master/csl-citation.json"} </w:instrText>
      </w:r>
      <w:r w:rsidR="00265B64">
        <w:fldChar w:fldCharType="separate"/>
      </w:r>
      <w:r w:rsidR="00265B64" w:rsidRPr="00265B64">
        <w:t>[34]–[39]</w:t>
      </w:r>
      <w:r w:rsidR="00265B64">
        <w:fldChar w:fldCharType="end"/>
      </w:r>
      <w:r w:rsidR="00265B64">
        <w:rPr>
          <w:rFonts w:hint="eastAsia"/>
        </w:rPr>
        <w:t>。</w:t>
      </w:r>
      <w:r w:rsidR="00F609FE">
        <w:rPr>
          <w:rFonts w:hint="eastAsia"/>
        </w:rPr>
        <w:t>在</w:t>
      </w:r>
      <w:r w:rsidR="00F609FE">
        <w:rPr>
          <w:rFonts w:hint="eastAsia"/>
        </w:rPr>
        <w:t>ICA</w:t>
      </w:r>
      <w:r w:rsidR="00F609FE">
        <w:rPr>
          <w:rFonts w:hint="eastAsia"/>
        </w:rPr>
        <w:t>演算法裡，</w:t>
      </w:r>
      <w:r w:rsidR="000B1B7B">
        <w:rPr>
          <w:rFonts w:hint="eastAsia"/>
        </w:rPr>
        <w:t>我們</w:t>
      </w:r>
      <w:r w:rsidR="00F1733A">
        <w:rPr>
          <w:rFonts w:hint="eastAsia"/>
        </w:rPr>
        <w:t>定義並優化</w:t>
      </w:r>
      <w:r w:rsidR="00ED4F88">
        <w:rPr>
          <w:rFonts w:hint="eastAsia"/>
        </w:rPr>
        <w:t>各式的</w:t>
      </w:r>
      <w:r w:rsidR="00493F5E">
        <w:rPr>
          <w:rFonts w:hint="eastAsia"/>
        </w:rPr>
        <w:t>訊號</w:t>
      </w:r>
      <w:r w:rsidR="00892C2B">
        <w:rPr>
          <w:rFonts w:hint="eastAsia"/>
        </w:rPr>
        <w:t>特徵</w:t>
      </w:r>
      <w:r w:rsidR="002B7E5A">
        <w:rPr>
          <w:rFonts w:hint="eastAsia"/>
        </w:rPr>
        <w:t>來找出</w:t>
      </w:r>
      <w:r w:rsidR="009B1A31">
        <w:rPr>
          <w:rFonts w:hint="eastAsia"/>
        </w:rPr>
        <w:t>反混合矩陣</w:t>
      </w:r>
      <w:r w:rsidR="000834AA">
        <w:rPr>
          <w:rFonts w:hint="eastAsia"/>
        </w:rPr>
        <w:t>。</w:t>
      </w:r>
    </w:p>
    <w:p w14:paraId="052A963A" w14:textId="4BBEDE5F" w:rsidR="00A84C0C" w:rsidRDefault="00AA57BB" w:rsidP="007B1150">
      <w:r>
        <w:rPr>
          <w:rFonts w:hint="eastAsia"/>
        </w:rPr>
        <w:t>Naik</w:t>
      </w:r>
      <w:r>
        <w:rPr>
          <w:rFonts w:hint="eastAsia"/>
        </w:rPr>
        <w:t>等</w:t>
      </w:r>
      <w:r>
        <w:fldChar w:fldCharType="begin"/>
      </w:r>
      <w:r w:rsidR="00265B64">
        <w:instrText xml:space="preserve"> ADDIN ZOTERO_ITEM CSL_CITATION {"citationID":"fJyNEUWG","properties":{"formattedCitation":"[40]","plainCitation":"[40]","noteIndex":0},"citationItems":[{"id":129,"uris":["http://zotero.org/users/local/l5zLMfmU/items/Y5LI3796"],"uri":["http://zotero.org/users/local/l5zLMfmU/items/Y5LI3796"],"itemData":{"id":129,"type":"paper-conference","title":"Performance comparison of ICA algorithms for Isometric Hand gesture identification using Surface EMG","container-title":"Sensor Networks and Information 2007 3rd International Conference on Intelligent Sensors","page":"613-618","source":"IEEE Xplore","event":"Sensor Networks and Information 2007 3rd International Conference on Intelligent Sensors","abstract":"There is an urgent need for developing a robust technique that can identify small and subtle hand and other body movements with applications in health, rehabilitation and defence. Surface electromyogram (sEMG) is a measure of the electrical activity of the muscles and a measure of the strength of muscle contraction. While this may be a good measure of the actions and gestures, this is unable to identify small variations in the muscle activity, especially when there are number of simultaneously active muscles. Independent component analysis (ICA) is a statistical based source separation technique that has been shown to be suitable for the decomposition of signals such as sEMG and been shown to improve the ability of sEMG to identify small variations in muscle activity. ICA algorithms using multivariate statistical data analysis technique have been successfully used for signal extraction and source separation in the field of biomedical and statistical signal processing. Recent research has resulted in the development of number of different ICA technique. While there are some researchers who have compared their techniques with the existing methods for audio examples, there is no comparison of performance between ICA algorithms for biosignal applications such as surface electromyography (sEMG) applications. With ICA being the feasible method for source separation and decomposition of biosignals, it is important to compare the different techniques and determine the most suitable method for the applications. This paper has studied the performance of four ICA algorithms (FastICA, JADE, Infomax and TDSEP) for decomposition of sEMG to identify subtle hand gestures. Comparing several ICA algorithms, it is observed that an algorithm based on temporal decorrelation method (TDSEP) which is based on the second order statistics gives the best performance.","DOI":"10.1109/ISSNIP.2007.4496913","author":[{"family":"Naik","given":"G. R."},{"family":"Kumar","given":"D. K."},{"family":"Weghorn","given":"H."}],"issued":{"date-parts":[["2007",12]]}}}],"schema":"https://github.com/citation-style-language/schema/raw/master/csl-citation.json"} </w:instrText>
      </w:r>
      <w:r>
        <w:fldChar w:fldCharType="separate"/>
      </w:r>
      <w:r w:rsidR="00265B64" w:rsidRPr="00265B64">
        <w:t>[40]</w:t>
      </w:r>
      <w:r>
        <w:fldChar w:fldCharType="end"/>
      </w:r>
      <w:r>
        <w:rPr>
          <w:rFonts w:hint="eastAsia"/>
        </w:rPr>
        <w:t>比較了多種</w:t>
      </w:r>
      <w:r w:rsidR="00E6152B">
        <w:t>ICA</w:t>
      </w:r>
      <w:r>
        <w:rPr>
          <w:rFonts w:hint="eastAsia"/>
        </w:rPr>
        <w:t>演算法</w:t>
      </w:r>
      <w:r w:rsidR="00F50B11">
        <w:rPr>
          <w:rFonts w:hint="eastAsia"/>
        </w:rPr>
        <w:t>對於</w:t>
      </w:r>
      <w:r>
        <w:rPr>
          <w:rFonts w:hint="eastAsia"/>
        </w:rPr>
        <w:t>手勢辨識</w:t>
      </w:r>
      <w:r w:rsidR="00F50B11">
        <w:rPr>
          <w:rFonts w:hint="eastAsia"/>
        </w:rPr>
        <w:t>準確率的幫助，其中包括：</w:t>
      </w:r>
      <w:r w:rsidR="007F4A7B">
        <w:t>Fast-</w:t>
      </w:r>
      <w:r w:rsidR="00F50B11">
        <w:t>ICA</w:t>
      </w:r>
      <w:r w:rsidR="00F50B11">
        <w:rPr>
          <w:rFonts w:hint="eastAsia"/>
        </w:rPr>
        <w:t>、</w:t>
      </w:r>
      <w:r w:rsidR="00F50B11">
        <w:t>Infomax-ICA</w:t>
      </w:r>
      <w:r w:rsidR="00F50B11">
        <w:rPr>
          <w:rFonts w:hint="eastAsia"/>
        </w:rPr>
        <w:t>、</w:t>
      </w:r>
      <w:r w:rsidR="00F50B11">
        <w:t>JADE-ICA</w:t>
      </w:r>
      <w:r w:rsidR="00F50B11">
        <w:rPr>
          <w:rFonts w:hint="eastAsia"/>
        </w:rPr>
        <w:t>和</w:t>
      </w:r>
      <w:r w:rsidR="00F50B11" w:rsidRPr="00F50B11">
        <w:t>Temporal D</w:t>
      </w:r>
      <w:r w:rsidR="00F50B11">
        <w:rPr>
          <w:rFonts w:hint="eastAsia"/>
        </w:rPr>
        <w:t>e</w:t>
      </w:r>
      <w:r w:rsidR="00F50B11" w:rsidRPr="00F50B11">
        <w:t>cor</w:t>
      </w:r>
      <w:r w:rsidR="000B232C">
        <w:t xml:space="preserve">relation Source Separation </w:t>
      </w:r>
      <w:r w:rsidR="000B232C">
        <w:rPr>
          <w:rFonts w:hint="eastAsia"/>
        </w:rPr>
        <w:t>（</w:t>
      </w:r>
      <w:r w:rsidR="000B232C">
        <w:t>TDSEP</w:t>
      </w:r>
      <w:r w:rsidR="000B232C">
        <w:rPr>
          <w:rFonts w:hint="eastAsia"/>
        </w:rPr>
        <w:t>）</w:t>
      </w:r>
      <w:r w:rsidR="00C8339F">
        <w:rPr>
          <w:rFonts w:hint="eastAsia"/>
        </w:rPr>
        <w:t>。</w:t>
      </w:r>
      <w:r w:rsidR="002A333C">
        <w:rPr>
          <w:rFonts w:hint="eastAsia"/>
        </w:rPr>
        <w:t>其中</w:t>
      </w:r>
      <w:r w:rsidR="002A333C">
        <w:rPr>
          <w:rFonts w:hint="eastAsia"/>
        </w:rPr>
        <w:t>TDSEP</w:t>
      </w:r>
      <w:r w:rsidR="002A333C">
        <w:rPr>
          <w:rFonts w:hint="eastAsia"/>
        </w:rPr>
        <w:t>和</w:t>
      </w:r>
      <w:r w:rsidR="002A333C">
        <w:rPr>
          <w:rFonts w:hint="eastAsia"/>
        </w:rPr>
        <w:t>Fast ICA</w:t>
      </w:r>
      <w:r w:rsidR="002A333C">
        <w:rPr>
          <w:rFonts w:hint="eastAsia"/>
        </w:rPr>
        <w:t>對於辨識率的提升最有幫助。</w:t>
      </w:r>
    </w:p>
    <w:p w14:paraId="35822D89" w14:textId="54B48961" w:rsidR="00F270B9" w:rsidRDefault="00A84C0C" w:rsidP="009270FA">
      <w:pPr>
        <w:rPr>
          <w:rFonts w:hint="eastAsia"/>
        </w:rPr>
      </w:pPr>
      <w:r>
        <w:rPr>
          <w:rFonts w:hint="eastAsia"/>
        </w:rPr>
        <w:t>一般訊號處裡中常用的</w:t>
      </w:r>
      <w:r w:rsidR="00030AA1">
        <w:rPr>
          <w:rFonts w:hint="eastAsia"/>
        </w:rPr>
        <w:t>Fast ICA</w:t>
      </w:r>
      <w:r>
        <w:rPr>
          <w:rFonts w:hint="eastAsia"/>
        </w:rPr>
        <w:t>能從線性混合訊號中找出訊號源，但由於</w:t>
      </w:r>
      <w:r>
        <w:rPr>
          <w:rFonts w:hint="eastAsia"/>
        </w:rPr>
        <w:t>EMG</w:t>
      </w:r>
      <w:r>
        <w:rPr>
          <w:rFonts w:hint="eastAsia"/>
        </w:rPr>
        <w:t>訊號屬於高斯分布，</w:t>
      </w:r>
      <w:r>
        <w:rPr>
          <w:rFonts w:hint="eastAsia"/>
        </w:rPr>
        <w:t>ICA</w:t>
      </w:r>
      <w:r>
        <w:rPr>
          <w:rFonts w:hint="eastAsia"/>
        </w:rPr>
        <w:t>在</w:t>
      </w:r>
      <w:r w:rsidR="00A37F27">
        <w:rPr>
          <w:rFonts w:hint="eastAsia"/>
        </w:rPr>
        <w:t>s</w:t>
      </w:r>
      <w:r>
        <w:rPr>
          <w:rFonts w:hint="eastAsia"/>
        </w:rPr>
        <w:t>EMG</w:t>
      </w:r>
      <w:r>
        <w:rPr>
          <w:rFonts w:hint="eastAsia"/>
        </w:rPr>
        <w:t>中使用的效果不佳</w:t>
      </w:r>
      <w:r w:rsidR="00205589">
        <w:fldChar w:fldCharType="begin"/>
      </w:r>
      <w:r w:rsidR="00265B64">
        <w:instrText xml:space="preserve"> ADDIN ZOTERO_ITEM CSL_CITATION {"citationID":"ZaKZJ8lq","properties":{"formattedCitation":"[41]","plainCitation":"[41]","noteIndex":0},"citationItems":[{"id":124,"uris":["http://zotero.org/users/local/l5zLMfmU/items/EI5H549Z"],"uri":["http://zotero.org/users/local/l5zLMfmU/items/EI5H549Z"],"itemData":{"id":124,"type":"paper-conference","title":"Multi run ICA and surface EMG based signal processing system for recognising hand gestures","container-title":"2008 8th IEEE International Conference on Computer and Information Technology","publisher":"IEEE","publisher-place":"Sydney, Australia","page":"700-705","source":"Crossref","event":"2008 8th IEEE International Conference on Computer and Information Technology (CIT)","event-place":"Sydney, Australia","URL":"http://ieeexplore.ieee.org/document/4594760/","DOI":"10.1109/CIT.2008.4594760","ISBN":"978-1-4244-2357-6","author":[{"family":"Naik","given":"Ganesh R."},{"family":"Kumar","given":"Dinesh K."},{"family":"Palaniswami","given":"Marimuthu"}],"issued":{"date-parts":[["2008",7]]},"accessed":{"date-parts":[["2018",10,22]]}}}],"schema":"https://github.com/citation-style-language/schema/raw/master/csl-citation.json"} </w:instrText>
      </w:r>
      <w:r w:rsidR="00205589">
        <w:fldChar w:fldCharType="separate"/>
      </w:r>
      <w:r w:rsidR="00265B64" w:rsidRPr="00265B64">
        <w:t>[41]</w:t>
      </w:r>
      <w:r w:rsidR="00205589">
        <w:fldChar w:fldCharType="end"/>
      </w:r>
      <w:r>
        <w:rPr>
          <w:rFonts w:hint="eastAsia"/>
        </w:rPr>
        <w:t>，多用來濾除動作產生的雜訊</w:t>
      </w:r>
      <w:r>
        <w:fldChar w:fldCharType="begin"/>
      </w:r>
      <w:r w:rsidR="001D0455">
        <w:instrText xml:space="preserve"> ADDIN ZOTERO_ITEM CSL_CITATION {"citationID":"cYp8oFFH","properties":{"formattedCitation":"[34]","plainCitation":"[34]","noteIndex":0},"citationItems":[{"id":84,"uris":["http://zotero.org/users/local/l5zLMfmU/items/N3ACRFIF"],"uri":["http://zotero.org/users/local/l5zLMfmU/items/N3ACRFIF"],"itemData":{"id":84,"type":"paper-conference","title":"Continuous motion decoding from EMG using independent component analysis and adaptive model training","container-title":"2014 36th Annual International Conference of the IEEE Engineering in Medicine and Biology Society","publisher":"IEEE","publisher-place":"Chicago, IL","page":"5068-5071","source":"Crossref","event":"2014 36th Annual International Conference of the IEEE Engineering in Medicine and Biology Society (EMBC)","event-place":"Chicago, IL","URL":"http://ieeexplore.ieee.org/document/6944764/","DOI":"10.1109/EMBC.2014.6944764","ISBN":"978-1-4244-7929-0","author":[{"literal":"Qin Zhang"},{"literal":"Caihua Xiong"},{"literal":"Wenbin Chen"}],"issued":{"date-parts":[["2014",8]]},"accessed":{"date-parts":[["2018",10,21]]}}}],"schema":"https://github.com/citation-style-language/schema/raw/master/csl-citation.json"} </w:instrText>
      </w:r>
      <w:r>
        <w:fldChar w:fldCharType="separate"/>
      </w:r>
      <w:r w:rsidR="001D0455" w:rsidRPr="001D0455">
        <w:t>[34]</w:t>
      </w:r>
      <w:r>
        <w:fldChar w:fldCharType="end"/>
      </w:r>
      <w:r>
        <w:rPr>
          <w:rFonts w:hint="eastAsia"/>
        </w:rPr>
        <w:t>。</w:t>
      </w:r>
    </w:p>
    <w:p w14:paraId="585FFE8D" w14:textId="2DB81959" w:rsidR="00202340" w:rsidRDefault="001D133C" w:rsidP="007B1150">
      <w:r>
        <w:rPr>
          <w:rFonts w:hint="eastAsia"/>
        </w:rPr>
        <w:t>在此論文中，我們</w:t>
      </w:r>
      <w:r w:rsidR="002C6EAC">
        <w:rPr>
          <w:rFonts w:hint="eastAsia"/>
        </w:rPr>
        <w:t>將</w:t>
      </w:r>
      <w:r w:rsidR="00156A93">
        <w:rPr>
          <w:rFonts w:hint="eastAsia"/>
        </w:rPr>
        <w:t>s</w:t>
      </w:r>
      <w:r w:rsidR="002C6EAC">
        <w:rPr>
          <w:rFonts w:hint="eastAsia"/>
        </w:rPr>
        <w:t>EMG</w:t>
      </w:r>
      <w:r w:rsidR="002C6EAC">
        <w:rPr>
          <w:rFonts w:hint="eastAsia"/>
        </w:rPr>
        <w:t>訊號經過</w:t>
      </w:r>
      <w:r w:rsidR="002C6EAC">
        <w:rPr>
          <w:rFonts w:hint="eastAsia"/>
        </w:rPr>
        <w:t>RMS</w:t>
      </w:r>
      <w:r w:rsidR="002C6EAC">
        <w:rPr>
          <w:rFonts w:hint="eastAsia"/>
        </w:rPr>
        <w:t>計算後再將訊號分離，避免</w:t>
      </w:r>
      <w:r w:rsidR="00156A93">
        <w:rPr>
          <w:rFonts w:hint="eastAsia"/>
        </w:rPr>
        <w:t>s</w:t>
      </w:r>
      <w:r w:rsidR="002C6EAC">
        <w:rPr>
          <w:rFonts w:hint="eastAsia"/>
        </w:rPr>
        <w:t>EMG</w:t>
      </w:r>
      <w:r w:rsidR="002C6EAC">
        <w:rPr>
          <w:rFonts w:hint="eastAsia"/>
        </w:rPr>
        <w:t>訊號高度高斯的性質。</w:t>
      </w:r>
      <w:r>
        <w:rPr>
          <w:rFonts w:hint="eastAsia"/>
        </w:rPr>
        <w:t>以下將介紹兩種</w:t>
      </w:r>
      <w:r w:rsidR="00636519">
        <w:rPr>
          <w:rFonts w:hint="eastAsia"/>
        </w:rPr>
        <w:t>本篇論文使用的</w:t>
      </w:r>
      <w:r w:rsidR="00156A93">
        <w:rPr>
          <w:rFonts w:hint="eastAsia"/>
        </w:rPr>
        <w:t>s</w:t>
      </w:r>
      <w:r>
        <w:rPr>
          <w:rFonts w:hint="eastAsia"/>
        </w:rPr>
        <w:t>EMG</w:t>
      </w:r>
      <w:r>
        <w:rPr>
          <w:rFonts w:hint="eastAsia"/>
        </w:rPr>
        <w:t>訊號分離方法</w:t>
      </w:r>
      <w:r w:rsidR="00197AEF">
        <w:rPr>
          <w:rFonts w:hint="eastAsia"/>
        </w:rPr>
        <w:t>。</w:t>
      </w:r>
    </w:p>
    <w:p w14:paraId="3CBE4E89" w14:textId="77777777" w:rsidR="00F270B9" w:rsidRDefault="00F270B9" w:rsidP="007B1150">
      <w:pPr>
        <w:rPr>
          <w:rFonts w:hint="eastAsia"/>
        </w:rPr>
      </w:pPr>
    </w:p>
    <w:p w14:paraId="18A8E8D6" w14:textId="458E5C83" w:rsidR="00202340" w:rsidRDefault="00BD3680" w:rsidP="00BD3680">
      <w:pPr>
        <w:pStyle w:val="Heading3"/>
      </w:pPr>
      <w:r>
        <w:rPr>
          <w:rFonts w:hint="eastAsia"/>
        </w:rPr>
        <w:t xml:space="preserve">　</w:t>
      </w:r>
      <w:bookmarkStart w:id="56" w:name="_Toc528095038"/>
      <w:r>
        <w:rPr>
          <w:rFonts w:hint="eastAsia"/>
        </w:rPr>
        <w:t>Non-negative ICA</w:t>
      </w:r>
      <w:r>
        <w:rPr>
          <w:rFonts w:hint="eastAsia"/>
        </w:rPr>
        <w:t>（</w:t>
      </w:r>
      <w:r>
        <w:rPr>
          <w:rFonts w:hint="eastAsia"/>
        </w:rPr>
        <w:t>nICA</w:t>
      </w:r>
      <w:r>
        <w:rPr>
          <w:rFonts w:hint="eastAsia"/>
        </w:rPr>
        <w:t>）</w:t>
      </w:r>
      <w:bookmarkEnd w:id="56"/>
    </w:p>
    <w:p w14:paraId="7EF1AA11" w14:textId="77777777" w:rsidR="00643553" w:rsidRDefault="00223D2D" w:rsidP="00223D2D">
      <w:r>
        <w:rPr>
          <w:rFonts w:hint="eastAsia"/>
        </w:rPr>
        <w:t>n</w:t>
      </w:r>
      <w:r>
        <w:t>ICA</w:t>
      </w:r>
      <w:r w:rsidR="007D5128">
        <w:rPr>
          <w:rFonts w:hint="eastAsia"/>
        </w:rPr>
        <w:t>過去</w:t>
      </w:r>
      <w:r>
        <w:rPr>
          <w:rFonts w:hint="eastAsia"/>
        </w:rPr>
        <w:t>已經成功被用在影像和音頻訊號的處理</w:t>
      </w:r>
      <w:r w:rsidR="001D0455">
        <w:fldChar w:fldCharType="begin"/>
      </w:r>
      <w:r w:rsidR="001D0455">
        <w:instrText xml:space="preserve"> ADDIN ZOTERO_ITEM CSL_CITATION {"citationID":"jAg3GPpZ","properties":{"formattedCitation":"[42]","plainCitation":"[42]","noteIndex":0},"citationItems":[{"id":132,"uris":["http://zotero.org/users/local/l5zLMfmU/items/95RUWJDM"],"uri":["http://zotero.org/users/local/l5zLMfmU/items/95RUWJDM"],"itemData":{"id":132,"type":"article-journal","title":"Algorithms for nonnegative independent component analysis","container-title":"IEEE Transactions on Neural Networks","page":"534-543","volume":"14","issue":"3","source":"Crossref","DOI":"10.1109/TNN.2003.810616","ISSN":"1045-9227","language":"en","author":[{"family":"Plumbley","given":"M.D."}],"issued":{"date-parts":[["2003",5]]}}}],"schema":"https://github.com/citation-style-language/schema/raw/master/csl-citation.json"} </w:instrText>
      </w:r>
      <w:r w:rsidR="001D0455">
        <w:fldChar w:fldCharType="separate"/>
      </w:r>
      <w:r w:rsidR="001D0455" w:rsidRPr="001D0455">
        <w:t>[42]</w:t>
      </w:r>
      <w:r w:rsidR="001D0455">
        <w:fldChar w:fldCharType="end"/>
      </w:r>
      <w:r>
        <w:rPr>
          <w:rFonts w:hint="eastAsia"/>
        </w:rPr>
        <w:t>。</w:t>
      </w:r>
      <w:r w:rsidR="00A1328F">
        <w:rPr>
          <w:rFonts w:hint="eastAsia"/>
        </w:rPr>
        <w:t>n</w:t>
      </w:r>
      <w:r w:rsidR="00A1328F">
        <w:t>ICA</w:t>
      </w:r>
      <w:r w:rsidR="00A1328F">
        <w:rPr>
          <w:rFonts w:hint="eastAsia"/>
        </w:rPr>
        <w:t>假設</w:t>
      </w:r>
      <w:r w:rsidR="00643553">
        <w:rPr>
          <w:rFonts w:hint="eastAsia"/>
        </w:rPr>
        <w:t>：</w:t>
      </w:r>
    </w:p>
    <w:p w14:paraId="017FE6C2" w14:textId="403EA2DB" w:rsidR="00223D2D" w:rsidRDefault="00A1328F" w:rsidP="00643553">
      <w:pPr>
        <w:pStyle w:val="ListParagraph"/>
        <w:numPr>
          <w:ilvl w:val="0"/>
          <w:numId w:val="17"/>
        </w:numPr>
        <w:rPr>
          <w:rFonts w:hint="eastAsia"/>
        </w:rPr>
      </w:pPr>
      <w:r>
        <w:rPr>
          <w:rFonts w:hint="eastAsia"/>
        </w:rPr>
        <w:t>訊號源</w:t>
      </w:r>
      <w:r w:rsidR="00643553" w:rsidRPr="00643553">
        <w:rPr>
          <w:rFonts w:hint="eastAsia"/>
          <w:b/>
        </w:rPr>
        <w:t>s</w:t>
      </w:r>
      <w:r w:rsidR="00F05840">
        <w:rPr>
          <w:rFonts w:hint="eastAsia"/>
        </w:rPr>
        <w:t>為恆正的隨機向量</w:t>
      </w:r>
    </w:p>
    <w:p w14:paraId="7BF55948" w14:textId="7F652607" w:rsidR="00643553" w:rsidRDefault="00643553" w:rsidP="00643553">
      <w:pPr>
        <w:pStyle w:val="ListParagraph"/>
        <w:numPr>
          <w:ilvl w:val="0"/>
          <w:numId w:val="17"/>
        </w:numPr>
      </w:pPr>
      <w:r>
        <w:rPr>
          <w:rFonts w:hint="eastAsia"/>
        </w:rPr>
        <w:t>訊號源在</w:t>
      </w:r>
      <w:r w:rsidRPr="00643553">
        <w:rPr>
          <w:rFonts w:hint="eastAsia"/>
          <w:b/>
        </w:rPr>
        <w:t>s</w:t>
      </w:r>
      <w:r>
        <w:t xml:space="preserve"> = </w:t>
      </w:r>
      <w:r>
        <w:rPr>
          <w:rFonts w:hint="eastAsia"/>
        </w:rPr>
        <w:t>0</w:t>
      </w:r>
      <w:r>
        <w:rPr>
          <w:rFonts w:hint="eastAsia"/>
        </w:rPr>
        <w:t>的機率不為零</w:t>
      </w:r>
    </w:p>
    <w:p w14:paraId="74344163" w14:textId="6B1F2C24" w:rsidR="008D2577" w:rsidRPr="00223D2D" w:rsidRDefault="008D2577" w:rsidP="00A822DB">
      <w:pPr>
        <w:rPr>
          <w:rFonts w:hint="eastAsia"/>
        </w:rPr>
      </w:pPr>
      <w:r>
        <w:rPr>
          <w:rFonts w:hint="eastAsia"/>
        </w:rPr>
        <w:t>sEMG</w:t>
      </w:r>
      <w:r>
        <w:rPr>
          <w:rFonts w:hint="eastAsia"/>
        </w:rPr>
        <w:t>訊號為肌肉</w:t>
      </w:r>
      <w:r w:rsidR="004942B3">
        <w:rPr>
          <w:rFonts w:hint="eastAsia"/>
        </w:rPr>
        <w:t>輸出</w:t>
      </w:r>
      <w:r>
        <w:rPr>
          <w:rFonts w:hint="eastAsia"/>
        </w:rPr>
        <w:t>功率的</w:t>
      </w:r>
      <w:r w:rsidR="001326C5">
        <w:rPr>
          <w:rFonts w:hint="eastAsia"/>
        </w:rPr>
        <w:t>表徵</w:t>
      </w:r>
      <w:r w:rsidR="00D90613">
        <w:fldChar w:fldCharType="begin"/>
      </w:r>
      <w:r w:rsidR="00D90613">
        <w:instrText xml:space="preserve"> ADDIN ZOTERO_ITEM CSL_CITATION {"citationID":"nss7BVaI","properties":{"formattedCitation":"[43]","plainCitation":"[43]","noteIndex":0},"citationItems":[{"id":146,"uris":["http://zotero.org/users/local/l5zLMfmU/items/CLPYA3FE"],"uri":["http://zotero.org/users/local/l5zLMfmU/items/CLPYA3FE"],"itemData":{"id":146,"type":"article-journal","title":"Surface electromyography applications in the sport","volume":"45","source":"ResearchGate","author":[{"family":"Massó","given":"Núria"},{"family":"Rey","given":"Ferran"},{"family":"Romero","given":"Daniel"},{"family":"Gual","given":"Gabriel"}],"issued":{"date-parts":[["2010",1,1]]}}}],"schema":"https://github.com/citation-style-language/schema/raw/master/csl-citation.json"} </w:instrText>
      </w:r>
      <w:r w:rsidR="00D90613">
        <w:fldChar w:fldCharType="separate"/>
      </w:r>
      <w:r w:rsidR="00D90613" w:rsidRPr="00D90613">
        <w:t>[43]</w:t>
      </w:r>
      <w:r w:rsidR="00D90613">
        <w:fldChar w:fldCharType="end"/>
      </w:r>
      <w:r w:rsidR="001326C5">
        <w:rPr>
          <w:rFonts w:hint="eastAsia"/>
        </w:rPr>
        <w:t>，</w:t>
      </w:r>
      <w:r w:rsidR="00146014">
        <w:rPr>
          <w:rFonts w:hint="eastAsia"/>
        </w:rPr>
        <w:t>因此</w:t>
      </w:r>
      <w:r w:rsidR="001326C5">
        <w:rPr>
          <w:rFonts w:hint="eastAsia"/>
        </w:rPr>
        <w:t>以上兩種假設</w:t>
      </w:r>
      <w:r w:rsidR="00B94BA5">
        <w:rPr>
          <w:rFonts w:hint="eastAsia"/>
        </w:rPr>
        <w:t>皆成立。</w:t>
      </w:r>
    </w:p>
    <w:p w14:paraId="0908E9CF" w14:textId="692B4C4B" w:rsidR="00A822DB" w:rsidRPr="00DC2081" w:rsidRDefault="00401E7B" w:rsidP="00A822DB">
      <w:pPr>
        <w:rPr>
          <w:rFonts w:hint="eastAsia"/>
        </w:rPr>
      </w:pPr>
      <w:r>
        <w:rPr>
          <w:rFonts w:hint="eastAsia"/>
        </w:rPr>
        <w:t>設我們從觀察皮膚表面測量到的觀測值為</w:t>
      </w:r>
      <w:r>
        <w:rPr>
          <w:rFonts w:hint="eastAsia"/>
          <w:b/>
        </w:rPr>
        <w:t>x</w:t>
      </w:r>
      <w:r>
        <w:rPr>
          <w:rFonts w:hint="eastAsia"/>
        </w:rPr>
        <w:t>，</w:t>
      </w:r>
      <w:r>
        <w:rPr>
          <w:rFonts w:hint="eastAsia"/>
          <w:b/>
        </w:rPr>
        <w:t>x</w:t>
      </w:r>
      <w:r>
        <w:rPr>
          <w:rFonts w:hint="eastAsia"/>
        </w:rPr>
        <w:t>為</w:t>
      </w:r>
      <w:r w:rsidR="00395FE3">
        <w:rPr>
          <w:rFonts w:hint="eastAsia"/>
        </w:rPr>
        <w:t>恆正</w:t>
      </w:r>
      <w:r>
        <w:rPr>
          <w:rFonts w:hint="eastAsia"/>
        </w:rPr>
        <w:t>訊號源</w:t>
      </w:r>
      <w:r w:rsidRPr="00DC2081">
        <w:rPr>
          <w:rFonts w:hint="eastAsia"/>
          <w:b/>
        </w:rPr>
        <w:t>s</w:t>
      </w:r>
      <w:r>
        <w:rPr>
          <w:rFonts w:hint="eastAsia"/>
        </w:rPr>
        <w:t>經過混合矩陣</w:t>
      </w:r>
      <w:r w:rsidRPr="00DC2081">
        <w:rPr>
          <w:rFonts w:hint="eastAsia"/>
          <w:b/>
        </w:rPr>
        <w:t>A</w:t>
      </w:r>
      <w:r>
        <w:rPr>
          <w:rFonts w:hint="eastAsia"/>
        </w:rPr>
        <w:t>線性轉換（混合）後的結果：</w:t>
      </w:r>
    </w:p>
    <w:tbl>
      <w:tblPr>
        <w:tblStyle w:val="a6"/>
        <w:tblpPr w:leftFromText="180" w:rightFromText="180" w:vertAnchor="text" w:horzAnchor="margin" w:tblpY="115"/>
        <w:tblW w:w="9186" w:type="dxa"/>
        <w:tblLook w:val="04A0" w:firstRow="1" w:lastRow="0" w:firstColumn="1" w:lastColumn="0" w:noHBand="0" w:noVBand="1"/>
      </w:tblPr>
      <w:tblGrid>
        <w:gridCol w:w="5995"/>
        <w:gridCol w:w="3191"/>
      </w:tblGrid>
      <w:tr w:rsidR="00401E7B" w14:paraId="5A2FBDDC" w14:textId="77777777" w:rsidTr="00A822DB">
        <w:trPr>
          <w:trHeight w:val="900"/>
        </w:trPr>
        <w:tc>
          <w:tcPr>
            <w:tcW w:w="0" w:type="auto"/>
          </w:tcPr>
          <w:p w14:paraId="012E8D18" w14:textId="77777777" w:rsidR="00401E7B" w:rsidRPr="00937021" w:rsidRDefault="00401E7B" w:rsidP="003E5A0B">
            <w:pPr>
              <w:ind w:firstLine="0"/>
            </w:pPr>
            <m:oMathPara>
              <m:oMathParaPr>
                <m:jc m:val="center"/>
              </m:oMathParaPr>
              <m:oMath>
                <m:r>
                  <m:rPr>
                    <m:sty m:val="b"/>
                  </m:rPr>
                  <w:rPr>
                    <w:rFonts w:ascii="Cambria Math" w:hAnsi="Cambria Math"/>
                  </w:rPr>
                  <m:t>x</m:t>
                </m:r>
                <m:r>
                  <m:rPr>
                    <m:sty m:val="p"/>
                  </m:rPr>
                  <w:rPr>
                    <w:rFonts w:ascii="Cambria Math" w:hAnsi="Cambria Math"/>
                  </w:rPr>
                  <m:t>=</m:t>
                </m:r>
                <m:r>
                  <m:rPr>
                    <m:sty m:val="b"/>
                  </m:rPr>
                  <w:rPr>
                    <w:rFonts w:ascii="Cambria Math" w:hAnsi="Cambria Math"/>
                  </w:rPr>
                  <m:t>As</m:t>
                </m:r>
              </m:oMath>
            </m:oMathPara>
          </w:p>
        </w:tc>
        <w:tc>
          <w:tcPr>
            <w:tcW w:w="0" w:type="auto"/>
          </w:tcPr>
          <w:p w14:paraId="71E786EA" w14:textId="3EFDC1A6" w:rsidR="00401E7B" w:rsidRDefault="00401E7B" w:rsidP="003E5A0B">
            <w:pPr>
              <w:pStyle w:val="a5"/>
              <w:ind w:firstLine="504"/>
            </w:pPr>
            <w:r>
              <w:t>(</w:t>
            </w:r>
            <w:r>
              <w:fldChar w:fldCharType="begin"/>
            </w:r>
            <w:r>
              <w:instrText xml:space="preserve"> SEQ Equation \* ARABIC </w:instrText>
            </w:r>
            <w:r>
              <w:fldChar w:fldCharType="separate"/>
            </w:r>
            <w:r w:rsidR="0001051F">
              <w:rPr>
                <w:noProof/>
              </w:rPr>
              <w:t>5</w:t>
            </w:r>
            <w:r>
              <w:rPr>
                <w:noProof/>
              </w:rPr>
              <w:fldChar w:fldCharType="end"/>
            </w:r>
            <w:r>
              <w:t>)</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9270FA" w14:paraId="73AB10FD" w14:textId="77777777" w:rsidTr="003B1B1F">
        <w:tc>
          <w:tcPr>
            <w:tcW w:w="4258" w:type="dxa"/>
          </w:tcPr>
          <w:p w14:paraId="292A7193" w14:textId="77777777" w:rsidR="009270FA" w:rsidRDefault="009270FA" w:rsidP="0037695E">
            <w:pPr>
              <w:ind w:firstLine="0"/>
              <w:jc w:val="center"/>
            </w:pPr>
            <w:r>
              <w:rPr>
                <w:noProof/>
              </w:rPr>
              <w:drawing>
                <wp:inline distT="0" distB="0" distL="0" distR="0" wp14:anchorId="0995B897" wp14:editId="3F3EBC39">
                  <wp:extent cx="1028700" cy="1746195"/>
                  <wp:effectExtent l="0" t="0" r="0" b="6985"/>
                  <wp:docPr id="10" name="Picture 10" descr="https://lh4.googleusercontent.com/Pcf7KDqUM_SQ4yoND2mLedCDjZwGnzCXjLh-3vT5kqn7YcyNPHEnQnqBI5LIhdIU-QZGR9J3kjZqbsUTf2qA_Acj-pUWe7qrCYR2b0yxZRyD2RI5oyXGizXdvOLFpC7jXGDgJKiEU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a1dca25-7fff-0154-a501-8d16ad21cfc1" descr="https://lh4.googleusercontent.com/Pcf7KDqUM_SQ4yoND2mLedCDjZwGnzCXjLh-3vT5kqn7YcyNPHEnQnqBI5LIhdIU-QZGR9J3kjZqbsUTf2qA_Acj-pUWe7qrCYR2b0yxZRyD2RI5oyXGizXdvOLFpC7jXGDgJKiEU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972" cy="1843413"/>
                          </a:xfrm>
                          <a:prstGeom prst="rect">
                            <a:avLst/>
                          </a:prstGeom>
                          <a:noFill/>
                          <a:ln>
                            <a:noFill/>
                          </a:ln>
                        </pic:spPr>
                      </pic:pic>
                    </a:graphicData>
                  </a:graphic>
                </wp:inline>
              </w:drawing>
            </w:r>
          </w:p>
          <w:p w14:paraId="7612293E" w14:textId="0F5A3651" w:rsidR="009270FA" w:rsidRDefault="009270FA" w:rsidP="0037695E">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14</w:t>
            </w:r>
            <w:r>
              <w:fldChar w:fldCharType="end"/>
            </w:r>
            <w:r>
              <w:t xml:space="preserve"> – </w:t>
            </w:r>
            <w:r>
              <w:rPr>
                <w:rFonts w:hint="eastAsia"/>
              </w:rPr>
              <w:t>訊號源</w:t>
            </w:r>
            <w:r w:rsidRPr="009270FA">
              <w:rPr>
                <w:rFonts w:hint="eastAsia"/>
                <w:b/>
              </w:rPr>
              <w:t>s</w:t>
            </w:r>
          </w:p>
        </w:tc>
        <w:tc>
          <w:tcPr>
            <w:tcW w:w="4258" w:type="dxa"/>
          </w:tcPr>
          <w:p w14:paraId="44BBAB0A" w14:textId="77777777" w:rsidR="009270FA" w:rsidRDefault="009270FA" w:rsidP="009270FA">
            <w:pPr>
              <w:keepNext/>
              <w:ind w:firstLine="0"/>
              <w:jc w:val="center"/>
            </w:pPr>
            <w:r>
              <w:rPr>
                <w:noProof/>
              </w:rPr>
              <w:drawing>
                <wp:inline distT="0" distB="0" distL="0" distR="0" wp14:anchorId="79491D71" wp14:editId="2C7991F5">
                  <wp:extent cx="1835208" cy="1745615"/>
                  <wp:effectExtent l="0" t="0" r="0" b="6985"/>
                  <wp:docPr id="5" name="Picture 5" descr="https://lh6.googleusercontent.com/g7smDDxPELkgqCaYO4Y4vGdIUISkNOlMG4t9JF2mpJjnWvvHxGOUbFySsBv9cKiMmakovrZsUd1crUXk4lVf76cfArOw3rxAD0uILbEYoqyPSxsVfyrGEoY0MLUExawZr2bDYuQ2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6f6988-7fff-31a6-adca-1631f3f283c4" descr="https://lh6.googleusercontent.com/g7smDDxPELkgqCaYO4Y4vGdIUISkNOlMG4t9JF2mpJjnWvvHxGOUbFySsBv9cKiMmakovrZsUd1crUXk4lVf76cfArOw3rxAD0uILbEYoqyPSxsVfyrGEoY0MLUExawZr2bDYuQ25B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8867" cy="1777631"/>
                          </a:xfrm>
                          <a:prstGeom prst="rect">
                            <a:avLst/>
                          </a:prstGeom>
                          <a:noFill/>
                          <a:ln>
                            <a:noFill/>
                          </a:ln>
                        </pic:spPr>
                      </pic:pic>
                    </a:graphicData>
                  </a:graphic>
                </wp:inline>
              </w:drawing>
            </w:r>
          </w:p>
          <w:p w14:paraId="31C52862" w14:textId="4196BA8C" w:rsidR="009270FA" w:rsidRDefault="009270FA" w:rsidP="0037695E">
            <w:pPr>
              <w:pStyle w:val="Caption"/>
              <w:rPr>
                <w:rFonts w:hint="eastAsia"/>
              </w:rP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15</w:t>
            </w:r>
            <w:r>
              <w:fldChar w:fldCharType="end"/>
            </w:r>
            <w:r>
              <w:t xml:space="preserve"> – </w:t>
            </w:r>
            <w:r>
              <w:rPr>
                <w:rFonts w:hint="eastAsia"/>
              </w:rPr>
              <w:t>混合訊號</w:t>
            </w:r>
            <w:r w:rsidRPr="009270FA">
              <w:rPr>
                <w:rFonts w:hint="eastAsia"/>
                <w:b/>
              </w:rPr>
              <w:t>x</w:t>
            </w:r>
          </w:p>
        </w:tc>
      </w:tr>
    </w:tbl>
    <w:p w14:paraId="35FC537B" w14:textId="04165B11" w:rsidR="0008701D" w:rsidRDefault="000600DA" w:rsidP="0037695E">
      <w:pPr>
        <w:ind w:firstLine="0"/>
      </w:pPr>
      <w:r>
        <w:lastRenderedPageBreak/>
        <w:tab/>
      </w:r>
      <w:r>
        <w:rPr>
          <w:rFonts w:hint="eastAsia"/>
        </w:rPr>
        <w:t>首先我們將混合訊號</w:t>
      </w:r>
      <w:r w:rsidRPr="00C5422A">
        <w:rPr>
          <w:rFonts w:hint="eastAsia"/>
          <w:b/>
        </w:rPr>
        <w:t>x</w:t>
      </w:r>
      <w:r>
        <w:rPr>
          <w:rFonts w:hint="eastAsia"/>
        </w:rPr>
        <w:t>經過</w:t>
      </w:r>
      <w:r w:rsidR="008C2F92">
        <w:rPr>
          <w:rFonts w:hint="eastAsia"/>
        </w:rPr>
        <w:t>ZCA</w:t>
      </w:r>
      <w:r>
        <w:rPr>
          <w:rFonts w:hint="eastAsia"/>
        </w:rPr>
        <w:t>白化轉換（</w:t>
      </w:r>
      <w:r w:rsidR="008C2F92">
        <w:rPr>
          <w:rFonts w:hint="eastAsia"/>
        </w:rPr>
        <w:t xml:space="preserve">ZCA </w:t>
      </w:r>
      <w:r w:rsidR="008C2F92">
        <w:t>w</w:t>
      </w:r>
      <w:r>
        <w:rPr>
          <w:rFonts w:hint="eastAsia"/>
        </w:rPr>
        <w:t>hitening transform</w:t>
      </w:r>
      <w:r>
        <w:rPr>
          <w:rFonts w:hint="eastAsia"/>
        </w:rPr>
        <w:t>）</w:t>
      </w:r>
      <w:r w:rsidR="00C5422A">
        <w:rPr>
          <w:rFonts w:hint="eastAsia"/>
        </w:rPr>
        <w:t>，白化後的</w:t>
      </w:r>
      <w:r w:rsidR="00C5422A" w:rsidRPr="00C5422A">
        <w:rPr>
          <w:rFonts w:hint="eastAsia"/>
          <w:b/>
        </w:rPr>
        <w:t>z</w:t>
      </w:r>
      <w:r w:rsidR="00C5422A">
        <w:rPr>
          <w:rFonts w:hint="eastAsia"/>
        </w:rPr>
        <w:t>的</w:t>
      </w:r>
      <w:r w:rsidR="00C5422A" w:rsidRPr="00C5422A">
        <w:rPr>
          <w:rFonts w:hint="eastAsia"/>
        </w:rPr>
        <w:t>共變異數矩陣</w:t>
      </w:r>
      <w:r w:rsidR="00C5422A">
        <w:rPr>
          <w:rFonts w:hint="eastAsia"/>
        </w:rPr>
        <w:t>（</w:t>
      </w:r>
      <w:r w:rsidR="00C5422A" w:rsidRPr="00C5422A">
        <w:t>Covariance matrix</w:t>
      </w:r>
      <w:r w:rsidR="00C5422A">
        <w:rPr>
          <w:rFonts w:hint="eastAsia"/>
        </w:rPr>
        <w:t>）為</w:t>
      </w:r>
      <w:r w:rsidR="005D2596">
        <w:rPr>
          <w:rFonts w:hint="eastAsia"/>
        </w:rPr>
        <w:t>一</w:t>
      </w:r>
      <w:r w:rsidR="005D2596" w:rsidRPr="005D2596">
        <w:rPr>
          <w:rFonts w:hint="eastAsia"/>
        </w:rPr>
        <w:t>單位矩陣</w:t>
      </w:r>
      <w:r w:rsidR="005D2596">
        <w:rPr>
          <w:rFonts w:hint="eastAsia"/>
        </w:rPr>
        <w:t>（</w:t>
      </w:r>
      <w:r w:rsidR="005D2596" w:rsidRPr="005D2596">
        <w:t>Identity matrix</w:t>
      </w:r>
      <w:r w:rsidR="005D2596">
        <w:rPr>
          <w:rFonts w:hint="eastAsia"/>
        </w:rPr>
        <w:t>）</w:t>
      </w:r>
      <w:r w:rsidR="008B5B31">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5989"/>
        <w:gridCol w:w="3197"/>
      </w:tblGrid>
      <w:tr w:rsidR="00FE4999" w14:paraId="322FD7A0" w14:textId="77777777" w:rsidTr="003E5A0B">
        <w:trPr>
          <w:trHeight w:val="530"/>
        </w:trPr>
        <w:tc>
          <w:tcPr>
            <w:tcW w:w="0" w:type="auto"/>
          </w:tcPr>
          <w:p w14:paraId="77F3B508" w14:textId="457CBB0D" w:rsidR="00FE4999" w:rsidRPr="00937021" w:rsidRDefault="00FE4999" w:rsidP="00FE4999">
            <w:pPr>
              <w:ind w:firstLine="0"/>
            </w:pPr>
            <m:oMathPara>
              <m:oMathParaPr>
                <m:jc m:val="center"/>
              </m:oMathParaPr>
              <m:oMath>
                <m:r>
                  <m:rPr>
                    <m:sty m:val="b"/>
                  </m:rPr>
                  <w:rPr>
                    <w:rFonts w:ascii="Cambria Math" w:hAnsi="Cambria Math"/>
                  </w:rPr>
                  <m:t>z</m:t>
                </m:r>
                <m:r>
                  <m:rPr>
                    <m:sty m:val="p"/>
                  </m:rPr>
                  <w:rPr>
                    <w:rFonts w:ascii="Cambria Math" w:hAnsi="Cambria Math"/>
                  </w:rPr>
                  <m:t>=</m:t>
                </m:r>
                <m:r>
                  <m:rPr>
                    <m:sty m:val="b"/>
                  </m:rPr>
                  <w:rPr>
                    <w:rFonts w:ascii="Cambria Math" w:hAnsi="Cambria Math"/>
                  </w:rPr>
                  <m:t>V</m:t>
                </m:r>
                <m:r>
                  <m:rPr>
                    <m:sty m:val="b"/>
                  </m:rPr>
                  <w:rPr>
                    <w:rFonts w:ascii="Cambria Math" w:hAnsi="Cambria Math"/>
                  </w:rPr>
                  <m:t>x</m:t>
                </m:r>
              </m:oMath>
            </m:oMathPara>
          </w:p>
        </w:tc>
        <w:tc>
          <w:tcPr>
            <w:tcW w:w="0" w:type="auto"/>
          </w:tcPr>
          <w:p w14:paraId="5B74FD8C" w14:textId="3D4EAF46" w:rsidR="00FE4999" w:rsidRDefault="00FE4999" w:rsidP="003E5A0B">
            <w:pPr>
              <w:pStyle w:val="a5"/>
              <w:ind w:firstLine="504"/>
            </w:pPr>
            <w:r>
              <w:t>(</w:t>
            </w:r>
            <w:r>
              <w:fldChar w:fldCharType="begin"/>
            </w:r>
            <w:r>
              <w:instrText xml:space="preserve"> SEQ Equation \* ARABIC </w:instrText>
            </w:r>
            <w:r>
              <w:fldChar w:fldCharType="separate"/>
            </w:r>
            <w:r>
              <w:rPr>
                <w:noProof/>
              </w:rPr>
              <w:t>6</w:t>
            </w:r>
            <w:r>
              <w:rPr>
                <w:noProof/>
              </w:rPr>
              <w:fldChar w:fldCharType="end"/>
            </w:r>
            <w:r>
              <w:t>)</w:t>
            </w:r>
          </w:p>
        </w:tc>
      </w:tr>
    </w:tbl>
    <w:p w14:paraId="6C1B4E76" w14:textId="35657AC9" w:rsidR="00361FFF" w:rsidRDefault="00527E90" w:rsidP="0037695E">
      <w:pPr>
        <w:ind w:firstLine="0"/>
      </w:pPr>
      <w:r>
        <w:tab/>
      </w:r>
      <w:r>
        <w:rPr>
          <w:rFonts w:hint="eastAsia"/>
        </w:rPr>
        <w:t>設</w:t>
      </w:r>
      <w:r w:rsidRPr="00527E90">
        <w:rPr>
          <w:rFonts w:hint="eastAsia"/>
          <w:b/>
        </w:rPr>
        <w:t>E</w:t>
      </w:r>
      <w:r>
        <w:rPr>
          <w:rFonts w:hint="eastAsia"/>
        </w:rPr>
        <w:t>為</w:t>
      </w:r>
      <w:r w:rsidR="002548A2" w:rsidRPr="002548A2">
        <w:rPr>
          <w:rFonts w:hint="eastAsia"/>
          <w:b/>
        </w:rPr>
        <w:t>x</w:t>
      </w:r>
      <w:r w:rsidR="002548A2">
        <w:rPr>
          <w:rFonts w:hint="eastAsia"/>
        </w:rPr>
        <w:t>的</w:t>
      </w:r>
      <w:r w:rsidR="002548A2" w:rsidRPr="00C5422A">
        <w:rPr>
          <w:rFonts w:hint="eastAsia"/>
        </w:rPr>
        <w:t>共變異數矩陣</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r>
          <w:rPr>
            <w:rFonts w:ascii="Cambria Math" w:hAnsi="Cambria Math"/>
          </w:rPr>
          <m:t>=E{(</m:t>
        </m:r>
        <m:r>
          <m:rPr>
            <m:sty m:val="bi"/>
          </m:rPr>
          <w:rPr>
            <w:rFonts w:ascii="Cambria Math" w:hAnsi="Cambria Math"/>
          </w:rPr>
          <m:t>x-</m:t>
        </m:r>
        <m:acc>
          <m:accPr>
            <m:chr m:val="̅"/>
            <m:ctrlPr>
              <w:rPr>
                <w:rFonts w:ascii="Cambria Math" w:hAnsi="Cambria Math"/>
                <w:b/>
                <w:i/>
              </w:rPr>
            </m:ctrlPr>
          </m:accPr>
          <m:e>
            <m:r>
              <m:rPr>
                <m:sty m:val="bi"/>
              </m:rP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m:t>
            </m:r>
            <m:r>
              <m:rPr>
                <m:sty m:val="bi"/>
              </m:rPr>
              <w:rPr>
                <w:rFonts w:ascii="Cambria Math" w:hAnsi="Cambria Math"/>
              </w:rPr>
              <m:t>x-</m:t>
            </m:r>
            <m:acc>
              <m:accPr>
                <m:chr m:val="̅"/>
                <m:ctrlPr>
                  <w:rPr>
                    <w:rFonts w:ascii="Cambria Math" w:hAnsi="Cambria Math"/>
                    <w:b/>
                    <w:i/>
                  </w:rPr>
                </m:ctrlPr>
              </m:accPr>
              <m:e>
                <m:r>
                  <m:rPr>
                    <m:sty m:val="bi"/>
                  </m:rPr>
                  <w:rPr>
                    <w:rFonts w:ascii="Cambria Math" w:hAnsi="Cambria Math"/>
                  </w:rPr>
                  <m:t>x</m:t>
                </m:r>
              </m:e>
            </m:acc>
            <m:r>
              <w:rPr>
                <w:rFonts w:ascii="Cambria Math" w:hAnsi="Cambria Math"/>
              </w:rPr>
              <m:t>)</m:t>
            </m:r>
          </m:e>
          <m:sup>
            <m:r>
              <w:rPr>
                <w:rFonts w:ascii="Cambria Math" w:hAnsi="Cambria Math"/>
              </w:rPr>
              <m:t>T</m:t>
            </m:r>
          </m:sup>
        </m:sSup>
        <m:r>
          <w:rPr>
            <w:rFonts w:ascii="Cambria Math" w:hAnsi="Cambria Math"/>
          </w:rPr>
          <m:t>}</m:t>
        </m:r>
      </m:oMath>
      <w:r w:rsidR="002548A2">
        <w:rPr>
          <w:rFonts w:hint="eastAsia"/>
        </w:rPr>
        <w:t>的特徵向量</w:t>
      </w:r>
      <w:r w:rsidR="00B44569">
        <w:rPr>
          <w:rFonts w:hint="eastAsia"/>
        </w:rPr>
        <w:t>（</w:t>
      </w:r>
      <w:r w:rsidR="00B44569">
        <w:rPr>
          <w:rFonts w:hint="eastAsia"/>
        </w:rPr>
        <w:t>E</w:t>
      </w:r>
      <w:r w:rsidR="00B44569">
        <w:t>igenvector</w:t>
      </w:r>
      <w:r w:rsidR="00B44569">
        <w:rPr>
          <w:rFonts w:hint="eastAsia"/>
        </w:rPr>
        <w:t>）</w:t>
      </w:r>
      <w:r w:rsidR="002548A2">
        <w:rPr>
          <w:rFonts w:hint="eastAsia"/>
        </w:rPr>
        <w:t>組成的</w:t>
      </w:r>
      <w:r w:rsidRPr="00527E90">
        <w:rPr>
          <w:rFonts w:hint="eastAsia"/>
        </w:rPr>
        <w:t>正交矩陣</w:t>
      </w:r>
      <w:r w:rsidR="004B196F">
        <w:rPr>
          <w:rFonts w:hint="eastAsia"/>
        </w:rPr>
        <w:t>；</w:t>
      </w:r>
      <w:r w:rsidR="004B196F" w:rsidRPr="004B196F">
        <w:rPr>
          <w:rFonts w:hint="eastAsia"/>
          <w:b/>
        </w:rPr>
        <w:t>D</w:t>
      </w:r>
      <w:r w:rsidR="004B196F">
        <w:rPr>
          <w:rFonts w:hint="eastAsia"/>
        </w:rPr>
        <w:t>為</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oMath>
      <w:r w:rsidR="00B44569">
        <w:rPr>
          <w:rFonts w:hint="eastAsia"/>
        </w:rPr>
        <w:t>的特徵值（</w:t>
      </w:r>
      <w:r w:rsidR="00B44569" w:rsidRPr="00B44569">
        <w:t>Eigenvalue</w:t>
      </w:r>
      <w:r w:rsidR="00B44569" w:rsidRPr="00B44569">
        <w:rPr>
          <w:rFonts w:hint="eastAsia"/>
        </w:rPr>
        <w:t>）</w:t>
      </w:r>
      <w:r w:rsidR="00B44569">
        <w:rPr>
          <w:rFonts w:hint="eastAsia"/>
        </w:rPr>
        <w:t>組成的對角矩陣</w:t>
      </w:r>
      <w:r w:rsidR="00026B4F">
        <w:rPr>
          <w:rFonts w:hint="eastAsia"/>
        </w:rPr>
        <w:t>。</w:t>
      </w:r>
    </w:p>
    <w:p w14:paraId="191031DC" w14:textId="3EE9F96B" w:rsidR="00026B4F" w:rsidRPr="004B196F" w:rsidRDefault="00026B4F" w:rsidP="00026B4F">
      <w:pPr>
        <w:rPr>
          <w:rFonts w:hint="eastAsia"/>
        </w:rPr>
      </w:pPr>
      <w:r>
        <w:rPr>
          <w:rFonts w:hint="eastAsia"/>
        </w:rPr>
        <w:t>由於</w:t>
      </w:r>
    </w:p>
    <w:tbl>
      <w:tblPr>
        <w:tblStyle w:val="a6"/>
        <w:tblpPr w:leftFromText="180" w:rightFromText="180" w:vertAnchor="text" w:horzAnchor="margin" w:tblpY="115"/>
        <w:tblW w:w="9186" w:type="dxa"/>
        <w:tblLook w:val="04A0" w:firstRow="1" w:lastRow="0" w:firstColumn="1" w:lastColumn="0" w:noHBand="0" w:noVBand="1"/>
      </w:tblPr>
      <w:tblGrid>
        <w:gridCol w:w="6742"/>
        <w:gridCol w:w="2444"/>
      </w:tblGrid>
      <w:tr w:rsidR="00361FFF" w14:paraId="3F88B9B6" w14:textId="77777777" w:rsidTr="003E5A0B">
        <w:trPr>
          <w:trHeight w:val="530"/>
        </w:trPr>
        <w:tc>
          <w:tcPr>
            <w:tcW w:w="0" w:type="auto"/>
          </w:tcPr>
          <w:p w14:paraId="6E9DF0C3" w14:textId="07BFBDD6" w:rsidR="00361FFF" w:rsidRPr="00361FFF" w:rsidRDefault="00361FFF" w:rsidP="00361FFF">
            <w:pPr>
              <w:ind w:firstLine="0"/>
              <w:rPr>
                <w:rFonts w:hint="eastAsia"/>
                <w:b/>
              </w:rPr>
            </w:pPr>
            <m:oMathPara>
              <m:oMathParaPr>
                <m:jc m:val="center"/>
              </m:oMathParaP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r>
                  <m:rPr>
                    <m:sty m:val="p"/>
                  </m:rPr>
                  <w:rPr>
                    <w:rFonts w:ascii="Cambria Math" w:hAnsi="Cambria Math"/>
                  </w:rPr>
                  <m:t>=</m:t>
                </m:r>
                <m:r>
                  <m:rPr>
                    <m:sty m:val="b"/>
                  </m:rPr>
                  <w:rPr>
                    <w:rFonts w:ascii="Cambria Math" w:hAnsi="Cambria Math" w:hint="eastAsia"/>
                  </w:rPr>
                  <m:t>ED</m:t>
                </m:r>
                <m:sSup>
                  <m:sSupPr>
                    <m:ctrlPr>
                      <w:rPr>
                        <w:rFonts w:ascii="Cambria Math" w:hAnsi="Cambria Math"/>
                        <w:b/>
                      </w:rPr>
                    </m:ctrlPr>
                  </m:sSupPr>
                  <m:e>
                    <m:r>
                      <m:rPr>
                        <m:sty m:val="b"/>
                      </m:rPr>
                      <w:rPr>
                        <w:rFonts w:ascii="Cambria Math" w:hAnsi="Cambria Math" w:hint="eastAsia"/>
                      </w:rPr>
                      <m:t>E</m:t>
                    </m:r>
                  </m:e>
                  <m:sup>
                    <m:r>
                      <m:rPr>
                        <m:sty m:val="bi"/>
                      </m:rPr>
                      <w:rPr>
                        <w:rFonts w:ascii="Cambria Math" w:hAnsi="Cambria Math" w:hint="eastAsia"/>
                      </w:rPr>
                      <m:t>T</m:t>
                    </m:r>
                  </m:sup>
                </m:sSup>
              </m:oMath>
            </m:oMathPara>
          </w:p>
        </w:tc>
        <w:tc>
          <w:tcPr>
            <w:tcW w:w="0" w:type="auto"/>
          </w:tcPr>
          <w:p w14:paraId="3C2A5842" w14:textId="676FFE39" w:rsidR="00361FFF" w:rsidRDefault="00361FFF" w:rsidP="003E5A0B">
            <w:pPr>
              <w:pStyle w:val="a5"/>
              <w:ind w:firstLine="504"/>
            </w:pPr>
            <w:r>
              <w:t>(</w:t>
            </w:r>
            <w:r>
              <w:fldChar w:fldCharType="begin"/>
            </w:r>
            <w:r>
              <w:instrText xml:space="preserve"> SEQ Equation \* ARABIC </w:instrText>
            </w:r>
            <w:r>
              <w:fldChar w:fldCharType="separate"/>
            </w:r>
            <w:r w:rsidR="00793942">
              <w:rPr>
                <w:noProof/>
              </w:rPr>
              <w:t>7</w:t>
            </w:r>
            <w:r>
              <w:rPr>
                <w:noProof/>
              </w:rPr>
              <w:fldChar w:fldCharType="end"/>
            </w:r>
            <w:r>
              <w:t>)</w:t>
            </w:r>
          </w:p>
        </w:tc>
      </w:tr>
    </w:tbl>
    <w:p w14:paraId="41BC218D" w14:textId="55A81FF7" w:rsidR="008F26C2" w:rsidRDefault="00793942" w:rsidP="0037695E">
      <w:pPr>
        <w:ind w:firstLine="0"/>
      </w:pPr>
      <w:r>
        <w:tab/>
      </w:r>
      <w:r>
        <w:rPr>
          <w:rFonts w:hint="eastAsia"/>
        </w:rPr>
        <w:t>我們選擇</w:t>
      </w:r>
    </w:p>
    <w:tbl>
      <w:tblPr>
        <w:tblStyle w:val="a6"/>
        <w:tblpPr w:leftFromText="180" w:rightFromText="180" w:vertAnchor="text" w:horzAnchor="margin" w:tblpY="115"/>
        <w:tblW w:w="9186" w:type="dxa"/>
        <w:tblLook w:val="04A0" w:firstRow="1" w:lastRow="0" w:firstColumn="1" w:lastColumn="0" w:noHBand="0" w:noVBand="1"/>
      </w:tblPr>
      <w:tblGrid>
        <w:gridCol w:w="7754"/>
        <w:gridCol w:w="1432"/>
      </w:tblGrid>
      <w:tr w:rsidR="003C6936" w14:paraId="4ED0B0CE" w14:textId="77777777" w:rsidTr="003E5A0B">
        <w:trPr>
          <w:trHeight w:val="530"/>
        </w:trPr>
        <w:tc>
          <w:tcPr>
            <w:tcW w:w="0" w:type="auto"/>
          </w:tcPr>
          <w:p w14:paraId="02DCE750" w14:textId="1927250D" w:rsidR="003C6936" w:rsidRPr="003C6936" w:rsidRDefault="003C6936" w:rsidP="003C6936">
            <w:pPr>
              <w:ind w:firstLine="0"/>
              <w:rPr>
                <w:rFonts w:hint="eastAsia"/>
                <w:b/>
              </w:rPr>
            </w:pPr>
            <m:oMathPara>
              <m:oMathParaPr>
                <m:jc m:val="center"/>
              </m:oMathParaPr>
              <m:oMath>
                <m:r>
                  <m:rPr>
                    <m:sty m:val="b"/>
                  </m:rPr>
                  <w:rPr>
                    <w:rFonts w:ascii="Cambria Math" w:hAnsi="Cambria Math" w:hint="eastAsia"/>
                  </w:rPr>
                  <m:t>V</m:t>
                </m:r>
                <m:r>
                  <m:rPr>
                    <m:sty m:val="p"/>
                  </m:rPr>
                  <w:rPr>
                    <w:rFonts w:ascii="Cambria Math" w:hAnsi="Cambria Math"/>
                  </w:rPr>
                  <m:t>=</m:t>
                </m:r>
                <m:sSup>
                  <m:sSupPr>
                    <m:ctrlPr>
                      <w:rPr>
                        <w:rFonts w:ascii="Cambria Math" w:hAnsi="Cambria Math"/>
                        <w:i/>
                      </w:rPr>
                    </m:ctrlPr>
                  </m:sSupPr>
                  <m:e>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e>
                  <m:sup>
                    <m:f>
                      <m:fPr>
                        <m:type m:val="lin"/>
                        <m:ctrlPr>
                          <w:rPr>
                            <w:rFonts w:ascii="Cambria Math" w:hAnsi="Cambria Math"/>
                            <w:i/>
                          </w:rPr>
                        </m:ctrlPr>
                      </m:fPr>
                      <m:num>
                        <m:r>
                          <w:rPr>
                            <w:rFonts w:ascii="Cambria Math" w:eastAsia="MS Gothic" w:hAnsi="Cambria Math" w:cs="MS Gothic" w:hint="eastAsia"/>
                          </w:rPr>
                          <m:t>-</m:t>
                        </m:r>
                        <m:r>
                          <w:rPr>
                            <w:rFonts w:ascii="Cambria Math" w:hAnsi="Cambria Math" w:hint="eastAsia"/>
                          </w:rPr>
                          <m:t>1</m:t>
                        </m:r>
                      </m:num>
                      <m:den>
                        <m:r>
                          <w:rPr>
                            <w:rFonts w:ascii="Cambria Math" w:hAnsi="Cambria Math" w:hint="eastAsia"/>
                          </w:rPr>
                          <m:t>2</m:t>
                        </m:r>
                      </m:den>
                    </m:f>
                  </m:sup>
                </m:sSup>
                <m:r>
                  <w:rPr>
                    <w:rFonts w:ascii="Cambria Math" w:hAnsi="Cambria Math" w:hint="eastAsia"/>
                  </w:rPr>
                  <m:t>=</m:t>
                </m:r>
                <m:r>
                  <m:rPr>
                    <m:sty m:val="b"/>
                  </m:rPr>
                  <w:rPr>
                    <w:rFonts w:ascii="Cambria Math" w:hAnsi="Cambria Math" w:hint="eastAsia"/>
                  </w:rPr>
                  <m:t>E</m:t>
                </m:r>
                <m:sSup>
                  <m:sSupPr>
                    <m:ctrlPr>
                      <w:rPr>
                        <w:rFonts w:ascii="Cambria Math" w:hAnsi="Cambria Math"/>
                        <w:b/>
                      </w:rPr>
                    </m:ctrlPr>
                  </m:sSupPr>
                  <m:e>
                    <m:r>
                      <m:rPr>
                        <m:sty m:val="b"/>
                      </m:rPr>
                      <w:rPr>
                        <w:rFonts w:ascii="Cambria Math" w:hAnsi="Cambria Math" w:hint="eastAsia"/>
                      </w:rPr>
                      <m:t>D</m:t>
                    </m:r>
                  </m:e>
                  <m:sup>
                    <m:f>
                      <m:fPr>
                        <m:type m:val="lin"/>
                        <m:ctrlPr>
                          <w:rPr>
                            <w:rFonts w:ascii="Cambria Math" w:hAnsi="Cambria Math"/>
                            <w:i/>
                          </w:rPr>
                        </m:ctrlPr>
                      </m:fPr>
                      <m:num>
                        <m:r>
                          <w:rPr>
                            <w:rFonts w:ascii="Cambria Math" w:eastAsia="MS Gothic" w:hAnsi="Cambria Math" w:cs="MS Gothic" w:hint="eastAsia"/>
                          </w:rPr>
                          <m:t>-</m:t>
                        </m:r>
                        <m:r>
                          <w:rPr>
                            <w:rFonts w:ascii="Cambria Math" w:hAnsi="Cambria Math" w:hint="eastAsia"/>
                          </w:rPr>
                          <m:t>1</m:t>
                        </m:r>
                      </m:num>
                      <m:den>
                        <m:r>
                          <w:rPr>
                            <w:rFonts w:ascii="Cambria Math" w:hAnsi="Cambria Math" w:hint="eastAsia"/>
                          </w:rPr>
                          <m:t>2</m:t>
                        </m:r>
                      </m:den>
                    </m:f>
                  </m:sup>
                </m:sSup>
                <m:sSup>
                  <m:sSupPr>
                    <m:ctrlPr>
                      <w:rPr>
                        <w:rFonts w:ascii="Cambria Math" w:hAnsi="Cambria Math"/>
                        <w:b/>
                      </w:rPr>
                    </m:ctrlPr>
                  </m:sSupPr>
                  <m:e>
                    <m:r>
                      <m:rPr>
                        <m:sty m:val="b"/>
                      </m:rPr>
                      <w:rPr>
                        <w:rFonts w:ascii="Cambria Math" w:hAnsi="Cambria Math" w:hint="eastAsia"/>
                      </w:rPr>
                      <m:t>E</m:t>
                    </m:r>
                  </m:e>
                  <m:sup>
                    <m:r>
                      <m:rPr>
                        <m:sty m:val="bi"/>
                      </m:rPr>
                      <w:rPr>
                        <w:rFonts w:ascii="Cambria Math" w:hAnsi="Cambria Math" w:hint="eastAsia"/>
                      </w:rPr>
                      <m:t>T</m:t>
                    </m:r>
                  </m:sup>
                </m:sSup>
              </m:oMath>
            </m:oMathPara>
          </w:p>
        </w:tc>
        <w:tc>
          <w:tcPr>
            <w:tcW w:w="0" w:type="auto"/>
          </w:tcPr>
          <w:p w14:paraId="6FA2ACEB" w14:textId="46F20A56" w:rsidR="003C6936" w:rsidRDefault="003C6936" w:rsidP="003E5A0B">
            <w:pPr>
              <w:pStyle w:val="a5"/>
              <w:ind w:firstLine="504"/>
            </w:pPr>
            <w:r>
              <w:t>(</w:t>
            </w:r>
            <w:r>
              <w:fldChar w:fldCharType="begin"/>
            </w:r>
            <w:r>
              <w:instrText xml:space="preserve"> SEQ Equation \* ARABIC </w:instrText>
            </w:r>
            <w:r>
              <w:fldChar w:fldCharType="separate"/>
            </w:r>
            <w:r w:rsidR="00E51D08">
              <w:rPr>
                <w:noProof/>
              </w:rPr>
              <w:t>8</w:t>
            </w:r>
            <w:r>
              <w:rPr>
                <w:noProof/>
              </w:rPr>
              <w:fldChar w:fldCharType="end"/>
            </w:r>
            <w:r>
              <w:t>)</w:t>
            </w:r>
          </w:p>
        </w:tc>
      </w:tr>
    </w:tbl>
    <w:p w14:paraId="4F795477" w14:textId="0E648178" w:rsidR="004C3F9E" w:rsidRPr="00AF2A20" w:rsidRDefault="001129FC" w:rsidP="0037695E">
      <w:pPr>
        <w:ind w:firstLine="0"/>
        <w:rPr>
          <w:rFonts w:hint="eastAsia"/>
        </w:rPr>
      </w:pPr>
      <w:r>
        <w:tab/>
      </w:r>
      <w:r>
        <w:rPr>
          <w:rFonts w:hint="eastAsia"/>
        </w:rPr>
        <w:t>其中</w:t>
      </w:r>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x</m:t>
            </m:r>
          </m:sub>
        </m:sSub>
      </m:oMath>
      <w:r w:rsidR="00AF2A20">
        <w:rPr>
          <w:rFonts w:hint="eastAsia"/>
        </w:rPr>
        <w:t>為樣本</w:t>
      </w:r>
      <w:r w:rsidR="00960560" w:rsidRPr="00C5422A">
        <w:rPr>
          <w:rFonts w:hint="eastAsia"/>
        </w:rPr>
        <w:t>共變異數</w:t>
      </w:r>
      <w:r w:rsidR="00EE5748" w:rsidRPr="00C5422A">
        <w:rPr>
          <w:rFonts w:hint="eastAsia"/>
        </w:rPr>
        <w:t>矩陣</w:t>
      </w:r>
      <w:r w:rsidR="00960560">
        <w:rPr>
          <w:rFonts w:hint="eastAsia"/>
        </w:rPr>
        <w:t>（</w:t>
      </w:r>
      <w:r w:rsidR="00960560">
        <w:rPr>
          <w:rFonts w:hint="eastAsia"/>
        </w:rPr>
        <w:t>Sample</w:t>
      </w:r>
      <w:r w:rsidR="00150CB8">
        <w:t xml:space="preserve"> c</w:t>
      </w:r>
      <w:r w:rsidR="00150CB8" w:rsidRPr="00C5422A">
        <w:t>ovariance matrix</w:t>
      </w:r>
      <w:r w:rsidR="00960560">
        <w:rPr>
          <w:rFonts w:hint="eastAsia"/>
        </w:rPr>
        <w:t>）</w:t>
      </w:r>
    </w:p>
    <w:tbl>
      <w:tblPr>
        <w:tblStyle w:val="TableGrid"/>
        <w:tblpPr w:leftFromText="180" w:rightFromText="180" w:vertAnchor="text" w:horzAnchor="margin" w:tblpY="1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1F4546" w14:paraId="64D26EE8" w14:textId="77777777" w:rsidTr="001F4546">
        <w:tc>
          <w:tcPr>
            <w:tcW w:w="4258" w:type="dxa"/>
          </w:tcPr>
          <w:p w14:paraId="4B27DF8F" w14:textId="77777777" w:rsidR="001F4546" w:rsidRDefault="001F4546" w:rsidP="001F4546">
            <w:pPr>
              <w:ind w:firstLine="0"/>
              <w:jc w:val="center"/>
            </w:pPr>
            <w:bookmarkStart w:id="57" w:name="_Toc357024748"/>
            <w:r>
              <w:rPr>
                <w:noProof/>
              </w:rPr>
              <w:drawing>
                <wp:inline distT="0" distB="0" distL="0" distR="0" wp14:anchorId="77F5B3D0" wp14:editId="2800243B">
                  <wp:extent cx="2146300" cy="2041520"/>
                  <wp:effectExtent l="0" t="0" r="6350" b="0"/>
                  <wp:docPr id="18" name="Picture 18" descr="https://lh6.googleusercontent.com/g7smDDxPELkgqCaYO4Y4vGdIUISkNOlMG4t9JF2mpJjnWvvHxGOUbFySsBv9cKiMmakovrZsUd1crUXk4lVf76cfArOw3rxAD0uILbEYoqyPSxsVfyrGEoY0MLUExawZr2bDYuQ25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6f6988-7fff-31a6-adca-1631f3f283c4" descr="https://lh6.googleusercontent.com/g7smDDxPELkgqCaYO4Y4vGdIUISkNOlMG4t9JF2mpJjnWvvHxGOUbFySsBv9cKiMmakovrZsUd1crUXk4lVf76cfArOw3rxAD0uILbEYoqyPSxsVfyrGEoY0MLUExawZr2bDYuQ25B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6586" cy="2089351"/>
                          </a:xfrm>
                          <a:prstGeom prst="rect">
                            <a:avLst/>
                          </a:prstGeom>
                          <a:noFill/>
                          <a:ln>
                            <a:noFill/>
                          </a:ln>
                        </pic:spPr>
                      </pic:pic>
                    </a:graphicData>
                  </a:graphic>
                </wp:inline>
              </w:drawing>
            </w:r>
          </w:p>
          <w:p w14:paraId="53B849D0" w14:textId="601CBCBE" w:rsidR="001F4546" w:rsidRDefault="001F4546" w:rsidP="001F4546">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16</w:t>
            </w:r>
            <w:r>
              <w:fldChar w:fldCharType="end"/>
            </w:r>
            <w:r>
              <w:t xml:space="preserve"> – </w:t>
            </w:r>
            <w:r>
              <w:rPr>
                <w:rFonts w:hint="eastAsia"/>
              </w:rPr>
              <w:t>混合訊號</w:t>
            </w:r>
            <w:r w:rsidRPr="009270FA">
              <w:rPr>
                <w:rFonts w:hint="eastAsia"/>
                <w:b/>
              </w:rPr>
              <w:t>x</w:t>
            </w:r>
          </w:p>
        </w:tc>
        <w:tc>
          <w:tcPr>
            <w:tcW w:w="4258" w:type="dxa"/>
          </w:tcPr>
          <w:p w14:paraId="5FF49ABC" w14:textId="77777777" w:rsidR="001F4546" w:rsidRDefault="001F4546" w:rsidP="001F4546">
            <w:pPr>
              <w:keepNext/>
              <w:ind w:firstLine="0"/>
              <w:jc w:val="center"/>
            </w:pPr>
            <w:r>
              <w:rPr>
                <w:noProof/>
              </w:rPr>
              <w:drawing>
                <wp:inline distT="0" distB="0" distL="0" distR="0" wp14:anchorId="287AB40A" wp14:editId="0659BDDA">
                  <wp:extent cx="2076450" cy="2062901"/>
                  <wp:effectExtent l="0" t="0" r="0" b="0"/>
                  <wp:docPr id="13" name="Picture 13" descr="https://lh4.googleusercontent.com/8_XLJmwFCtzzP_GhfeWwtuf2qoMNRTdLQaI213M2A1uzO59uTU3vNAYMhGYrIBOcUxH0Ae4v90cOBSYSFAVloXihuSWTSazzu9ztA44oIuzkwIWstiKdQ7SeFzsr8WMYDeIFBxB6j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af5463a-7fff-7e4a-fc62-cadb50dbc779" descr="https://lh4.googleusercontent.com/8_XLJmwFCtzzP_GhfeWwtuf2qoMNRTdLQaI213M2A1uzO59uTU3vNAYMhGYrIBOcUxH0Ae4v90cOBSYSFAVloXihuSWTSazzu9ztA44oIuzkwIWstiKdQ7SeFzsr8WMYDeIFBxB6jM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3651" cy="2070055"/>
                          </a:xfrm>
                          <a:prstGeom prst="rect">
                            <a:avLst/>
                          </a:prstGeom>
                          <a:noFill/>
                          <a:ln>
                            <a:noFill/>
                          </a:ln>
                        </pic:spPr>
                      </pic:pic>
                    </a:graphicData>
                  </a:graphic>
                </wp:inline>
              </w:drawing>
            </w:r>
          </w:p>
          <w:p w14:paraId="45E106E6" w14:textId="49B1BB98" w:rsidR="001F4546" w:rsidRDefault="001F4546" w:rsidP="00A11619">
            <w:pPr>
              <w:pStyle w:val="Caption"/>
              <w:rPr>
                <w:rFonts w:hint="eastAsia"/>
              </w:rP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EB7297">
              <w:rPr>
                <w:noProof/>
              </w:rPr>
              <w:t>17</w:t>
            </w:r>
            <w:r>
              <w:fldChar w:fldCharType="end"/>
            </w:r>
            <w:r>
              <w:t xml:space="preserve"> – </w:t>
            </w:r>
            <w:r>
              <w:rPr>
                <w:rFonts w:hint="eastAsia"/>
              </w:rPr>
              <w:t>白化訊號</w:t>
            </w:r>
            <w:r w:rsidR="00A11619">
              <w:rPr>
                <w:rFonts w:hint="eastAsia"/>
                <w:b/>
              </w:rPr>
              <w:t>z</w:t>
            </w:r>
          </w:p>
        </w:tc>
      </w:tr>
    </w:tbl>
    <w:p w14:paraId="31ACF443" w14:textId="793EE091" w:rsidR="006C0B0C" w:rsidRDefault="001F4546" w:rsidP="006C0B0C">
      <w:r>
        <w:rPr>
          <w:rFonts w:hint="eastAsia"/>
        </w:rPr>
        <w:t>一般的</w:t>
      </w:r>
      <w:r>
        <w:rPr>
          <w:rFonts w:hint="eastAsia"/>
        </w:rPr>
        <w:t>ICA</w:t>
      </w:r>
      <w:r>
        <w:rPr>
          <w:rFonts w:hint="eastAsia"/>
        </w:rPr>
        <w:t>演算法在此階段會試著找到</w:t>
      </w:r>
      <w:r w:rsidR="00A76436">
        <w:rPr>
          <w:rFonts w:hint="eastAsia"/>
        </w:rPr>
        <w:t>一旋轉矩陣使得</w:t>
      </w:r>
      <w:r w:rsidR="006C4984">
        <w:rPr>
          <w:rFonts w:hint="eastAsia"/>
        </w:rPr>
        <w:t>降低</w:t>
      </w:r>
      <w:r w:rsidR="0093295B">
        <w:rPr>
          <w:rFonts w:hint="eastAsia"/>
        </w:rPr>
        <w:t>反混合</w:t>
      </w:r>
      <w:r w:rsidR="007F7576">
        <w:rPr>
          <w:rFonts w:hint="eastAsia"/>
        </w:rPr>
        <w:t>結果</w:t>
      </w:r>
      <w:r w:rsidR="006C4984">
        <w:rPr>
          <w:rFonts w:hint="eastAsia"/>
        </w:rPr>
        <w:t>的高斯性質（</w:t>
      </w:r>
      <w:r w:rsidR="006C4984" w:rsidRPr="006C4984">
        <w:t>Gaussianity</w:t>
      </w:r>
      <w:r w:rsidR="006C4984">
        <w:rPr>
          <w:rFonts w:hint="eastAsia"/>
        </w:rPr>
        <w:t>）</w:t>
      </w:r>
      <w:r w:rsidR="00FF3774">
        <w:rPr>
          <w:rFonts w:hint="eastAsia"/>
        </w:rPr>
        <w:t>，如利用峰度（</w:t>
      </w:r>
      <w:r w:rsidR="00FF3774">
        <w:rPr>
          <w:rFonts w:hint="eastAsia"/>
        </w:rPr>
        <w:t>K</w:t>
      </w:r>
      <w:r w:rsidR="00FF3774" w:rsidRPr="00FF3774">
        <w:t>urtosis</w:t>
      </w:r>
      <w:r w:rsidR="00FF3774" w:rsidRPr="00FF3774">
        <w:rPr>
          <w:rFonts w:hint="eastAsia"/>
        </w:rPr>
        <w:t>）</w:t>
      </w:r>
      <w:r w:rsidR="001C51CD">
        <w:fldChar w:fldCharType="begin"/>
      </w:r>
      <w:r w:rsidR="001C51CD">
        <w:instrText xml:space="preserve"> ADDIN ZOTERO_ITEM CSL_CITATION {"citationID":"BFBq9W7o","properties":{"formattedCitation":"[44]","plainCitation":"[44]","noteIndex":0},"citationItems":[{"id":152,"uris":["http://zotero.org/users/local/l5zLMfmU/items/Z7XPJQ55"],"uri":["http://zotero.org/users/local/l5zLMfmU/items/Z7XPJQ55"],"itemData":{"id":152,"type":"article-journal","title":"Independent component analysis: algorithms and applications","container-title":"Neural Networks","page":"411-430","volume":"13","issue":"4-5","source":"Crossref","abstract":"A fundamental problem in neural network research, as well as in many other disciplines, is ﬁnding a suitable representation of multivariate data, i.e. random vectors. For reasons of computational and conceptual simplicity, the representation is often sought as a linear transformation of the original data. In other words, each component of the representation is a linear combination of the original variables. Well-known linear transformation methods include principal component analysis, factor analysis, and projection pursuit. Independent component analysis (ICA) is a recently developed method in which the goal is to ﬁnd a linear representation of nongaussian data so that the components are statistically independent, or as independent as possible. Such a representation seems to capture the essential structure of the data in many applications, including feature extraction and signal separation. In this paper, we present the basic theory and applications of ICA, and our recent work on the subject.","DOI":"10.1016/S0893-6080(00)00026-5","ISSN":"08936080","shortTitle":"Independent component analysis","language":"en","author":[{"family":"Hyvärinen","given":"A."},{"family":"Oja","given":"E."}],"issued":{"date-parts":[["2000",6]]}}}],"schema":"https://github.com/citation-style-language/schema/raw/master/csl-citation.json"} </w:instrText>
      </w:r>
      <w:r w:rsidR="001C51CD">
        <w:fldChar w:fldCharType="separate"/>
      </w:r>
      <w:r w:rsidR="001C51CD" w:rsidRPr="001F2D1A">
        <w:t>[44]</w:t>
      </w:r>
      <w:r w:rsidR="001C51CD">
        <w:fldChar w:fldCharType="end"/>
      </w:r>
      <w:r w:rsidR="00EA0E3D">
        <w:rPr>
          <w:rFonts w:hint="eastAsia"/>
        </w:rPr>
        <w:t>。</w:t>
      </w:r>
      <w:r w:rsidR="00A63A64">
        <w:rPr>
          <w:rFonts w:hint="eastAsia"/>
        </w:rPr>
        <w:t>但觀察</w:t>
      </w:r>
      <w:r w:rsidR="006667E6">
        <w:rPr>
          <w:rFonts w:hint="eastAsia"/>
        </w:rPr>
        <w:t>白化訊號</w:t>
      </w:r>
      <w:r w:rsidR="00A11619">
        <w:rPr>
          <w:rFonts w:hint="eastAsia"/>
          <w:b/>
        </w:rPr>
        <w:t>z</w:t>
      </w:r>
      <w:r w:rsidR="006667E6" w:rsidRPr="006667E6">
        <w:rPr>
          <w:rFonts w:hint="eastAsia"/>
        </w:rPr>
        <w:t>，</w:t>
      </w:r>
      <w:r w:rsidR="00EA0E3D">
        <w:rPr>
          <w:rFonts w:hint="eastAsia"/>
        </w:rPr>
        <w:t>加上我們對於</w:t>
      </w:r>
      <w:r w:rsidR="00EA0E3D" w:rsidRPr="00EA0E3D">
        <w:rPr>
          <w:rFonts w:hint="eastAsia"/>
          <w:b/>
        </w:rPr>
        <w:t>s</w:t>
      </w:r>
      <w:r w:rsidR="00EA0E3D">
        <w:rPr>
          <w:rFonts w:hint="eastAsia"/>
        </w:rPr>
        <w:t>的假設，</w:t>
      </w:r>
      <w:r w:rsidR="006667E6">
        <w:rPr>
          <w:rFonts w:hint="eastAsia"/>
        </w:rPr>
        <w:t>我們發現我們只需要找到一旋轉矩陣</w:t>
      </w:r>
      <w:r w:rsidR="004A14A7">
        <w:rPr>
          <w:rFonts w:hint="eastAsia"/>
        </w:rPr>
        <w:t>將</w:t>
      </w:r>
      <w:r w:rsidR="004A14A7">
        <w:rPr>
          <w:rFonts w:hint="eastAsia"/>
        </w:rPr>
        <w:t>白化訊號</w:t>
      </w:r>
      <w:r w:rsidR="00A11619">
        <w:rPr>
          <w:rFonts w:hint="eastAsia"/>
          <w:b/>
        </w:rPr>
        <w:t>z</w:t>
      </w:r>
      <w:r w:rsidR="004A14A7">
        <w:rPr>
          <w:rFonts w:hint="eastAsia"/>
        </w:rPr>
        <w:t>的資料點都轉至第一象限即可</w:t>
      </w:r>
      <w:r w:rsidR="0025716A">
        <w:rPr>
          <w:rFonts w:hint="eastAsia"/>
        </w:rPr>
        <w:t>。</w:t>
      </w:r>
    </w:p>
    <w:p w14:paraId="7C3A0346" w14:textId="77777777" w:rsidR="006113E3" w:rsidRDefault="006113E3" w:rsidP="006C0B0C">
      <w:pPr>
        <w:rPr>
          <w:rFonts w:hint="eastAsia"/>
        </w:rPr>
      </w:pPr>
    </w:p>
    <w:p w14:paraId="1979B33E" w14:textId="77777777" w:rsidR="006F0007" w:rsidRDefault="006F0007">
      <w:pPr>
        <w:wordWrap/>
        <w:snapToGrid/>
        <w:spacing w:line="240" w:lineRule="auto"/>
        <w:ind w:firstLine="0"/>
      </w:pPr>
      <w:r>
        <w:br w:type="page"/>
      </w:r>
    </w:p>
    <w:p w14:paraId="77F95AFE" w14:textId="20BA2995" w:rsidR="0025716A" w:rsidRPr="003554FD" w:rsidRDefault="00AE7836" w:rsidP="006C0B0C">
      <w:pPr>
        <w:rPr>
          <w:rFonts w:hint="eastAsia"/>
        </w:rPr>
      </w:pPr>
      <w:r>
        <w:rPr>
          <w:rFonts w:hint="eastAsia"/>
        </w:rPr>
        <w:lastRenderedPageBreak/>
        <w:t>定義此旋轉矩陣為</w:t>
      </w:r>
      <w:r>
        <w:rPr>
          <w:b/>
        </w:rPr>
        <w:t>W</w:t>
      </w:r>
      <w:r>
        <w:rPr>
          <w:rFonts w:hint="eastAsia"/>
        </w:rPr>
        <w:t>，旋轉結果為</w:t>
      </w:r>
      <w:r w:rsidRPr="00AE7836">
        <w:rPr>
          <w:rFonts w:hint="eastAsia"/>
          <w:b/>
        </w:rPr>
        <w:t>y</w:t>
      </w:r>
      <w:r w:rsidR="003554FD">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352"/>
        <w:gridCol w:w="1834"/>
      </w:tblGrid>
      <w:tr w:rsidR="009044C1" w14:paraId="4CA3D671" w14:textId="77777777" w:rsidTr="003E5A0B">
        <w:trPr>
          <w:trHeight w:val="530"/>
        </w:trPr>
        <w:tc>
          <w:tcPr>
            <w:tcW w:w="0" w:type="auto"/>
          </w:tcPr>
          <w:p w14:paraId="44CC934D" w14:textId="1474D7A9" w:rsidR="00A11619" w:rsidRPr="00937021" w:rsidRDefault="00A11619" w:rsidP="00A11619">
            <w:pPr>
              <w:ind w:firstLine="0"/>
            </w:pPr>
            <m:oMathPara>
              <m:oMathParaPr>
                <m:jc m:val="center"/>
              </m:oMathParaPr>
              <m:oMath>
                <m:r>
                  <m:rPr>
                    <m:sty m:val="b"/>
                  </m:rPr>
                  <w:rPr>
                    <w:rFonts w:ascii="Cambria Math" w:hAnsi="Cambria Math"/>
                  </w:rPr>
                  <m:t>y</m:t>
                </m:r>
                <m:r>
                  <m:rPr>
                    <m:sty m:val="p"/>
                  </m:rPr>
                  <w:rPr>
                    <w:rFonts w:ascii="Cambria Math" w:hAnsi="Cambria Math"/>
                  </w:rPr>
                  <m:t>=</m:t>
                </m:r>
                <m:r>
                  <m:rPr>
                    <m:sty m:val="b"/>
                  </m:rPr>
                  <w:rPr>
                    <w:rFonts w:ascii="Cambria Math" w:hAnsi="Cambria Math"/>
                  </w:rPr>
                  <m:t>Wz</m:t>
                </m:r>
                <m:r>
                  <m:rPr>
                    <m:sty m:val="b"/>
                  </m:rPr>
                  <w:rPr>
                    <w:rFonts w:ascii="Cambria Math" w:hAnsi="Cambria Math"/>
                  </w:rPr>
                  <m:t>=WVAs</m:t>
                </m:r>
              </m:oMath>
            </m:oMathPara>
          </w:p>
        </w:tc>
        <w:tc>
          <w:tcPr>
            <w:tcW w:w="0" w:type="auto"/>
          </w:tcPr>
          <w:p w14:paraId="773BCFE7" w14:textId="7CD11E49" w:rsidR="00A11619" w:rsidRDefault="00A11619" w:rsidP="003E5A0B">
            <w:pPr>
              <w:pStyle w:val="a5"/>
              <w:ind w:firstLine="504"/>
            </w:pPr>
            <w:r>
              <w:t>(</w:t>
            </w:r>
            <w:r>
              <w:fldChar w:fldCharType="begin"/>
            </w:r>
            <w:r>
              <w:instrText xml:space="preserve"> SEQ Equation \* ARABIC </w:instrText>
            </w:r>
            <w:r>
              <w:fldChar w:fldCharType="separate"/>
            </w:r>
            <w:r w:rsidR="00B96020">
              <w:rPr>
                <w:noProof/>
              </w:rPr>
              <w:t>9</w:t>
            </w:r>
            <w:r>
              <w:rPr>
                <w:noProof/>
              </w:rPr>
              <w:fldChar w:fldCharType="end"/>
            </w:r>
            <w:r>
              <w:t>)</w:t>
            </w:r>
          </w:p>
        </w:tc>
      </w:tr>
    </w:tbl>
    <w:p w14:paraId="3435D1C3" w14:textId="5DE46DB5" w:rsidR="00A11619" w:rsidRDefault="00B96020" w:rsidP="006C0B0C">
      <w:r>
        <w:rPr>
          <w:rFonts w:hint="eastAsia"/>
        </w:rPr>
        <w:t>我們可以定義一成本函數（</w:t>
      </w:r>
      <w:r>
        <w:rPr>
          <w:rFonts w:hint="eastAsia"/>
        </w:rPr>
        <w:t>Cost function</w:t>
      </w:r>
      <w:r>
        <w:rPr>
          <w:rFonts w:hint="eastAsia"/>
        </w:rPr>
        <w:t>）</w:t>
      </w:r>
      <w:r w:rsidRPr="00F95E2C">
        <w:rPr>
          <w:rFonts w:hint="eastAsia"/>
        </w:rPr>
        <w:t>J</w:t>
      </w:r>
      <w:r>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561"/>
        <w:gridCol w:w="1625"/>
      </w:tblGrid>
      <w:tr w:rsidR="00EF21D6" w14:paraId="3C8A76F1" w14:textId="77777777" w:rsidTr="003E5A0B">
        <w:trPr>
          <w:trHeight w:val="530"/>
        </w:trPr>
        <w:tc>
          <w:tcPr>
            <w:tcW w:w="0" w:type="auto"/>
          </w:tcPr>
          <w:p w14:paraId="4DA863E9" w14:textId="11ABDCFF" w:rsidR="00B96020" w:rsidRPr="00B96020" w:rsidRDefault="00EF21D6" w:rsidP="00B96020">
            <w:pPr>
              <w:ind w:firstLine="0"/>
              <w:rPr>
                <w:rFonts w:hint="eastAsia"/>
              </w:rPr>
            </w:pPr>
            <m:oMathPara>
              <m:oMathParaPr>
                <m:jc m:val="center"/>
              </m:oMathParaPr>
              <m:oMath>
                <m:r>
                  <m:rPr>
                    <m:sty m:val="p"/>
                  </m:rPr>
                  <w:rPr>
                    <w:rFonts w:ascii="Cambria Math" w:hAnsi="Cambria Math"/>
                  </w:rPr>
                  <m:t>J</m:t>
                </m:r>
                <m:d>
                  <m:dPr>
                    <m:ctrlPr>
                      <w:rPr>
                        <w:rFonts w:ascii="Cambria Math" w:hAnsi="Cambria Math"/>
                      </w:rPr>
                    </m:ctrlPr>
                  </m:dPr>
                  <m:e>
                    <m:r>
                      <m:rPr>
                        <m:sty m:val="b"/>
                      </m:rPr>
                      <w:rPr>
                        <w:rFonts w:ascii="Cambria Math" w:hAnsi="Cambria Math"/>
                      </w:rPr>
                      <m:t>W</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z-</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sSup>
                          <m:sSupPr>
                            <m:ctrlPr>
                              <w:rPr>
                                <w:rFonts w:ascii="Cambria Math" w:hAnsi="Cambria Math"/>
                                <w:i/>
                              </w:rPr>
                            </m:ctrlPr>
                          </m:sSupPr>
                          <m:e>
                            <m:r>
                              <m:rPr>
                                <m:sty m:val="bi"/>
                              </m:rPr>
                              <w:rPr>
                                <w:rFonts w:ascii="Cambria Math" w:hAnsi="Cambria Math"/>
                              </w:rPr>
                              <m:t>y</m:t>
                            </m:r>
                            <m:ctrlPr>
                              <w:rPr>
                                <w:rFonts w:ascii="Cambria Math" w:hAnsi="Cambria Math"/>
                                <w:b/>
                                <w:i/>
                              </w:rPr>
                            </m:ctrlPr>
                          </m:e>
                          <m:sup>
                            <m:r>
                              <w:rPr>
                                <w:rFonts w:ascii="Cambria Math" w:hAnsi="Cambria Math"/>
                              </w:rPr>
                              <m:t>+</m:t>
                            </m:r>
                          </m:sup>
                        </m:sSup>
                      </m:e>
                    </m:d>
                  </m:e>
                  <m:sup>
                    <m:r>
                      <w:rPr>
                        <w:rFonts w:ascii="Cambria Math" w:hAnsi="Cambria Math"/>
                      </w:rPr>
                      <m:t>2</m:t>
                    </m:r>
                  </m:sup>
                </m:sSup>
                <m:r>
                  <w:rPr>
                    <w:rFonts w:ascii="Cambria Math" w:hAnsi="Cambria Math"/>
                  </w:rPr>
                  <m:t>)</m:t>
                </m:r>
              </m:oMath>
            </m:oMathPara>
          </w:p>
        </w:tc>
        <w:tc>
          <w:tcPr>
            <w:tcW w:w="0" w:type="auto"/>
          </w:tcPr>
          <w:p w14:paraId="500DCD51" w14:textId="1DFFC1B2" w:rsidR="00B96020" w:rsidRDefault="00B96020" w:rsidP="003E5A0B">
            <w:pPr>
              <w:pStyle w:val="a5"/>
              <w:ind w:firstLine="504"/>
            </w:pPr>
            <w:r>
              <w:t>(</w:t>
            </w:r>
            <w:r>
              <w:fldChar w:fldCharType="begin"/>
            </w:r>
            <w:r>
              <w:instrText xml:space="preserve"> SEQ Equation \* ARABIC </w:instrText>
            </w:r>
            <w:r>
              <w:fldChar w:fldCharType="separate"/>
            </w:r>
            <w:r w:rsidR="00EF21D6">
              <w:rPr>
                <w:noProof/>
              </w:rPr>
              <w:t>10</w:t>
            </w:r>
            <w:r>
              <w:rPr>
                <w:noProof/>
              </w:rPr>
              <w:fldChar w:fldCharType="end"/>
            </w:r>
            <w:r>
              <w:t>)</w:t>
            </w:r>
          </w:p>
        </w:tc>
      </w:tr>
    </w:tbl>
    <w:p w14:paraId="138A815D" w14:textId="74785C94" w:rsidR="0015493D" w:rsidRDefault="00FC5431" w:rsidP="00A918F7">
      <w:r>
        <w:rPr>
          <w:rFonts w:hint="eastAsia"/>
        </w:rPr>
        <w:t>其中</w:t>
      </w:r>
      <m:oMath>
        <m:r>
          <w:rPr>
            <w:rFonts w:ascii="Cambria Math" w:hAnsi="Cambria Math" w:hint="eastAsia"/>
          </w:rPr>
          <m:t xml:space="preserve"> </m:t>
        </m:r>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r>
          <w:rPr>
            <w:rFonts w:ascii="Cambria Math" w:hAnsi="Cambria Math" w:hint="eastAsia"/>
          </w:rPr>
          <m:t>＝</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n</m:t>
                </m:r>
              </m:sub>
              <m:sup>
                <m:r>
                  <m:rPr>
                    <m:sty m:val="p"/>
                  </m:rPr>
                  <w:rPr>
                    <w:rFonts w:ascii="Cambria Math" w:hAnsi="Cambria Math"/>
                  </w:rPr>
                  <m:t>+</m:t>
                </m:r>
              </m:sup>
            </m:sSubSup>
          </m:e>
        </m:d>
        <m:r>
          <m:rPr>
            <m:sty m:val="p"/>
          </m:rPr>
          <w:rPr>
            <w:rFonts w:ascii="Cambria Math" w:hAnsi="Cambria Math" w:hint="eastAsia"/>
          </w:rPr>
          <m:t>，</m:t>
        </m:r>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hint="eastAsia"/>
          </w:rPr>
          <m:t>=</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0</m:t>
                </m:r>
              </m:e>
            </m:d>
          </m:e>
        </m:func>
      </m:oMath>
      <w:r w:rsidR="00730FF7">
        <w:rPr>
          <w:rFonts w:hint="eastAsia"/>
        </w:rPr>
        <w:t>，</w:t>
      </w:r>
      <m:oMath>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oMath>
      <w:r>
        <w:rPr>
          <w:rFonts w:hint="eastAsia"/>
        </w:rPr>
        <w:t>為改正後的</w:t>
      </w:r>
      <m:oMath>
        <m:r>
          <m:rPr>
            <m:sty m:val="b"/>
          </m:rPr>
          <w:rPr>
            <w:rFonts w:ascii="Cambria Math" w:hAnsi="Cambria Math"/>
          </w:rPr>
          <m:t>y</m:t>
        </m:r>
      </m:oMath>
      <w:r w:rsidR="00730FF7">
        <w:rPr>
          <w:rFonts w:hint="eastAsia"/>
        </w:rPr>
        <w:t>。</w:t>
      </w:r>
    </w:p>
    <w:p w14:paraId="48847E9E" w14:textId="77777777" w:rsidR="003616B5" w:rsidRDefault="003616B5" w:rsidP="00A918F7">
      <w:pPr>
        <w:rPr>
          <w:rFonts w:hint="eastAsia"/>
        </w:rPr>
      </w:pPr>
    </w:p>
    <w:p w14:paraId="4EAE1FFE" w14:textId="08471E93" w:rsidR="0015493D" w:rsidRDefault="0015493D" w:rsidP="00A918F7">
      <w:r>
        <w:rPr>
          <w:rFonts w:hint="eastAsia"/>
        </w:rPr>
        <w:t>由於</w:t>
      </w:r>
    </w:p>
    <w:tbl>
      <w:tblPr>
        <w:tblStyle w:val="a6"/>
        <w:tblpPr w:leftFromText="180" w:rightFromText="180" w:vertAnchor="text" w:horzAnchor="margin" w:tblpY="115"/>
        <w:tblW w:w="9186" w:type="dxa"/>
        <w:tblLook w:val="04A0" w:firstRow="1" w:lastRow="0" w:firstColumn="1" w:lastColumn="0" w:noHBand="0" w:noVBand="1"/>
      </w:tblPr>
      <w:tblGrid>
        <w:gridCol w:w="5996"/>
        <w:gridCol w:w="3190"/>
      </w:tblGrid>
      <w:tr w:rsidR="0015493D" w14:paraId="728F8458" w14:textId="77777777" w:rsidTr="003E5A0B">
        <w:trPr>
          <w:trHeight w:val="530"/>
        </w:trPr>
        <w:tc>
          <w:tcPr>
            <w:tcW w:w="0" w:type="auto"/>
          </w:tcPr>
          <w:p w14:paraId="5EB0187F" w14:textId="4437EF54" w:rsidR="0015493D" w:rsidRPr="00B96020" w:rsidRDefault="0015493D" w:rsidP="0015493D">
            <w:pPr>
              <w:ind w:firstLine="0"/>
              <w:rPr>
                <w:rFonts w:hint="eastAsia"/>
              </w:rPr>
            </w:pPr>
            <m:oMathPara>
              <m:oMathParaPr>
                <m:jc m:val="center"/>
              </m:oMathParaPr>
              <m:oMath>
                <m:r>
                  <m:rPr>
                    <m:sty m:val="b"/>
                  </m:rPr>
                  <w:rPr>
                    <w:rFonts w:ascii="Cambria Math" w:hAnsi="Cambria Math"/>
                  </w:rPr>
                  <m:t>z</m:t>
                </m:r>
                <m:r>
                  <m:rPr>
                    <m:sty m:val="b"/>
                  </m:rPr>
                  <w:rPr>
                    <w:rFonts w:ascii="Cambria Math" w:hAnsi="Cambria Math"/>
                  </w:rPr>
                  <m:t>=</m:t>
                </m:r>
                <m:sSup>
                  <m:sSupPr>
                    <m:ctrlPr>
                      <w:rPr>
                        <w:rFonts w:ascii="Cambria Math" w:hAnsi="Cambria Math"/>
                        <w:b/>
                      </w:rPr>
                    </m:ctrlPr>
                  </m:sSupPr>
                  <m:e>
                    <m:r>
                      <m:rPr>
                        <m:sty m:val="b"/>
                      </m:rPr>
                      <w:rPr>
                        <w:rFonts w:ascii="Cambria Math" w:hAnsi="Cambria Math"/>
                      </w:rPr>
                      <m:t>W</m:t>
                    </m:r>
                  </m:e>
                  <m:sup>
                    <m:r>
                      <m:rPr>
                        <m:sty m:val="p"/>
                      </m:rPr>
                      <w:rPr>
                        <w:rFonts w:ascii="Cambria Math" w:hAnsi="Cambria Math"/>
                      </w:rPr>
                      <m:t>T</m:t>
                    </m:r>
                  </m:sup>
                </m:sSup>
                <m:r>
                  <m:rPr>
                    <m:sty m:val="b"/>
                  </m:rPr>
                  <w:rPr>
                    <w:rFonts w:ascii="Cambria Math" w:hAnsi="Cambria Math"/>
                  </w:rPr>
                  <m:t>y</m:t>
                </m:r>
              </m:oMath>
            </m:oMathPara>
          </w:p>
        </w:tc>
        <w:tc>
          <w:tcPr>
            <w:tcW w:w="0" w:type="auto"/>
          </w:tcPr>
          <w:p w14:paraId="24A89602" w14:textId="05911AC0" w:rsidR="0015493D" w:rsidRDefault="0015493D" w:rsidP="003E5A0B">
            <w:pPr>
              <w:pStyle w:val="a5"/>
              <w:ind w:firstLine="504"/>
            </w:pPr>
            <w:r>
              <w:t>(</w:t>
            </w:r>
            <w:r>
              <w:fldChar w:fldCharType="begin"/>
            </w:r>
            <w:r>
              <w:instrText xml:space="preserve"> SEQ Equation \* ARABIC </w:instrText>
            </w:r>
            <w:r>
              <w:fldChar w:fldCharType="separate"/>
            </w:r>
            <w:r w:rsidR="00741012">
              <w:rPr>
                <w:noProof/>
              </w:rPr>
              <w:t>11</w:t>
            </w:r>
            <w:r>
              <w:rPr>
                <w:noProof/>
              </w:rPr>
              <w:fldChar w:fldCharType="end"/>
            </w:r>
            <w:r>
              <w:t>)</w:t>
            </w:r>
          </w:p>
        </w:tc>
      </w:tr>
    </w:tbl>
    <w:p w14:paraId="0B5A7A5A" w14:textId="6BEE0CC3" w:rsidR="001F4546" w:rsidRPr="00BA18DC" w:rsidRDefault="00A918F7" w:rsidP="00BA18DC">
      <w:pPr>
        <w:rPr>
          <w:rFonts w:hint="eastAsia"/>
        </w:rPr>
      </w:pPr>
      <w:r w:rsidRPr="00CF640F">
        <w:rPr>
          <w:rFonts w:hint="eastAsia"/>
        </w:rPr>
        <w:t>當</w:t>
      </w:r>
      <w:r w:rsidR="00CF640F" w:rsidRPr="00CF640F">
        <w:rPr>
          <w:rFonts w:hint="eastAsia"/>
        </w:rPr>
        <w:t>經過</w:t>
      </w:r>
      <w:r w:rsidR="0093661E">
        <w:rPr>
          <w:b/>
        </w:rPr>
        <w:t>W</w:t>
      </w:r>
      <w:r w:rsidRPr="00CF640F">
        <w:rPr>
          <w:rFonts w:hint="eastAsia"/>
        </w:rPr>
        <w:t>旋轉後的</w:t>
      </w:r>
      <w:r w:rsidR="001D548F">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D548F">
        <w:t xml:space="preserve"> </w:t>
      </w:r>
      <w:r w:rsidR="008639D0">
        <w:rPr>
          <w:rFonts w:hint="eastAsia"/>
        </w:rPr>
        <w:t>超出第一象限時</w:t>
      </w:r>
      <w:r w:rsidR="00741012">
        <w:rPr>
          <w:rFonts w:hint="eastAsia"/>
        </w:rPr>
        <w:t>，其對應的</w:t>
      </w:r>
      <w:r w:rsidR="00BA18DC">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BA18DC">
        <w:t xml:space="preserve"> </w:t>
      </w:r>
      <w:r w:rsidR="00BA18DC">
        <w:rPr>
          <w:rFonts w:hint="eastAsia"/>
        </w:rPr>
        <w:t>便是該點的成本。</w:t>
      </w:r>
    </w:p>
    <w:p w14:paraId="02FC56F2" w14:textId="7E6FDDA8" w:rsidR="00AA57BB" w:rsidRDefault="00AA57BB" w:rsidP="003616B5"/>
    <w:p w14:paraId="249774E3" w14:textId="5E258D0E" w:rsidR="003616B5" w:rsidRDefault="00543FDA" w:rsidP="003616B5">
      <w:r>
        <w:rPr>
          <w:rFonts w:hint="eastAsia"/>
        </w:rPr>
        <w:t>為了</w:t>
      </w:r>
      <w:r w:rsidR="003616B5">
        <w:rPr>
          <w:rFonts w:hint="eastAsia"/>
        </w:rPr>
        <w:t>優化</w:t>
      </w:r>
      <w:r w:rsidR="00FA4858">
        <w:rPr>
          <w:rFonts w:hint="eastAsia"/>
        </w:rPr>
        <w:t>成本函數</w:t>
      </w:r>
      <w:r w:rsidR="00FA4858" w:rsidRPr="00F95E2C">
        <w:rPr>
          <w:rFonts w:hint="eastAsia"/>
        </w:rPr>
        <w:t>J</w:t>
      </w:r>
      <w:r w:rsidR="004502B0" w:rsidRPr="00E13149">
        <w:rPr>
          <w:rFonts w:hint="eastAsia"/>
        </w:rPr>
        <w:t>(</w:t>
      </w:r>
      <w:r w:rsidR="004502B0">
        <w:rPr>
          <w:rFonts w:hint="eastAsia"/>
          <w:b/>
        </w:rPr>
        <w:t>W</w:t>
      </w:r>
      <w:r w:rsidR="004502B0" w:rsidRPr="00E13149">
        <w:rPr>
          <w:rFonts w:hint="eastAsia"/>
        </w:rPr>
        <w:t>)</w:t>
      </w:r>
      <w:r w:rsidR="00FA4858" w:rsidRPr="00FA4858">
        <w:rPr>
          <w:rFonts w:hint="eastAsia"/>
        </w:rPr>
        <w:t>，</w:t>
      </w:r>
      <w:r w:rsidR="00FA4858">
        <w:rPr>
          <w:rFonts w:hint="eastAsia"/>
        </w:rPr>
        <w:t>我們定義</w:t>
      </w:r>
      <w:r w:rsidR="00FA4858">
        <w:rPr>
          <w:b/>
        </w:rPr>
        <w:t>W</w:t>
      </w:r>
      <w:r w:rsidR="00FA4858" w:rsidRPr="00FA4858">
        <w:rPr>
          <w:rFonts w:hint="eastAsia"/>
        </w:rPr>
        <w:t>為</w:t>
      </w:r>
      <w:r w:rsidR="00FA4858">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431"/>
        <w:gridCol w:w="1755"/>
      </w:tblGrid>
      <w:tr w:rsidR="00046186" w14:paraId="4ACEBB8C" w14:textId="77777777" w:rsidTr="003E5A0B">
        <w:trPr>
          <w:trHeight w:val="530"/>
        </w:trPr>
        <w:tc>
          <w:tcPr>
            <w:tcW w:w="0" w:type="auto"/>
          </w:tcPr>
          <w:p w14:paraId="58B0629B" w14:textId="0701BDB3" w:rsidR="00315094" w:rsidRPr="00B96020" w:rsidRDefault="00046186" w:rsidP="00046186">
            <w:pPr>
              <w:ind w:firstLine="0"/>
              <w:rPr>
                <w:rFonts w:hint="eastAsia"/>
              </w:rPr>
            </w:pPr>
            <m:oMathPara>
              <m:oMathParaPr>
                <m:jc m:val="center"/>
              </m:oMathParaPr>
              <m:oMath>
                <m:r>
                  <m:rPr>
                    <m:sty m:val="b"/>
                  </m:rPr>
                  <w:rPr>
                    <w:rFonts w:ascii="Cambria Math" w:hAnsi="Cambria Math" w:hint="eastAsia"/>
                  </w:rPr>
                  <m:t>W</m:t>
                </m:r>
                <m:r>
                  <m:rPr>
                    <m:sty m:val="b"/>
                  </m:rPr>
                  <w:rPr>
                    <w:rFonts w:ascii="Cambria Math" w:hAnsi="Cambria Math"/>
                  </w:rPr>
                  <m:t>=</m:t>
                </m:r>
                <m:d>
                  <m:dPr>
                    <m:ctrlPr>
                      <w:rPr>
                        <w:rFonts w:ascii="Cambria Math" w:hAnsi="Cambria Math"/>
                        <w:b/>
                      </w:rPr>
                    </m:ctrlPr>
                  </m:dPr>
                  <m:e>
                    <m:m>
                      <m:mPr>
                        <m:mcs>
                          <m:mc>
                            <m:mcPr>
                              <m:count m:val="2"/>
                              <m:mcJc m:val="center"/>
                            </m:mcPr>
                          </m:mc>
                        </m:mcs>
                        <m:ctrlPr>
                          <w:rPr>
                            <w:rFonts w:ascii="Cambria Math" w:hAnsi="Cambria Math"/>
                            <w:b/>
                          </w:rPr>
                        </m:ctrlPr>
                      </m:mPr>
                      <m:mr>
                        <m:e>
                          <m:r>
                            <w:rPr>
                              <w:rFonts w:ascii="Cambria Math" w:hAnsi="Cambria Math"/>
                            </w:rPr>
                            <m:t>cosφ</m:t>
                          </m:r>
                        </m:e>
                        <m:e>
                          <m:r>
                            <w:rPr>
                              <w:rFonts w:ascii="Cambria Math" w:hAnsi="Cambria Math"/>
                            </w:rPr>
                            <m:t>sinφ</m:t>
                          </m:r>
                        </m:e>
                      </m:mr>
                      <m:mr>
                        <m:e>
                          <m:r>
                            <w:rPr>
                              <w:rFonts w:ascii="Cambria Math" w:hAnsi="Cambria Math"/>
                            </w:rPr>
                            <m:t>-</m:t>
                          </m:r>
                          <m:r>
                            <w:rPr>
                              <w:rFonts w:ascii="Cambria Math" w:hAnsi="Cambria Math"/>
                            </w:rPr>
                            <m:t>sinφ</m:t>
                          </m:r>
                        </m:e>
                        <m:e>
                          <m:r>
                            <w:rPr>
                              <w:rFonts w:ascii="Cambria Math" w:hAnsi="Cambria Math"/>
                            </w:rPr>
                            <m:t>-</m:t>
                          </m:r>
                          <m:r>
                            <w:rPr>
                              <w:rFonts w:ascii="Cambria Math" w:hAnsi="Cambria Math"/>
                            </w:rPr>
                            <m:t>cosφ</m:t>
                          </m:r>
                        </m:e>
                      </m:mr>
                    </m:m>
                  </m:e>
                </m:d>
              </m:oMath>
            </m:oMathPara>
          </w:p>
        </w:tc>
        <w:tc>
          <w:tcPr>
            <w:tcW w:w="0" w:type="auto"/>
          </w:tcPr>
          <w:p w14:paraId="01C3ACF4" w14:textId="33608864" w:rsidR="00315094" w:rsidRDefault="00315094" w:rsidP="003E5A0B">
            <w:pPr>
              <w:pStyle w:val="a5"/>
              <w:ind w:firstLine="504"/>
            </w:pPr>
            <w:r>
              <w:t>(</w:t>
            </w:r>
            <w:r>
              <w:fldChar w:fldCharType="begin"/>
            </w:r>
            <w:r>
              <w:instrText xml:space="preserve"> SEQ Equation \* ARABIC </w:instrText>
            </w:r>
            <w:r>
              <w:fldChar w:fldCharType="separate"/>
            </w:r>
            <w:r w:rsidR="00046186">
              <w:rPr>
                <w:noProof/>
              </w:rPr>
              <w:t>12</w:t>
            </w:r>
            <w:r>
              <w:rPr>
                <w:noProof/>
              </w:rPr>
              <w:fldChar w:fldCharType="end"/>
            </w:r>
            <w:r>
              <w:t>)</w:t>
            </w:r>
          </w:p>
        </w:tc>
      </w:tr>
    </w:tbl>
    <w:p w14:paraId="32EB5E56" w14:textId="57332FDF" w:rsidR="00FA4858" w:rsidRDefault="00A07D93" w:rsidP="003616B5">
      <w:r>
        <w:rPr>
          <w:rFonts w:hint="eastAsia"/>
        </w:rPr>
        <w:t>此時優化</w:t>
      </w:r>
      <w:r w:rsidR="00C33F95" w:rsidRPr="00F95E2C">
        <w:rPr>
          <w:rFonts w:hint="eastAsia"/>
        </w:rPr>
        <w:t>J</w:t>
      </w:r>
      <w:r w:rsidR="00C33F95" w:rsidRPr="00E13149">
        <w:rPr>
          <w:rFonts w:hint="eastAsia"/>
        </w:rPr>
        <w:t>(</w:t>
      </w:r>
      <w:r w:rsidR="00C33F95">
        <w:rPr>
          <w:rFonts w:hint="eastAsia"/>
          <w:b/>
        </w:rPr>
        <w:t>W</w:t>
      </w:r>
      <w:r w:rsidR="00C33F95" w:rsidRPr="00E13149">
        <w:rPr>
          <w:rFonts w:hint="eastAsia"/>
        </w:rPr>
        <w:t>)</w:t>
      </w:r>
      <w:r w:rsidR="00C33F95">
        <w:rPr>
          <w:rFonts w:hint="eastAsia"/>
        </w:rPr>
        <w:t>變成了</w:t>
      </w:r>
      <w:r w:rsidR="000E6797">
        <w:rPr>
          <w:rFonts w:hint="eastAsia"/>
        </w:rPr>
        <w:t>優化</w:t>
      </w:r>
      <w:r w:rsidR="000E6797" w:rsidRPr="00F95E2C">
        <w:rPr>
          <w:rFonts w:hint="eastAsia"/>
        </w:rPr>
        <w:t>J</w:t>
      </w:r>
      <w:r w:rsidR="000E6797" w:rsidRPr="00E13149">
        <w:rPr>
          <w:rFonts w:hint="eastAsia"/>
        </w:rPr>
        <w:t>(</w:t>
      </w:r>
      <m:oMath>
        <m:r>
          <w:rPr>
            <w:rFonts w:ascii="Cambria Math" w:hAnsi="Cambria Math"/>
          </w:rPr>
          <m:t>φ</m:t>
        </m:r>
      </m:oMath>
      <w:r w:rsidR="000E6797" w:rsidRPr="00E13149">
        <w:rPr>
          <w:rFonts w:hint="eastAsia"/>
        </w:rPr>
        <w:t>)</w:t>
      </w:r>
      <w:r w:rsidR="00685607">
        <w:rPr>
          <w:rFonts w:hint="eastAsia"/>
        </w:rPr>
        <w:t>，而在此簡化的二維問題</w:t>
      </w:r>
      <w:r w:rsidR="002A4FCB">
        <w:rPr>
          <w:rFonts w:hint="eastAsia"/>
        </w:rPr>
        <w:t xml:space="preserve"> </w:t>
      </w:r>
      <m:oMath>
        <m:r>
          <m:rPr>
            <m:sty m:val="b"/>
          </m:rPr>
          <w:rPr>
            <w:rFonts w:ascii="Cambria Math" w:hAnsi="Cambria Math"/>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oMath>
      <w:r w:rsidR="00685607">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216"/>
        <w:gridCol w:w="1970"/>
      </w:tblGrid>
      <w:tr w:rsidR="005245DD" w14:paraId="502A9292" w14:textId="77777777" w:rsidTr="003E5A0B">
        <w:trPr>
          <w:trHeight w:val="530"/>
        </w:trPr>
        <w:tc>
          <w:tcPr>
            <w:tcW w:w="0" w:type="auto"/>
          </w:tcPr>
          <w:p w14:paraId="3E8A4D0E" w14:textId="140FE060" w:rsidR="00685607" w:rsidRPr="005245DD" w:rsidRDefault="005245DD" w:rsidP="005245DD">
            <w:pPr>
              <w:ind w:firstLine="0"/>
              <w:rPr>
                <w:rFonts w:hint="eastAsia"/>
              </w:rPr>
            </w:pPr>
            <m:oMathPara>
              <m:oMathParaPr>
                <m:jc m:val="center"/>
              </m:oMathParaPr>
              <m:oMath>
                <m:f>
                  <m:fPr>
                    <m:ctrlPr>
                      <w:rPr>
                        <w:rFonts w:ascii="Cambria Math" w:hAnsi="Cambria Math"/>
                        <w:b/>
                      </w:rPr>
                    </m:ctrlPr>
                  </m:fPr>
                  <m:num>
                    <m:box>
                      <m:boxPr>
                        <m:diff m:val="1"/>
                        <m:ctrlPr>
                          <w:rPr>
                            <w:rFonts w:ascii="Cambria Math" w:hAnsi="Cambria Math"/>
                            <w:b/>
                            <w:i/>
                          </w:rPr>
                        </m:ctrlPr>
                      </m:boxPr>
                      <m:e>
                        <m:r>
                          <m:rPr>
                            <m:sty m:val="bi"/>
                          </m:rPr>
                          <w:rPr>
                            <w:rFonts w:ascii="Cambria Math" w:hAnsi="Cambria Math"/>
                          </w:rPr>
                          <m:t>d</m:t>
                        </m:r>
                        <m:r>
                          <w:rPr>
                            <w:rFonts w:ascii="Cambria Math" w:hAnsi="Cambria Math" w:hint="eastAsia"/>
                          </w:rPr>
                          <m:t>J</m:t>
                        </m:r>
                      </m:e>
                    </m:box>
                  </m:num>
                  <m:den>
                    <m:r>
                      <m:rPr>
                        <m:sty m:val="bi"/>
                      </m:rPr>
                      <w:rPr>
                        <w:rFonts w:ascii="Cambria Math" w:hAnsi="Cambria Math"/>
                      </w:rPr>
                      <m:t>d</m:t>
                    </m:r>
                    <m:r>
                      <w:rPr>
                        <w:rFonts w:ascii="Cambria Math" w:hAnsi="Cambria Math"/>
                      </w:rPr>
                      <m:t>φ</m:t>
                    </m:r>
                  </m:den>
                </m:f>
                <m:r>
                  <m:rPr>
                    <m:sty m:val="b"/>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m:t>
                    </m:r>
                  </m:sup>
                </m:sSubSup>
              </m:oMath>
            </m:oMathPara>
          </w:p>
        </w:tc>
        <w:tc>
          <w:tcPr>
            <w:tcW w:w="0" w:type="auto"/>
          </w:tcPr>
          <w:p w14:paraId="5ABAED33" w14:textId="485BF8B4" w:rsidR="00685607" w:rsidRDefault="00685607" w:rsidP="003E5A0B">
            <w:pPr>
              <w:pStyle w:val="a5"/>
              <w:ind w:firstLine="504"/>
            </w:pPr>
            <w:r>
              <w:t>(</w:t>
            </w:r>
            <w:r>
              <w:fldChar w:fldCharType="begin"/>
            </w:r>
            <w:r>
              <w:instrText xml:space="preserve"> SEQ Equation \* ARABIC </w:instrText>
            </w:r>
            <w:r>
              <w:fldChar w:fldCharType="separate"/>
            </w:r>
            <w:r>
              <w:rPr>
                <w:noProof/>
              </w:rPr>
              <w:t>13</w:t>
            </w:r>
            <w:r>
              <w:rPr>
                <w:noProof/>
              </w:rPr>
              <w:fldChar w:fldCharType="end"/>
            </w:r>
            <w:r>
              <w:t>)</w:t>
            </w:r>
          </w:p>
        </w:tc>
      </w:tr>
    </w:tbl>
    <w:p w14:paraId="597F28CB" w14:textId="1357B168" w:rsidR="00685607" w:rsidRDefault="005245DD" w:rsidP="003616B5">
      <w:pPr>
        <w:rPr>
          <w:rFonts w:hint="eastAsia"/>
        </w:rPr>
      </w:pPr>
      <w:r>
        <w:rPr>
          <w:rFonts w:hint="eastAsia"/>
        </w:rPr>
        <w:t>其中</w:t>
      </w:r>
      <m:oMath>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j</m:t>
            </m:r>
            <m:ctrlPr>
              <w:rPr>
                <w:rFonts w:ascii="Cambria Math" w:hAnsi="Cambria Math"/>
              </w:rPr>
            </m:ctrlP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m:t>
                </m:r>
              </m:e>
            </m:d>
          </m:e>
        </m:func>
        <m:r>
          <m:rPr>
            <m:sty m:val="p"/>
          </m:rPr>
          <w:rPr>
            <w:rFonts w:ascii="Cambria Math" w:hAnsi="Cambria Math"/>
          </w:rPr>
          <m:t xml:space="preserve"> </m:t>
        </m:r>
        <m:r>
          <m:rPr>
            <m:sty m:val="p"/>
          </m:rPr>
          <w:rPr>
            <w:rFonts w:ascii="Cambria Math" w:hAnsi="Cambria Math" w:hint="eastAsia"/>
          </w:rPr>
          <m:t>並且</m:t>
        </m:r>
        <m:r>
          <m:rPr>
            <m:sty m:val="p"/>
          </m:rPr>
          <w:rPr>
            <w:rFonts w:ascii="Cambria Math" w:hAnsi="Cambria Math"/>
          </w:rPr>
          <m:t xml:space="preserve"> </m:t>
        </m:r>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j</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m:t>
            </m:r>
          </m:sup>
        </m:sSubSup>
      </m:oMath>
    </w:p>
    <w:p w14:paraId="14C37CF5" w14:textId="2EBA981B" w:rsidR="00685607" w:rsidRDefault="00685607" w:rsidP="003616B5"/>
    <w:p w14:paraId="476A1076" w14:textId="24EF5990" w:rsidR="00E879E8" w:rsidRDefault="00E879E8" w:rsidP="003616B5">
      <w:r>
        <w:rPr>
          <w:rFonts w:hint="eastAsia"/>
        </w:rPr>
        <w:t>現在我們可以利用</w:t>
      </w:r>
      <w:r w:rsidRPr="00E879E8">
        <w:rPr>
          <w:rFonts w:hint="eastAsia"/>
        </w:rPr>
        <w:t>梯度下降法</w:t>
      </w:r>
      <w:r>
        <w:rPr>
          <w:rFonts w:hint="eastAsia"/>
        </w:rPr>
        <w:t>（</w:t>
      </w:r>
      <w:r>
        <w:rPr>
          <w:rStyle w:val="langwithname"/>
          <w:lang w:val="en"/>
        </w:rPr>
        <w:t>Gradient descent</w:t>
      </w:r>
      <w:r>
        <w:rPr>
          <w:rFonts w:hint="eastAsia"/>
        </w:rPr>
        <w:t>）找出最佳的</w:t>
      </w:r>
      <m:oMath>
        <m:r>
          <w:rPr>
            <w:rFonts w:ascii="Cambria Math" w:hAnsi="Cambria Math"/>
          </w:rPr>
          <m:t>φ</m:t>
        </m:r>
      </m:oMath>
      <w:r>
        <w:rPr>
          <w:rFonts w:hint="eastAsia"/>
        </w:rPr>
        <w:t>值，</w:t>
      </w:r>
      <w:r w:rsidR="007368A4">
        <w:rPr>
          <w:rFonts w:hint="eastAsia"/>
        </w:rPr>
        <w:t>最後</w:t>
      </w:r>
      <w:r>
        <w:rPr>
          <w:rFonts w:hint="eastAsia"/>
        </w:rPr>
        <w:t>建構出</w:t>
      </w:r>
      <m:oMath>
        <m:r>
          <m:rPr>
            <m:sty m:val="b"/>
          </m:rPr>
          <w:rPr>
            <w:rFonts w:ascii="Cambria Math" w:hAnsi="Cambria Math" w:hint="eastAsia"/>
          </w:rPr>
          <m:t>W</m:t>
        </m:r>
      </m:oMath>
      <w:r w:rsidRPr="000629D3">
        <w:rPr>
          <w:rFonts w:hint="eastAsia"/>
        </w:rPr>
        <w:t>：</w:t>
      </w:r>
    </w:p>
    <w:tbl>
      <w:tblPr>
        <w:tblStyle w:val="a6"/>
        <w:tblpPr w:leftFromText="180" w:rightFromText="180" w:vertAnchor="text" w:horzAnchor="margin" w:tblpY="115"/>
        <w:tblW w:w="9186" w:type="dxa"/>
        <w:tblLook w:val="04A0" w:firstRow="1" w:lastRow="0" w:firstColumn="1" w:lastColumn="0" w:noHBand="0" w:noVBand="1"/>
      </w:tblPr>
      <w:tblGrid>
        <w:gridCol w:w="7525"/>
        <w:gridCol w:w="1661"/>
      </w:tblGrid>
      <w:tr w:rsidR="00A9756C" w14:paraId="3C354107" w14:textId="77777777" w:rsidTr="003E5A0B">
        <w:trPr>
          <w:trHeight w:val="530"/>
        </w:trPr>
        <w:tc>
          <w:tcPr>
            <w:tcW w:w="0" w:type="auto"/>
          </w:tcPr>
          <w:p w14:paraId="21061324" w14:textId="1B8EE271" w:rsidR="008014EB" w:rsidRPr="00A9756C" w:rsidRDefault="00A9756C" w:rsidP="00A9756C">
            <w:pPr>
              <w:ind w:firstLine="0"/>
              <w:rPr>
                <w:rFonts w:hint="eastAsia"/>
              </w:rPr>
            </w:pPr>
            <m:oMathPara>
              <m:oMathParaPr>
                <m:jc m:val="center"/>
              </m:oMathParaPr>
              <m:oMath>
                <m:r>
                  <w:rPr>
                    <w:rFonts w:ascii="Cambria Math" w:hAnsi="Cambria Math"/>
                  </w:rPr>
                  <m:t>φ</m:t>
                </m:r>
                <m:d>
                  <m:dPr>
                    <m:ctrlPr>
                      <w:rPr>
                        <w:rFonts w:ascii="Cambria Math" w:hAnsi="Cambria Math"/>
                        <w:i/>
                      </w:rPr>
                    </m:ctrlPr>
                  </m:dPr>
                  <m:e>
                    <m:r>
                      <w:rPr>
                        <w:rFonts w:ascii="Cambria Math" w:hAnsi="Cambria Math"/>
                      </w:rPr>
                      <m:t>t+1</m:t>
                    </m:r>
                  </m:e>
                </m:d>
                <m: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-γ∙</m:t>
                </m:r>
                <m:f>
                  <m:fPr>
                    <m:ctrlPr>
                      <w:rPr>
                        <w:rFonts w:ascii="Cambria Math" w:hAnsi="Cambria Math"/>
                        <w:b/>
                      </w:rPr>
                    </m:ctrlPr>
                  </m:fPr>
                  <m:num>
                    <m:box>
                      <m:boxPr>
                        <m:diff m:val="1"/>
                        <m:ctrlPr>
                          <w:rPr>
                            <w:rFonts w:ascii="Cambria Math" w:hAnsi="Cambria Math"/>
                            <w:b/>
                            <w:i/>
                          </w:rPr>
                        </m:ctrlPr>
                      </m:boxPr>
                      <m:e>
                        <m:r>
                          <m:rPr>
                            <m:sty m:val="bi"/>
                          </m:rPr>
                          <w:rPr>
                            <w:rFonts w:ascii="Cambria Math" w:hAnsi="Cambria Math"/>
                          </w:rPr>
                          <m:t>d</m:t>
                        </m:r>
                        <m:r>
                          <w:rPr>
                            <w:rFonts w:ascii="Cambria Math" w:hAnsi="Cambria Math" w:hint="eastAsia"/>
                          </w:rPr>
                          <m:t>J</m:t>
                        </m:r>
                      </m:e>
                    </m:box>
                  </m:num>
                  <m:den>
                    <m:r>
                      <m:rPr>
                        <m:sty m:val="bi"/>
                      </m:rPr>
                      <w:rPr>
                        <w:rFonts w:ascii="Cambria Math" w:hAnsi="Cambria Math"/>
                      </w:rPr>
                      <m:t>d</m:t>
                    </m:r>
                    <m:r>
                      <w:rPr>
                        <w:rFonts w:ascii="Cambria Math" w:hAnsi="Cambria Math"/>
                      </w:rPr>
                      <m:t>φ</m:t>
                    </m:r>
                  </m:den>
                </m:f>
              </m:oMath>
            </m:oMathPara>
          </w:p>
        </w:tc>
        <w:tc>
          <w:tcPr>
            <w:tcW w:w="0" w:type="auto"/>
          </w:tcPr>
          <w:p w14:paraId="011921E0" w14:textId="0E19BF2D" w:rsidR="008014EB" w:rsidRDefault="008014EB" w:rsidP="003E5A0B">
            <w:pPr>
              <w:pStyle w:val="a5"/>
              <w:ind w:firstLine="504"/>
            </w:pPr>
            <w:r>
              <w:t>(</w:t>
            </w:r>
            <w:r>
              <w:fldChar w:fldCharType="begin"/>
            </w:r>
            <w:r>
              <w:instrText xml:space="preserve"> SEQ Equation \* ARABIC </w:instrText>
            </w:r>
            <w:r>
              <w:fldChar w:fldCharType="separate"/>
            </w:r>
            <w:r w:rsidR="00BF794F">
              <w:rPr>
                <w:noProof/>
              </w:rPr>
              <w:t>14</w:t>
            </w:r>
            <w:r>
              <w:rPr>
                <w:noProof/>
              </w:rPr>
              <w:fldChar w:fldCharType="end"/>
            </w:r>
            <w:r>
              <w:t>)</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797"/>
        <w:gridCol w:w="2898"/>
      </w:tblGrid>
      <w:tr w:rsidR="00EB7297" w14:paraId="04B370C9" w14:textId="77777777" w:rsidTr="00EB7297">
        <w:tc>
          <w:tcPr>
            <w:tcW w:w="2693" w:type="dxa"/>
          </w:tcPr>
          <w:p w14:paraId="041E0CE6" w14:textId="77777777" w:rsidR="00EB7297" w:rsidRDefault="00EB7297" w:rsidP="00EB7297">
            <w:pPr>
              <w:ind w:firstLine="0"/>
              <w:jc w:val="center"/>
            </w:pPr>
            <w:r>
              <w:rPr>
                <w:noProof/>
              </w:rPr>
              <w:drawing>
                <wp:inline distT="0" distB="0" distL="0" distR="0" wp14:anchorId="4008F129" wp14:editId="1E95BE1F">
                  <wp:extent cx="1474318" cy="1403350"/>
                  <wp:effectExtent l="0" t="0" r="0" b="6350"/>
                  <wp:docPr id="20" name="Picture 20" descr="https://lh5.googleusercontent.com/WpFQUUP0SJsRCmKsv9BM2DZStkFYDAb2bezL5fk8ebkkWiDm3NPAyGPwuxvEE37o7IUonnkCTEM5av2Jseh2Mt9457rq5fN484cSRWew7PfKthWqKKhw13DWJbOFHBU-oV0fPtkbJ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pFQUUP0SJsRCmKsv9BM2DZStkFYDAb2bezL5fk8ebkkWiDm3NPAyGPwuxvEE37o7IUonnkCTEM5av2Jseh2Mt9457rq5fN484cSRWew7PfKthWqKKhw13DWJbOFHBU-oV0fPtkbJr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3333" cy="1411931"/>
                          </a:xfrm>
                          <a:prstGeom prst="rect">
                            <a:avLst/>
                          </a:prstGeom>
                          <a:noFill/>
                          <a:ln>
                            <a:noFill/>
                          </a:ln>
                        </pic:spPr>
                      </pic:pic>
                    </a:graphicData>
                  </a:graphic>
                </wp:inline>
              </w:drawing>
            </w:r>
          </w:p>
          <w:p w14:paraId="31354187" w14:textId="2D41DC46" w:rsidR="00EB7297" w:rsidRDefault="00EB7297" w:rsidP="00EB7297">
            <w:pPr>
              <w:pStyle w:val="Caption"/>
              <w:rPr>
                <w:rFonts w:hint="eastAsia"/>
              </w:rPr>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18</w:t>
            </w:r>
            <w:r>
              <w:fldChar w:fldCharType="end"/>
            </w:r>
            <w:r>
              <w:rPr>
                <w:rFonts w:hint="eastAsia"/>
              </w:rPr>
              <w:t xml:space="preserve"> </w:t>
            </w:r>
            <w:r>
              <w:t>–</w:t>
            </w:r>
            <w:r>
              <w:rPr>
                <w:rFonts w:hint="eastAsia"/>
              </w:rPr>
              <w:t xml:space="preserve"> </w:t>
            </w:r>
            <w:r w:rsidRPr="00E879E8">
              <w:rPr>
                <w:rFonts w:hint="eastAsia"/>
              </w:rPr>
              <w:t>梯度下降</w:t>
            </w:r>
            <w:r>
              <w:rPr>
                <w:rFonts w:hint="eastAsia"/>
              </w:rPr>
              <w:t>0次</w:t>
            </w:r>
          </w:p>
        </w:tc>
        <w:tc>
          <w:tcPr>
            <w:tcW w:w="2797" w:type="dxa"/>
          </w:tcPr>
          <w:p w14:paraId="30AB110F" w14:textId="77777777" w:rsidR="00EB7297" w:rsidRDefault="00EB7297" w:rsidP="00EB7297">
            <w:pPr>
              <w:ind w:firstLine="0"/>
              <w:jc w:val="center"/>
            </w:pPr>
            <w:r>
              <w:rPr>
                <w:noProof/>
              </w:rPr>
              <w:drawing>
                <wp:inline distT="0" distB="0" distL="0" distR="0" wp14:anchorId="13C357FE" wp14:editId="0530157B">
                  <wp:extent cx="1509193" cy="1422400"/>
                  <wp:effectExtent l="0" t="0" r="0" b="6350"/>
                  <wp:docPr id="19" name="Picture 19" descr="https://lh6.googleusercontent.com/_LA3X_InXSwy9NKOTNGN499C9GzDSEqT2whN0FLTox0iz6KHxenRqHA2cmOTcM9zBITuv2FvQ3rX-QJJBDDvUsvuj9iCNMBk0u63gn2Fq0L3qfcQRYHGV9r74CCzizfdCCid4Yyez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_LA3X_InXSwy9NKOTNGN499C9GzDSEqT2whN0FLTox0iz6KHxenRqHA2cmOTcM9zBITuv2FvQ3rX-QJJBDDvUsvuj9iCNMBk0u63gn2Fq0L3qfcQRYHGV9r74CCzizfdCCid4YyezQ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0274" cy="1442269"/>
                          </a:xfrm>
                          <a:prstGeom prst="rect">
                            <a:avLst/>
                          </a:prstGeom>
                          <a:noFill/>
                          <a:ln>
                            <a:noFill/>
                          </a:ln>
                        </pic:spPr>
                      </pic:pic>
                    </a:graphicData>
                  </a:graphic>
                </wp:inline>
              </w:drawing>
            </w:r>
          </w:p>
          <w:p w14:paraId="631FA48B" w14:textId="2C007EE9" w:rsidR="00EB7297" w:rsidRDefault="00EB7297" w:rsidP="00EB7297">
            <w:pPr>
              <w:ind w:firstLine="0"/>
              <w:jc w:val="center"/>
              <w:rPr>
                <w:rFonts w:hint="eastAsia"/>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19</w:t>
            </w:r>
            <w:r>
              <w:fldChar w:fldCharType="end"/>
            </w:r>
            <w:r>
              <w:rPr>
                <w:rFonts w:hint="eastAsia"/>
              </w:rPr>
              <w:t xml:space="preserve"> </w:t>
            </w:r>
            <w:r>
              <w:t>–</w:t>
            </w:r>
            <w:r>
              <w:rPr>
                <w:rFonts w:hint="eastAsia"/>
              </w:rPr>
              <w:t xml:space="preserve"> </w:t>
            </w:r>
            <w:r w:rsidRPr="00E879E8">
              <w:rPr>
                <w:rFonts w:hint="eastAsia"/>
              </w:rPr>
              <w:t>梯度下降</w:t>
            </w:r>
            <w:r>
              <w:rPr>
                <w:rFonts w:hint="eastAsia"/>
              </w:rPr>
              <w:t>150</w:t>
            </w:r>
            <w:r>
              <w:rPr>
                <w:rFonts w:hint="eastAsia"/>
              </w:rPr>
              <w:t>次</w:t>
            </w:r>
          </w:p>
        </w:tc>
        <w:tc>
          <w:tcPr>
            <w:tcW w:w="2898" w:type="dxa"/>
          </w:tcPr>
          <w:p w14:paraId="1102A556" w14:textId="77777777" w:rsidR="00EB7297" w:rsidRDefault="00EB7297" w:rsidP="00EB7297">
            <w:pPr>
              <w:ind w:firstLine="0"/>
              <w:jc w:val="center"/>
            </w:pPr>
            <w:r>
              <w:rPr>
                <w:noProof/>
              </w:rPr>
              <w:drawing>
                <wp:inline distT="0" distB="0" distL="0" distR="0" wp14:anchorId="413679DF" wp14:editId="09C595FB">
                  <wp:extent cx="1483933" cy="1447800"/>
                  <wp:effectExtent l="0" t="0" r="2540" b="0"/>
                  <wp:docPr id="21" name="Picture 21" descr="https://lh6.googleusercontent.com/Y5XRcwuynyV8nkORz_5QKZvHsMMXDY6NES1IVm5jdpBHxHDSa6h1kWwjIGGqgBisVL1ASx74q3tHH24kW8oQYlKS1FwuY248fg5seWukTUeaB0RC3hUoceSIzV2sK8WPjXJMtVMag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3ebcf8a-7fff-8ce7-6de8-7bb6c1a98274" descr="https://lh6.googleusercontent.com/Y5XRcwuynyV8nkORz_5QKZvHsMMXDY6NES1IVm5jdpBHxHDSa6h1kWwjIGGqgBisVL1ASx74q3tHH24kW8oQYlKS1FwuY248fg5seWukTUeaB0RC3hUoceSIzV2sK8WPjXJMtVMag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9767" cy="1473005"/>
                          </a:xfrm>
                          <a:prstGeom prst="rect">
                            <a:avLst/>
                          </a:prstGeom>
                          <a:noFill/>
                          <a:ln>
                            <a:noFill/>
                          </a:ln>
                        </pic:spPr>
                      </pic:pic>
                    </a:graphicData>
                  </a:graphic>
                </wp:inline>
              </w:drawing>
            </w:r>
          </w:p>
          <w:p w14:paraId="4FF853CB" w14:textId="3C24E2CE" w:rsidR="00EB7297" w:rsidRDefault="00EB7297" w:rsidP="00EB7297">
            <w:pPr>
              <w:keepNext/>
              <w:ind w:firstLine="0"/>
              <w:jc w:val="center"/>
              <w:rPr>
                <w:rFonts w:hint="eastAsia"/>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20</w:t>
            </w:r>
            <w:r>
              <w:fldChar w:fldCharType="end"/>
            </w:r>
            <w:r>
              <w:rPr>
                <w:rFonts w:hint="eastAsia"/>
              </w:rPr>
              <w:t xml:space="preserve"> </w:t>
            </w:r>
            <w:r>
              <w:t>–</w:t>
            </w:r>
            <w:r>
              <w:rPr>
                <w:rFonts w:hint="eastAsia"/>
              </w:rPr>
              <w:t xml:space="preserve"> </w:t>
            </w:r>
            <w:r w:rsidRPr="00E879E8">
              <w:rPr>
                <w:rFonts w:hint="eastAsia"/>
              </w:rPr>
              <w:t>梯度下降</w:t>
            </w:r>
            <w:r>
              <w:t>400</w:t>
            </w:r>
            <w:r>
              <w:rPr>
                <w:rFonts w:hint="eastAsia"/>
              </w:rPr>
              <w:t>次</w:t>
            </w:r>
          </w:p>
        </w:tc>
      </w:tr>
      <w:tr w:rsidR="007F6894" w14:paraId="70F59544" w14:textId="77777777" w:rsidTr="00EB7297">
        <w:tc>
          <w:tcPr>
            <w:tcW w:w="2693" w:type="dxa"/>
          </w:tcPr>
          <w:p w14:paraId="05592127" w14:textId="77777777" w:rsidR="007F6894" w:rsidRDefault="007F6894" w:rsidP="00EB7297">
            <w:pPr>
              <w:ind w:firstLine="0"/>
              <w:jc w:val="center"/>
              <w:rPr>
                <w:noProof/>
              </w:rPr>
            </w:pPr>
            <w:bookmarkStart w:id="58" w:name="_GoBack"/>
            <w:bookmarkEnd w:id="58"/>
          </w:p>
          <w:p w14:paraId="5053D0DB" w14:textId="1D168E2D" w:rsidR="007F6894" w:rsidRDefault="007F6894" w:rsidP="00EB7297">
            <w:pPr>
              <w:ind w:firstLine="0"/>
              <w:jc w:val="center"/>
              <w:rPr>
                <w:noProof/>
              </w:rPr>
            </w:pPr>
          </w:p>
        </w:tc>
        <w:tc>
          <w:tcPr>
            <w:tcW w:w="2797" w:type="dxa"/>
          </w:tcPr>
          <w:p w14:paraId="3A8030E9" w14:textId="77777777" w:rsidR="007F6894" w:rsidRDefault="007F6894" w:rsidP="00EB7297">
            <w:pPr>
              <w:ind w:firstLine="0"/>
              <w:jc w:val="center"/>
              <w:rPr>
                <w:noProof/>
              </w:rPr>
            </w:pPr>
          </w:p>
        </w:tc>
        <w:tc>
          <w:tcPr>
            <w:tcW w:w="2898" w:type="dxa"/>
          </w:tcPr>
          <w:p w14:paraId="62E11BD5" w14:textId="77777777" w:rsidR="007F6894" w:rsidRDefault="007F6894" w:rsidP="00EB7297">
            <w:pPr>
              <w:ind w:firstLine="0"/>
              <w:jc w:val="center"/>
              <w:rPr>
                <w:noProof/>
              </w:rPr>
            </w:pPr>
          </w:p>
        </w:tc>
      </w:tr>
    </w:tbl>
    <w:p w14:paraId="3E3C919A" w14:textId="2E4AB486" w:rsidR="00987B80" w:rsidRPr="00E73EEA" w:rsidRDefault="00987B80" w:rsidP="006A0D57">
      <w:pPr>
        <w:pStyle w:val="Title"/>
      </w:pPr>
      <w:bookmarkStart w:id="59" w:name="_Toc528095039"/>
      <w:r w:rsidRPr="00E73EEA">
        <w:lastRenderedPageBreak/>
        <w:t>Reference</w:t>
      </w:r>
      <w:bookmarkEnd w:id="57"/>
      <w:bookmarkEnd w:id="59"/>
    </w:p>
    <w:p w14:paraId="0FCD2506" w14:textId="1B70E939" w:rsidR="00CB45BC" w:rsidRPr="00E73EEA" w:rsidRDefault="00CB45BC" w:rsidP="006A0D57"/>
    <w:sectPr w:rsidR="00CB45BC" w:rsidRPr="00E73EEA" w:rsidSect="008024CF">
      <w:type w:val="continuous"/>
      <w:pgSz w:w="11900" w:h="16840"/>
      <w:pgMar w:top="1440" w:right="1800" w:bottom="1440" w:left="1800" w:header="851" w:footer="992" w:gutter="0"/>
      <w:pgNumType w:start="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6461C" w14:textId="77777777" w:rsidR="00670C55" w:rsidRDefault="00670C55" w:rsidP="006A0D57">
      <w:r>
        <w:separator/>
      </w:r>
    </w:p>
  </w:endnote>
  <w:endnote w:type="continuationSeparator" w:id="0">
    <w:p w14:paraId="71148D56" w14:textId="77777777" w:rsidR="00670C55" w:rsidRDefault="00670C55" w:rsidP="006A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BiauKai">
    <w:altName w:val="Malgun Gothic Semilight"/>
    <w:charset w:val="51"/>
    <w:family w:val="auto"/>
    <w:pitch w:val="variable"/>
    <w:sig w:usb0="00000001" w:usb1="08080000" w:usb2="00000010" w:usb3="00000000" w:csb0="00100000" w:csb1="00000000"/>
  </w:font>
  <w:font w:name="Heiti TC Light">
    <w:charset w:val="51"/>
    <w:family w:val="auto"/>
    <w:pitch w:val="variable"/>
    <w:sig w:usb0="8000002F" w:usb1="0808004A" w:usb2="00000010" w:usb3="00000000" w:csb0="003E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FCCF6" w14:textId="77777777" w:rsidR="00A612E2" w:rsidRDefault="00A612E2" w:rsidP="006A0D5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496154B" w14:textId="77777777" w:rsidR="00A612E2" w:rsidRDefault="00A612E2" w:rsidP="006A0D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D0BC" w14:textId="4DE19702" w:rsidR="00A612E2" w:rsidRDefault="00A612E2" w:rsidP="00D42800">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7F6894">
      <w:rPr>
        <w:rStyle w:val="PageNumber"/>
        <w:noProof/>
      </w:rPr>
      <w:t>16</w:t>
    </w:r>
    <w:r>
      <w:rPr>
        <w:rStyle w:val="PageNumber"/>
      </w:rPr>
      <w:fldChar w:fldCharType="end"/>
    </w:r>
  </w:p>
  <w:p w14:paraId="56DA2973" w14:textId="77777777" w:rsidR="00A612E2" w:rsidRDefault="00A612E2" w:rsidP="006A0D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7FD8D" w14:textId="77777777" w:rsidR="00670C55" w:rsidRDefault="00670C55" w:rsidP="006A0D57">
      <w:r>
        <w:separator/>
      </w:r>
    </w:p>
  </w:footnote>
  <w:footnote w:type="continuationSeparator" w:id="0">
    <w:p w14:paraId="12B7530B" w14:textId="77777777" w:rsidR="00670C55" w:rsidRDefault="00670C55" w:rsidP="006A0D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15D21"/>
    <w:multiLevelType w:val="hybridMultilevel"/>
    <w:tmpl w:val="2E8AEBB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84246BC"/>
    <w:multiLevelType w:val="hybridMultilevel"/>
    <w:tmpl w:val="CA14D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25C4B"/>
    <w:multiLevelType w:val="multilevel"/>
    <w:tmpl w:val="E55ED792"/>
    <w:lvl w:ilvl="0">
      <w:start w:val="1"/>
      <w:numFmt w:val="taiwaneseCountingThousand"/>
      <w:pStyle w:val="Heading1"/>
      <w:suff w:val="space"/>
      <w:lvlText w:val="第%1章"/>
      <w:lvlJc w:val="left"/>
      <w:pPr>
        <w:ind w:left="0" w:firstLine="0"/>
      </w:pPr>
      <w:rPr>
        <w:rFonts w:hint="eastAsia"/>
        <w:sz w:val="36"/>
      </w:rPr>
    </w:lvl>
    <w:lvl w:ilvl="1">
      <w:start w:val="1"/>
      <w:numFmt w:val="decimal"/>
      <w:pStyle w:val="Heading2"/>
      <w:isLgl/>
      <w:suff w:val="nothing"/>
      <w:lvlText w:val="%1.%2"/>
      <w:lvlJc w:val="left"/>
      <w:pPr>
        <w:ind w:left="0" w:firstLine="0"/>
      </w:pPr>
      <w:rPr>
        <w:rFonts w:hint="eastAsia"/>
      </w:rPr>
    </w:lvl>
    <w:lvl w:ilvl="2">
      <w:start w:val="1"/>
      <w:numFmt w:val="decimal"/>
      <w:pStyle w:val="Heading3"/>
      <w:isLgl/>
      <w:suff w:val="nothing"/>
      <w:lvlText w:val="%1.%2.%3"/>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3" w15:restartNumberingAfterBreak="0">
    <w:nsid w:val="62CA2AAC"/>
    <w:multiLevelType w:val="multilevel"/>
    <w:tmpl w:val="30F6D2EA"/>
    <w:lvl w:ilvl="0">
      <w:start w:val="15"/>
      <w:numFmt w:val="none"/>
      <w:pStyle w:val="Title"/>
      <w:lvlText w:val=""/>
      <w:lvlJc w:val="left"/>
      <w:pPr>
        <w:ind w:left="425" w:hanging="425"/>
      </w:pPr>
      <w:rPr>
        <w:rFonts w:hint="eastAsia"/>
      </w:rPr>
    </w:lvl>
    <w:lvl w:ilvl="1">
      <w:start w:val="1"/>
      <w:numFmt w:val="none"/>
      <w:lvlText w:val="第%2一章"/>
      <w:lvlJc w:val="left"/>
      <w:pPr>
        <w:ind w:left="1197" w:hanging="567"/>
      </w:pPr>
      <w:rPr>
        <w:rFonts w:ascii="標楷體" w:eastAsia="標楷體" w:hAnsi="標楷體" w:hint="eastAsia"/>
        <w:sz w:val="36"/>
      </w:rPr>
    </w:lvl>
    <w:lvl w:ilvl="2">
      <w:start w:val="1"/>
      <w:numFmt w:val="decimal"/>
      <w:lvlText w:val="2.%3"/>
      <w:lvlJc w:val="left"/>
      <w:pPr>
        <w:ind w:left="1418" w:hanging="1418"/>
      </w:pPr>
      <w:rPr>
        <w:rFonts w:hint="eastAsia"/>
        <w:sz w:val="32"/>
      </w:rPr>
    </w:lvl>
    <w:lvl w:ilvl="3">
      <w:start w:val="1"/>
      <w:numFmt w:val="decimal"/>
      <w:lvlRestart w:val="1"/>
      <w:lvlText w:val="2%1%2.%3.%4"/>
      <w:lvlJc w:val="left"/>
      <w:pPr>
        <w:ind w:left="0" w:firstLine="0"/>
      </w:pPr>
      <w:rPr>
        <w:rFonts w:ascii="Times New Roman" w:hAnsi="Times New Roman" w:cs="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65A40F36"/>
    <w:multiLevelType w:val="multilevel"/>
    <w:tmpl w:val="7C2641DA"/>
    <w:lvl w:ilvl="0">
      <w:start w:val="1"/>
      <w:numFmt w:val="none"/>
      <w:lvlText w:val=""/>
      <w:lvlJc w:val="left"/>
      <w:pPr>
        <w:ind w:left="425" w:hanging="425"/>
      </w:pPr>
      <w:rPr>
        <w:rFonts w:hint="eastAsia"/>
      </w:rPr>
    </w:lvl>
    <w:lvl w:ilvl="1">
      <w:start w:val="1"/>
      <w:numFmt w:val="decimal"/>
      <w:lvlText w:val="Chapter%1 %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C551B97"/>
    <w:multiLevelType w:val="hybridMultilevel"/>
    <w:tmpl w:val="CA14D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3"/>
  </w:num>
  <w:num w:numId="4">
    <w:abstractNumId w:val="3"/>
  </w:num>
  <w:num w:numId="5">
    <w:abstractNumId w:val="3"/>
  </w:num>
  <w:num w:numId="6">
    <w:abstractNumId w:val="3"/>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3"/>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89B"/>
    <w:rsid w:val="0000489E"/>
    <w:rsid w:val="000055FC"/>
    <w:rsid w:val="0001051F"/>
    <w:rsid w:val="0001231C"/>
    <w:rsid w:val="00016326"/>
    <w:rsid w:val="00021A3D"/>
    <w:rsid w:val="00025508"/>
    <w:rsid w:val="00026B4F"/>
    <w:rsid w:val="0003012E"/>
    <w:rsid w:val="00030AA1"/>
    <w:rsid w:val="0003124F"/>
    <w:rsid w:val="00034E33"/>
    <w:rsid w:val="000368AA"/>
    <w:rsid w:val="00046186"/>
    <w:rsid w:val="00050F5F"/>
    <w:rsid w:val="0005536D"/>
    <w:rsid w:val="000569FF"/>
    <w:rsid w:val="0005787C"/>
    <w:rsid w:val="000600DA"/>
    <w:rsid w:val="00060796"/>
    <w:rsid w:val="00061536"/>
    <w:rsid w:val="0006275E"/>
    <w:rsid w:val="000629D3"/>
    <w:rsid w:val="00064801"/>
    <w:rsid w:val="0006741E"/>
    <w:rsid w:val="00073D26"/>
    <w:rsid w:val="00076E51"/>
    <w:rsid w:val="000830DD"/>
    <w:rsid w:val="000834AA"/>
    <w:rsid w:val="000857C8"/>
    <w:rsid w:val="00085F8A"/>
    <w:rsid w:val="00086665"/>
    <w:rsid w:val="00086B2B"/>
    <w:rsid w:val="0008701D"/>
    <w:rsid w:val="000935C5"/>
    <w:rsid w:val="00093D3C"/>
    <w:rsid w:val="00094836"/>
    <w:rsid w:val="00095355"/>
    <w:rsid w:val="00096DBA"/>
    <w:rsid w:val="000A2392"/>
    <w:rsid w:val="000B1B7B"/>
    <w:rsid w:val="000B232C"/>
    <w:rsid w:val="000B3D48"/>
    <w:rsid w:val="000C44F4"/>
    <w:rsid w:val="000C70C5"/>
    <w:rsid w:val="000D1026"/>
    <w:rsid w:val="000E1BC1"/>
    <w:rsid w:val="000E1FDD"/>
    <w:rsid w:val="000E2B01"/>
    <w:rsid w:val="000E50DF"/>
    <w:rsid w:val="000E6797"/>
    <w:rsid w:val="000E748D"/>
    <w:rsid w:val="000E7502"/>
    <w:rsid w:val="000F02B2"/>
    <w:rsid w:val="000F0A7D"/>
    <w:rsid w:val="000F0C29"/>
    <w:rsid w:val="000F57B4"/>
    <w:rsid w:val="000F6DBE"/>
    <w:rsid w:val="00101A30"/>
    <w:rsid w:val="00102DCF"/>
    <w:rsid w:val="0010434F"/>
    <w:rsid w:val="001048FE"/>
    <w:rsid w:val="00105B3E"/>
    <w:rsid w:val="00107162"/>
    <w:rsid w:val="00107C2A"/>
    <w:rsid w:val="0011008B"/>
    <w:rsid w:val="00112734"/>
    <w:rsid w:val="001129FC"/>
    <w:rsid w:val="00113C92"/>
    <w:rsid w:val="00115C6B"/>
    <w:rsid w:val="0012044C"/>
    <w:rsid w:val="00123B82"/>
    <w:rsid w:val="00130533"/>
    <w:rsid w:val="00130B81"/>
    <w:rsid w:val="001326C5"/>
    <w:rsid w:val="00132BDC"/>
    <w:rsid w:val="00133455"/>
    <w:rsid w:val="00143343"/>
    <w:rsid w:val="00143499"/>
    <w:rsid w:val="00146014"/>
    <w:rsid w:val="00146E53"/>
    <w:rsid w:val="00150CB8"/>
    <w:rsid w:val="00150D5E"/>
    <w:rsid w:val="00152B6A"/>
    <w:rsid w:val="00153F9C"/>
    <w:rsid w:val="0015493D"/>
    <w:rsid w:val="00156A93"/>
    <w:rsid w:val="00156BD4"/>
    <w:rsid w:val="001575B0"/>
    <w:rsid w:val="001615D1"/>
    <w:rsid w:val="0016375A"/>
    <w:rsid w:val="00171DB6"/>
    <w:rsid w:val="00172516"/>
    <w:rsid w:val="001736A1"/>
    <w:rsid w:val="00175F88"/>
    <w:rsid w:val="001776B6"/>
    <w:rsid w:val="00180BED"/>
    <w:rsid w:val="001829ED"/>
    <w:rsid w:val="001836DF"/>
    <w:rsid w:val="0018766F"/>
    <w:rsid w:val="00197AEF"/>
    <w:rsid w:val="001A3510"/>
    <w:rsid w:val="001A4F56"/>
    <w:rsid w:val="001A714A"/>
    <w:rsid w:val="001B04C9"/>
    <w:rsid w:val="001B0641"/>
    <w:rsid w:val="001B09E1"/>
    <w:rsid w:val="001B200A"/>
    <w:rsid w:val="001B3BF0"/>
    <w:rsid w:val="001B53E6"/>
    <w:rsid w:val="001C51CD"/>
    <w:rsid w:val="001D0361"/>
    <w:rsid w:val="001D0455"/>
    <w:rsid w:val="001D09A6"/>
    <w:rsid w:val="001D133C"/>
    <w:rsid w:val="001D4E2F"/>
    <w:rsid w:val="001D548F"/>
    <w:rsid w:val="001D5B87"/>
    <w:rsid w:val="001D68CF"/>
    <w:rsid w:val="001E20F6"/>
    <w:rsid w:val="001E3808"/>
    <w:rsid w:val="001E4F18"/>
    <w:rsid w:val="001F2D1A"/>
    <w:rsid w:val="001F4546"/>
    <w:rsid w:val="001F7AC1"/>
    <w:rsid w:val="00202340"/>
    <w:rsid w:val="00205589"/>
    <w:rsid w:val="0021688C"/>
    <w:rsid w:val="00217FBB"/>
    <w:rsid w:val="00220ABB"/>
    <w:rsid w:val="00222184"/>
    <w:rsid w:val="00223D2D"/>
    <w:rsid w:val="00242D8F"/>
    <w:rsid w:val="00247E0B"/>
    <w:rsid w:val="00252999"/>
    <w:rsid w:val="002548A2"/>
    <w:rsid w:val="0025716A"/>
    <w:rsid w:val="00257BB1"/>
    <w:rsid w:val="00261136"/>
    <w:rsid w:val="00262709"/>
    <w:rsid w:val="0026372E"/>
    <w:rsid w:val="00265B64"/>
    <w:rsid w:val="0027064C"/>
    <w:rsid w:val="00275BFA"/>
    <w:rsid w:val="00293321"/>
    <w:rsid w:val="00293888"/>
    <w:rsid w:val="00297AD0"/>
    <w:rsid w:val="002A333C"/>
    <w:rsid w:val="002A4FCB"/>
    <w:rsid w:val="002A5B8F"/>
    <w:rsid w:val="002B0CE8"/>
    <w:rsid w:val="002B0D82"/>
    <w:rsid w:val="002B43D8"/>
    <w:rsid w:val="002B5477"/>
    <w:rsid w:val="002B7E5A"/>
    <w:rsid w:val="002C4884"/>
    <w:rsid w:val="002C4975"/>
    <w:rsid w:val="002C6EAC"/>
    <w:rsid w:val="002C7A8D"/>
    <w:rsid w:val="002D4A32"/>
    <w:rsid w:val="002D656A"/>
    <w:rsid w:val="002F2A79"/>
    <w:rsid w:val="002F47A5"/>
    <w:rsid w:val="002F5B8C"/>
    <w:rsid w:val="003003E5"/>
    <w:rsid w:val="00300552"/>
    <w:rsid w:val="0030161A"/>
    <w:rsid w:val="00301B7E"/>
    <w:rsid w:val="00301E2D"/>
    <w:rsid w:val="003032E8"/>
    <w:rsid w:val="00305A53"/>
    <w:rsid w:val="00315094"/>
    <w:rsid w:val="00315302"/>
    <w:rsid w:val="00321EB6"/>
    <w:rsid w:val="00323D5D"/>
    <w:rsid w:val="0033202A"/>
    <w:rsid w:val="00332717"/>
    <w:rsid w:val="00332DDC"/>
    <w:rsid w:val="00333E97"/>
    <w:rsid w:val="003363F5"/>
    <w:rsid w:val="003405C4"/>
    <w:rsid w:val="00343503"/>
    <w:rsid w:val="00344023"/>
    <w:rsid w:val="0034496C"/>
    <w:rsid w:val="00346ED4"/>
    <w:rsid w:val="00352273"/>
    <w:rsid w:val="003538D6"/>
    <w:rsid w:val="003554FD"/>
    <w:rsid w:val="0035785E"/>
    <w:rsid w:val="003616B5"/>
    <w:rsid w:val="00361DF5"/>
    <w:rsid w:val="00361FFF"/>
    <w:rsid w:val="00367721"/>
    <w:rsid w:val="00374332"/>
    <w:rsid w:val="0037695E"/>
    <w:rsid w:val="00377CC8"/>
    <w:rsid w:val="00385997"/>
    <w:rsid w:val="0038672F"/>
    <w:rsid w:val="003949D3"/>
    <w:rsid w:val="00395D27"/>
    <w:rsid w:val="00395FE3"/>
    <w:rsid w:val="003A1D07"/>
    <w:rsid w:val="003A2D01"/>
    <w:rsid w:val="003A696F"/>
    <w:rsid w:val="003B04F1"/>
    <w:rsid w:val="003B0E06"/>
    <w:rsid w:val="003B1B1F"/>
    <w:rsid w:val="003B1ED1"/>
    <w:rsid w:val="003B3C80"/>
    <w:rsid w:val="003B76B1"/>
    <w:rsid w:val="003C113D"/>
    <w:rsid w:val="003C1827"/>
    <w:rsid w:val="003C20F2"/>
    <w:rsid w:val="003C3041"/>
    <w:rsid w:val="003C3DAA"/>
    <w:rsid w:val="003C560D"/>
    <w:rsid w:val="003C6936"/>
    <w:rsid w:val="003D05AF"/>
    <w:rsid w:val="003D2D41"/>
    <w:rsid w:val="003D5B47"/>
    <w:rsid w:val="003E1412"/>
    <w:rsid w:val="003E1E0D"/>
    <w:rsid w:val="003E40AF"/>
    <w:rsid w:val="003E4688"/>
    <w:rsid w:val="003E51AD"/>
    <w:rsid w:val="003E65EA"/>
    <w:rsid w:val="003F255F"/>
    <w:rsid w:val="003F75BE"/>
    <w:rsid w:val="00401E7B"/>
    <w:rsid w:val="00402C54"/>
    <w:rsid w:val="00407CFD"/>
    <w:rsid w:val="004104BE"/>
    <w:rsid w:val="00410A69"/>
    <w:rsid w:val="0041207F"/>
    <w:rsid w:val="00427827"/>
    <w:rsid w:val="00445D3D"/>
    <w:rsid w:val="0044749A"/>
    <w:rsid w:val="004502B0"/>
    <w:rsid w:val="004544D2"/>
    <w:rsid w:val="00464392"/>
    <w:rsid w:val="00472B39"/>
    <w:rsid w:val="00474BC3"/>
    <w:rsid w:val="00475715"/>
    <w:rsid w:val="00481407"/>
    <w:rsid w:val="00483D9F"/>
    <w:rsid w:val="004861D0"/>
    <w:rsid w:val="00486D13"/>
    <w:rsid w:val="00490A2E"/>
    <w:rsid w:val="00490DD4"/>
    <w:rsid w:val="00493F5E"/>
    <w:rsid w:val="004942B3"/>
    <w:rsid w:val="004A0D08"/>
    <w:rsid w:val="004A14A7"/>
    <w:rsid w:val="004A558C"/>
    <w:rsid w:val="004B196F"/>
    <w:rsid w:val="004B4997"/>
    <w:rsid w:val="004B5E15"/>
    <w:rsid w:val="004B5E61"/>
    <w:rsid w:val="004B747D"/>
    <w:rsid w:val="004C3F9E"/>
    <w:rsid w:val="004C4E6E"/>
    <w:rsid w:val="004C58CE"/>
    <w:rsid w:val="004C5D7E"/>
    <w:rsid w:val="004C681A"/>
    <w:rsid w:val="004C70F6"/>
    <w:rsid w:val="004D1E1E"/>
    <w:rsid w:val="004E4985"/>
    <w:rsid w:val="004F1C69"/>
    <w:rsid w:val="004F5DAC"/>
    <w:rsid w:val="004F73BC"/>
    <w:rsid w:val="0050434F"/>
    <w:rsid w:val="00511004"/>
    <w:rsid w:val="00511A9B"/>
    <w:rsid w:val="005149D7"/>
    <w:rsid w:val="0051534F"/>
    <w:rsid w:val="005167FF"/>
    <w:rsid w:val="005245DD"/>
    <w:rsid w:val="00526431"/>
    <w:rsid w:val="00527E90"/>
    <w:rsid w:val="00530391"/>
    <w:rsid w:val="00530D17"/>
    <w:rsid w:val="00532727"/>
    <w:rsid w:val="0053313F"/>
    <w:rsid w:val="00534E0D"/>
    <w:rsid w:val="00543FDA"/>
    <w:rsid w:val="00547FA7"/>
    <w:rsid w:val="00553EAF"/>
    <w:rsid w:val="005545F4"/>
    <w:rsid w:val="00556382"/>
    <w:rsid w:val="00563656"/>
    <w:rsid w:val="00570DA2"/>
    <w:rsid w:val="00582E13"/>
    <w:rsid w:val="00586560"/>
    <w:rsid w:val="005924E7"/>
    <w:rsid w:val="005973A5"/>
    <w:rsid w:val="005973C3"/>
    <w:rsid w:val="005A25F7"/>
    <w:rsid w:val="005A650B"/>
    <w:rsid w:val="005B2207"/>
    <w:rsid w:val="005B2C28"/>
    <w:rsid w:val="005B7438"/>
    <w:rsid w:val="005C0FDD"/>
    <w:rsid w:val="005C4580"/>
    <w:rsid w:val="005C4E0D"/>
    <w:rsid w:val="005D04D9"/>
    <w:rsid w:val="005D2596"/>
    <w:rsid w:val="005E6028"/>
    <w:rsid w:val="005F219D"/>
    <w:rsid w:val="005F289B"/>
    <w:rsid w:val="005F3F39"/>
    <w:rsid w:val="005F71CD"/>
    <w:rsid w:val="006113E3"/>
    <w:rsid w:val="00611EA1"/>
    <w:rsid w:val="00612642"/>
    <w:rsid w:val="00613965"/>
    <w:rsid w:val="006147B6"/>
    <w:rsid w:val="00621D42"/>
    <w:rsid w:val="00630604"/>
    <w:rsid w:val="0063429B"/>
    <w:rsid w:val="00634895"/>
    <w:rsid w:val="00636519"/>
    <w:rsid w:val="00637A10"/>
    <w:rsid w:val="00642542"/>
    <w:rsid w:val="006430ED"/>
    <w:rsid w:val="00643553"/>
    <w:rsid w:val="006447CD"/>
    <w:rsid w:val="006507DC"/>
    <w:rsid w:val="00650E32"/>
    <w:rsid w:val="00651418"/>
    <w:rsid w:val="00653C65"/>
    <w:rsid w:val="00654502"/>
    <w:rsid w:val="00654B1F"/>
    <w:rsid w:val="00654F2F"/>
    <w:rsid w:val="00655112"/>
    <w:rsid w:val="00657AAD"/>
    <w:rsid w:val="006610FA"/>
    <w:rsid w:val="006667AC"/>
    <w:rsid w:val="006667E6"/>
    <w:rsid w:val="00670C55"/>
    <w:rsid w:val="00670E86"/>
    <w:rsid w:val="00673A3A"/>
    <w:rsid w:val="006764AB"/>
    <w:rsid w:val="006815CA"/>
    <w:rsid w:val="00684648"/>
    <w:rsid w:val="0068524E"/>
    <w:rsid w:val="00685607"/>
    <w:rsid w:val="0068724F"/>
    <w:rsid w:val="00687F09"/>
    <w:rsid w:val="006903E4"/>
    <w:rsid w:val="00694317"/>
    <w:rsid w:val="0069774E"/>
    <w:rsid w:val="00697C49"/>
    <w:rsid w:val="006A0ACC"/>
    <w:rsid w:val="006A0D57"/>
    <w:rsid w:val="006A7399"/>
    <w:rsid w:val="006B1D6F"/>
    <w:rsid w:val="006B2E52"/>
    <w:rsid w:val="006B4E0A"/>
    <w:rsid w:val="006B677F"/>
    <w:rsid w:val="006C0B0C"/>
    <w:rsid w:val="006C3E66"/>
    <w:rsid w:val="006C4984"/>
    <w:rsid w:val="006C53A4"/>
    <w:rsid w:val="006D3993"/>
    <w:rsid w:val="006D544B"/>
    <w:rsid w:val="006D64DD"/>
    <w:rsid w:val="006E216C"/>
    <w:rsid w:val="006E3609"/>
    <w:rsid w:val="006E6812"/>
    <w:rsid w:val="006F0007"/>
    <w:rsid w:val="006F288E"/>
    <w:rsid w:val="006F5803"/>
    <w:rsid w:val="006F6535"/>
    <w:rsid w:val="006F6789"/>
    <w:rsid w:val="00700450"/>
    <w:rsid w:val="007016A9"/>
    <w:rsid w:val="00703453"/>
    <w:rsid w:val="00707BD1"/>
    <w:rsid w:val="007129F8"/>
    <w:rsid w:val="0071554B"/>
    <w:rsid w:val="00721E20"/>
    <w:rsid w:val="00724B65"/>
    <w:rsid w:val="0072513F"/>
    <w:rsid w:val="0073023C"/>
    <w:rsid w:val="007303A3"/>
    <w:rsid w:val="00730FF7"/>
    <w:rsid w:val="00731C83"/>
    <w:rsid w:val="007368A4"/>
    <w:rsid w:val="007379B8"/>
    <w:rsid w:val="00741012"/>
    <w:rsid w:val="007444A8"/>
    <w:rsid w:val="00745035"/>
    <w:rsid w:val="007451A8"/>
    <w:rsid w:val="00747616"/>
    <w:rsid w:val="00750201"/>
    <w:rsid w:val="0075122E"/>
    <w:rsid w:val="00753AF1"/>
    <w:rsid w:val="00755C18"/>
    <w:rsid w:val="00755D5D"/>
    <w:rsid w:val="00757F99"/>
    <w:rsid w:val="00760E27"/>
    <w:rsid w:val="00765CE0"/>
    <w:rsid w:val="007663C6"/>
    <w:rsid w:val="00770A2C"/>
    <w:rsid w:val="00770CE7"/>
    <w:rsid w:val="00771A6C"/>
    <w:rsid w:val="007720FB"/>
    <w:rsid w:val="00774702"/>
    <w:rsid w:val="007748D0"/>
    <w:rsid w:val="00776F88"/>
    <w:rsid w:val="0078158E"/>
    <w:rsid w:val="00781771"/>
    <w:rsid w:val="00785805"/>
    <w:rsid w:val="0078617C"/>
    <w:rsid w:val="0078647B"/>
    <w:rsid w:val="00791E74"/>
    <w:rsid w:val="0079360D"/>
    <w:rsid w:val="00793942"/>
    <w:rsid w:val="0079494F"/>
    <w:rsid w:val="007A4011"/>
    <w:rsid w:val="007A427A"/>
    <w:rsid w:val="007A65FC"/>
    <w:rsid w:val="007B1150"/>
    <w:rsid w:val="007C0D0B"/>
    <w:rsid w:val="007C374B"/>
    <w:rsid w:val="007D20C3"/>
    <w:rsid w:val="007D2121"/>
    <w:rsid w:val="007D2AB8"/>
    <w:rsid w:val="007D5128"/>
    <w:rsid w:val="007D72B6"/>
    <w:rsid w:val="007D7E19"/>
    <w:rsid w:val="007E29DA"/>
    <w:rsid w:val="007E3A2F"/>
    <w:rsid w:val="007E4E96"/>
    <w:rsid w:val="007E6209"/>
    <w:rsid w:val="007F4A7B"/>
    <w:rsid w:val="007F6894"/>
    <w:rsid w:val="007F7391"/>
    <w:rsid w:val="007F7576"/>
    <w:rsid w:val="008014EB"/>
    <w:rsid w:val="008024CF"/>
    <w:rsid w:val="008028A9"/>
    <w:rsid w:val="008030D4"/>
    <w:rsid w:val="00803FE4"/>
    <w:rsid w:val="00804C76"/>
    <w:rsid w:val="00810EEF"/>
    <w:rsid w:val="00814E74"/>
    <w:rsid w:val="00822A20"/>
    <w:rsid w:val="0082460A"/>
    <w:rsid w:val="0082590B"/>
    <w:rsid w:val="00825FF2"/>
    <w:rsid w:val="00826A01"/>
    <w:rsid w:val="00835349"/>
    <w:rsid w:val="0083662A"/>
    <w:rsid w:val="00840CE7"/>
    <w:rsid w:val="008427C2"/>
    <w:rsid w:val="00846863"/>
    <w:rsid w:val="00853ABF"/>
    <w:rsid w:val="00853B93"/>
    <w:rsid w:val="00853ED7"/>
    <w:rsid w:val="00854368"/>
    <w:rsid w:val="00857B89"/>
    <w:rsid w:val="00860335"/>
    <w:rsid w:val="008639D0"/>
    <w:rsid w:val="00865E7A"/>
    <w:rsid w:val="008677C7"/>
    <w:rsid w:val="00867F96"/>
    <w:rsid w:val="00872744"/>
    <w:rsid w:val="008867B3"/>
    <w:rsid w:val="0089037E"/>
    <w:rsid w:val="00890D2A"/>
    <w:rsid w:val="00892C2B"/>
    <w:rsid w:val="00893AA5"/>
    <w:rsid w:val="00897227"/>
    <w:rsid w:val="008A0B6F"/>
    <w:rsid w:val="008A456C"/>
    <w:rsid w:val="008A547B"/>
    <w:rsid w:val="008B5B31"/>
    <w:rsid w:val="008B5C8D"/>
    <w:rsid w:val="008C2F92"/>
    <w:rsid w:val="008C59D8"/>
    <w:rsid w:val="008D0718"/>
    <w:rsid w:val="008D2577"/>
    <w:rsid w:val="008D25D4"/>
    <w:rsid w:val="008D2E38"/>
    <w:rsid w:val="008D4170"/>
    <w:rsid w:val="008E2D51"/>
    <w:rsid w:val="008E2D5C"/>
    <w:rsid w:val="008E4086"/>
    <w:rsid w:val="008E41CD"/>
    <w:rsid w:val="008E4761"/>
    <w:rsid w:val="008E5BA7"/>
    <w:rsid w:val="008F26C2"/>
    <w:rsid w:val="008F4FE4"/>
    <w:rsid w:val="009044C1"/>
    <w:rsid w:val="009046DF"/>
    <w:rsid w:val="00905082"/>
    <w:rsid w:val="00906578"/>
    <w:rsid w:val="00907E1D"/>
    <w:rsid w:val="00910722"/>
    <w:rsid w:val="0092109A"/>
    <w:rsid w:val="009270FA"/>
    <w:rsid w:val="00931BB5"/>
    <w:rsid w:val="00931ED6"/>
    <w:rsid w:val="0093295B"/>
    <w:rsid w:val="0093661E"/>
    <w:rsid w:val="00937021"/>
    <w:rsid w:val="009371A7"/>
    <w:rsid w:val="0094320F"/>
    <w:rsid w:val="00950E2C"/>
    <w:rsid w:val="009553A2"/>
    <w:rsid w:val="00957893"/>
    <w:rsid w:val="0096041A"/>
    <w:rsid w:val="00960420"/>
    <w:rsid w:val="00960560"/>
    <w:rsid w:val="009620F4"/>
    <w:rsid w:val="00963BEC"/>
    <w:rsid w:val="00964112"/>
    <w:rsid w:val="00971466"/>
    <w:rsid w:val="00974198"/>
    <w:rsid w:val="009760AE"/>
    <w:rsid w:val="009761D5"/>
    <w:rsid w:val="00976ECD"/>
    <w:rsid w:val="00984D6A"/>
    <w:rsid w:val="00987B80"/>
    <w:rsid w:val="0099491C"/>
    <w:rsid w:val="009949EE"/>
    <w:rsid w:val="00994A7A"/>
    <w:rsid w:val="0099597E"/>
    <w:rsid w:val="00996DD1"/>
    <w:rsid w:val="009A12D9"/>
    <w:rsid w:val="009A787B"/>
    <w:rsid w:val="009B1A31"/>
    <w:rsid w:val="009B2CA6"/>
    <w:rsid w:val="009B6507"/>
    <w:rsid w:val="009C16C9"/>
    <w:rsid w:val="009C6E2F"/>
    <w:rsid w:val="009C6E60"/>
    <w:rsid w:val="009D288C"/>
    <w:rsid w:val="009D4FC7"/>
    <w:rsid w:val="009D4FD0"/>
    <w:rsid w:val="009D6253"/>
    <w:rsid w:val="009E6463"/>
    <w:rsid w:val="009F166F"/>
    <w:rsid w:val="00A004E0"/>
    <w:rsid w:val="00A0562F"/>
    <w:rsid w:val="00A060FA"/>
    <w:rsid w:val="00A07D93"/>
    <w:rsid w:val="00A1124C"/>
    <w:rsid w:val="00A11619"/>
    <w:rsid w:val="00A1328F"/>
    <w:rsid w:val="00A151D6"/>
    <w:rsid w:val="00A20E51"/>
    <w:rsid w:val="00A22B3E"/>
    <w:rsid w:val="00A22E82"/>
    <w:rsid w:val="00A232D4"/>
    <w:rsid w:val="00A25121"/>
    <w:rsid w:val="00A252C7"/>
    <w:rsid w:val="00A26683"/>
    <w:rsid w:val="00A320AF"/>
    <w:rsid w:val="00A32E54"/>
    <w:rsid w:val="00A36B11"/>
    <w:rsid w:val="00A37F27"/>
    <w:rsid w:val="00A42125"/>
    <w:rsid w:val="00A45C4D"/>
    <w:rsid w:val="00A46D6F"/>
    <w:rsid w:val="00A518B4"/>
    <w:rsid w:val="00A544F6"/>
    <w:rsid w:val="00A55A09"/>
    <w:rsid w:val="00A612E2"/>
    <w:rsid w:val="00A63A64"/>
    <w:rsid w:val="00A64180"/>
    <w:rsid w:val="00A655B4"/>
    <w:rsid w:val="00A66910"/>
    <w:rsid w:val="00A7164A"/>
    <w:rsid w:val="00A73073"/>
    <w:rsid w:val="00A76436"/>
    <w:rsid w:val="00A80A6A"/>
    <w:rsid w:val="00A822DB"/>
    <w:rsid w:val="00A8338E"/>
    <w:rsid w:val="00A84C0C"/>
    <w:rsid w:val="00A879CB"/>
    <w:rsid w:val="00A918F7"/>
    <w:rsid w:val="00A9501A"/>
    <w:rsid w:val="00A95EDD"/>
    <w:rsid w:val="00A9756C"/>
    <w:rsid w:val="00AA1CED"/>
    <w:rsid w:val="00AA57BB"/>
    <w:rsid w:val="00AA7851"/>
    <w:rsid w:val="00AB3254"/>
    <w:rsid w:val="00AB4B47"/>
    <w:rsid w:val="00AB50CA"/>
    <w:rsid w:val="00AB5DAD"/>
    <w:rsid w:val="00AC304C"/>
    <w:rsid w:val="00AC4D20"/>
    <w:rsid w:val="00AC6413"/>
    <w:rsid w:val="00AC68D9"/>
    <w:rsid w:val="00AD1DD7"/>
    <w:rsid w:val="00AD25B9"/>
    <w:rsid w:val="00AD4005"/>
    <w:rsid w:val="00AD4CB1"/>
    <w:rsid w:val="00AD783E"/>
    <w:rsid w:val="00AE2871"/>
    <w:rsid w:val="00AE38E5"/>
    <w:rsid w:val="00AE4DA4"/>
    <w:rsid w:val="00AE66D4"/>
    <w:rsid w:val="00AE7836"/>
    <w:rsid w:val="00AF2A20"/>
    <w:rsid w:val="00B011FB"/>
    <w:rsid w:val="00B03E9B"/>
    <w:rsid w:val="00B06637"/>
    <w:rsid w:val="00B069CD"/>
    <w:rsid w:val="00B06FA6"/>
    <w:rsid w:val="00B1263A"/>
    <w:rsid w:val="00B13DBC"/>
    <w:rsid w:val="00B161BF"/>
    <w:rsid w:val="00B173EB"/>
    <w:rsid w:val="00B3067C"/>
    <w:rsid w:val="00B3514A"/>
    <w:rsid w:val="00B36D5F"/>
    <w:rsid w:val="00B427BE"/>
    <w:rsid w:val="00B44569"/>
    <w:rsid w:val="00B455A5"/>
    <w:rsid w:val="00B459E4"/>
    <w:rsid w:val="00B47C20"/>
    <w:rsid w:val="00B516D0"/>
    <w:rsid w:val="00B536FE"/>
    <w:rsid w:val="00B5711B"/>
    <w:rsid w:val="00B617CC"/>
    <w:rsid w:val="00B62206"/>
    <w:rsid w:val="00B62902"/>
    <w:rsid w:val="00B634D8"/>
    <w:rsid w:val="00B636A6"/>
    <w:rsid w:val="00B6408A"/>
    <w:rsid w:val="00B732C2"/>
    <w:rsid w:val="00B75127"/>
    <w:rsid w:val="00B8014F"/>
    <w:rsid w:val="00B82261"/>
    <w:rsid w:val="00B827FA"/>
    <w:rsid w:val="00B913EE"/>
    <w:rsid w:val="00B92E50"/>
    <w:rsid w:val="00B94BA5"/>
    <w:rsid w:val="00B96020"/>
    <w:rsid w:val="00B97311"/>
    <w:rsid w:val="00BA0367"/>
    <w:rsid w:val="00BA0E88"/>
    <w:rsid w:val="00BA157C"/>
    <w:rsid w:val="00BA18DC"/>
    <w:rsid w:val="00BA37AC"/>
    <w:rsid w:val="00BA49C8"/>
    <w:rsid w:val="00BB23AC"/>
    <w:rsid w:val="00BB76E3"/>
    <w:rsid w:val="00BC0249"/>
    <w:rsid w:val="00BC4984"/>
    <w:rsid w:val="00BC7664"/>
    <w:rsid w:val="00BC7A30"/>
    <w:rsid w:val="00BD10D8"/>
    <w:rsid w:val="00BD3680"/>
    <w:rsid w:val="00BE11BE"/>
    <w:rsid w:val="00BE17DA"/>
    <w:rsid w:val="00BF2CD2"/>
    <w:rsid w:val="00BF794F"/>
    <w:rsid w:val="00BF7C86"/>
    <w:rsid w:val="00C04BBC"/>
    <w:rsid w:val="00C06A58"/>
    <w:rsid w:val="00C22221"/>
    <w:rsid w:val="00C33F95"/>
    <w:rsid w:val="00C35D17"/>
    <w:rsid w:val="00C35E80"/>
    <w:rsid w:val="00C42CE0"/>
    <w:rsid w:val="00C5031D"/>
    <w:rsid w:val="00C5316A"/>
    <w:rsid w:val="00C5422A"/>
    <w:rsid w:val="00C57C25"/>
    <w:rsid w:val="00C6178C"/>
    <w:rsid w:val="00C61E4F"/>
    <w:rsid w:val="00C63B10"/>
    <w:rsid w:val="00C65E78"/>
    <w:rsid w:val="00C70BF7"/>
    <w:rsid w:val="00C73152"/>
    <w:rsid w:val="00C73848"/>
    <w:rsid w:val="00C73A61"/>
    <w:rsid w:val="00C76D5C"/>
    <w:rsid w:val="00C76F05"/>
    <w:rsid w:val="00C80BF4"/>
    <w:rsid w:val="00C81B55"/>
    <w:rsid w:val="00C8339F"/>
    <w:rsid w:val="00C84647"/>
    <w:rsid w:val="00C85064"/>
    <w:rsid w:val="00C8511D"/>
    <w:rsid w:val="00C863EA"/>
    <w:rsid w:val="00C86A5C"/>
    <w:rsid w:val="00C9026F"/>
    <w:rsid w:val="00C91C19"/>
    <w:rsid w:val="00C93E76"/>
    <w:rsid w:val="00C951DE"/>
    <w:rsid w:val="00C9645C"/>
    <w:rsid w:val="00C96ECC"/>
    <w:rsid w:val="00C97952"/>
    <w:rsid w:val="00CA3775"/>
    <w:rsid w:val="00CA3D59"/>
    <w:rsid w:val="00CA485B"/>
    <w:rsid w:val="00CB09C4"/>
    <w:rsid w:val="00CB25AC"/>
    <w:rsid w:val="00CB45BC"/>
    <w:rsid w:val="00CB72D6"/>
    <w:rsid w:val="00CB7D5C"/>
    <w:rsid w:val="00CC086B"/>
    <w:rsid w:val="00CC3707"/>
    <w:rsid w:val="00CD64F4"/>
    <w:rsid w:val="00CD7968"/>
    <w:rsid w:val="00CE5F71"/>
    <w:rsid w:val="00CE5FD0"/>
    <w:rsid w:val="00CE68C6"/>
    <w:rsid w:val="00CF040E"/>
    <w:rsid w:val="00CF087D"/>
    <w:rsid w:val="00CF3E64"/>
    <w:rsid w:val="00CF5928"/>
    <w:rsid w:val="00CF640F"/>
    <w:rsid w:val="00CF7DBB"/>
    <w:rsid w:val="00D03870"/>
    <w:rsid w:val="00D10A28"/>
    <w:rsid w:val="00D11905"/>
    <w:rsid w:val="00D124A8"/>
    <w:rsid w:val="00D13AC2"/>
    <w:rsid w:val="00D1637B"/>
    <w:rsid w:val="00D16E16"/>
    <w:rsid w:val="00D22348"/>
    <w:rsid w:val="00D25A3B"/>
    <w:rsid w:val="00D26E42"/>
    <w:rsid w:val="00D42800"/>
    <w:rsid w:val="00D441B7"/>
    <w:rsid w:val="00D44BE4"/>
    <w:rsid w:val="00D463E1"/>
    <w:rsid w:val="00D464F3"/>
    <w:rsid w:val="00D61653"/>
    <w:rsid w:val="00D626F3"/>
    <w:rsid w:val="00D62C9F"/>
    <w:rsid w:val="00D6528B"/>
    <w:rsid w:val="00D66AA2"/>
    <w:rsid w:val="00D70D95"/>
    <w:rsid w:val="00D73F77"/>
    <w:rsid w:val="00D76DAC"/>
    <w:rsid w:val="00D853E1"/>
    <w:rsid w:val="00D90613"/>
    <w:rsid w:val="00D9301C"/>
    <w:rsid w:val="00D9361E"/>
    <w:rsid w:val="00D974CC"/>
    <w:rsid w:val="00D97D34"/>
    <w:rsid w:val="00DA1784"/>
    <w:rsid w:val="00DA2A79"/>
    <w:rsid w:val="00DA3D64"/>
    <w:rsid w:val="00DB19C2"/>
    <w:rsid w:val="00DB283A"/>
    <w:rsid w:val="00DB2D7D"/>
    <w:rsid w:val="00DC2081"/>
    <w:rsid w:val="00DC243D"/>
    <w:rsid w:val="00DC6CE1"/>
    <w:rsid w:val="00DC785D"/>
    <w:rsid w:val="00DD1330"/>
    <w:rsid w:val="00DD2D7E"/>
    <w:rsid w:val="00DD3F16"/>
    <w:rsid w:val="00DE05EF"/>
    <w:rsid w:val="00DE1517"/>
    <w:rsid w:val="00DE2F71"/>
    <w:rsid w:val="00DE3675"/>
    <w:rsid w:val="00DE7140"/>
    <w:rsid w:val="00DF4516"/>
    <w:rsid w:val="00DF60C4"/>
    <w:rsid w:val="00E01CFF"/>
    <w:rsid w:val="00E02BC8"/>
    <w:rsid w:val="00E04F82"/>
    <w:rsid w:val="00E13149"/>
    <w:rsid w:val="00E164B7"/>
    <w:rsid w:val="00E1725D"/>
    <w:rsid w:val="00E20FE2"/>
    <w:rsid w:val="00E22BFC"/>
    <w:rsid w:val="00E22CAA"/>
    <w:rsid w:val="00E27BA6"/>
    <w:rsid w:val="00E34F8C"/>
    <w:rsid w:val="00E40E02"/>
    <w:rsid w:val="00E44620"/>
    <w:rsid w:val="00E45D95"/>
    <w:rsid w:val="00E47912"/>
    <w:rsid w:val="00E47B28"/>
    <w:rsid w:val="00E51D08"/>
    <w:rsid w:val="00E54747"/>
    <w:rsid w:val="00E56359"/>
    <w:rsid w:val="00E6152B"/>
    <w:rsid w:val="00E65CA2"/>
    <w:rsid w:val="00E66ACE"/>
    <w:rsid w:val="00E709CB"/>
    <w:rsid w:val="00E73EEA"/>
    <w:rsid w:val="00E754F3"/>
    <w:rsid w:val="00E77259"/>
    <w:rsid w:val="00E772EA"/>
    <w:rsid w:val="00E77715"/>
    <w:rsid w:val="00E856D8"/>
    <w:rsid w:val="00E879E8"/>
    <w:rsid w:val="00E90932"/>
    <w:rsid w:val="00E90EC5"/>
    <w:rsid w:val="00E91DF0"/>
    <w:rsid w:val="00E9332C"/>
    <w:rsid w:val="00E949ED"/>
    <w:rsid w:val="00E970A5"/>
    <w:rsid w:val="00E9719D"/>
    <w:rsid w:val="00E975FE"/>
    <w:rsid w:val="00EA0E3D"/>
    <w:rsid w:val="00EA302D"/>
    <w:rsid w:val="00EA4DDF"/>
    <w:rsid w:val="00EA6C34"/>
    <w:rsid w:val="00EB352D"/>
    <w:rsid w:val="00EB3A57"/>
    <w:rsid w:val="00EB7297"/>
    <w:rsid w:val="00EC571A"/>
    <w:rsid w:val="00EC6F44"/>
    <w:rsid w:val="00EC795E"/>
    <w:rsid w:val="00ED0048"/>
    <w:rsid w:val="00ED14B8"/>
    <w:rsid w:val="00ED4F88"/>
    <w:rsid w:val="00ED68AA"/>
    <w:rsid w:val="00EE07F5"/>
    <w:rsid w:val="00EE25BE"/>
    <w:rsid w:val="00EE5748"/>
    <w:rsid w:val="00EE5E44"/>
    <w:rsid w:val="00EF21D6"/>
    <w:rsid w:val="00EF541F"/>
    <w:rsid w:val="00F01E15"/>
    <w:rsid w:val="00F02FC6"/>
    <w:rsid w:val="00F03B5B"/>
    <w:rsid w:val="00F05840"/>
    <w:rsid w:val="00F06D47"/>
    <w:rsid w:val="00F07D1B"/>
    <w:rsid w:val="00F10A7C"/>
    <w:rsid w:val="00F11463"/>
    <w:rsid w:val="00F1559C"/>
    <w:rsid w:val="00F16951"/>
    <w:rsid w:val="00F1733A"/>
    <w:rsid w:val="00F21A2A"/>
    <w:rsid w:val="00F232B7"/>
    <w:rsid w:val="00F2565B"/>
    <w:rsid w:val="00F25AB9"/>
    <w:rsid w:val="00F2667F"/>
    <w:rsid w:val="00F270B9"/>
    <w:rsid w:val="00F30015"/>
    <w:rsid w:val="00F3312A"/>
    <w:rsid w:val="00F36244"/>
    <w:rsid w:val="00F43F43"/>
    <w:rsid w:val="00F44157"/>
    <w:rsid w:val="00F44A86"/>
    <w:rsid w:val="00F5064B"/>
    <w:rsid w:val="00F50B11"/>
    <w:rsid w:val="00F51B91"/>
    <w:rsid w:val="00F51CC5"/>
    <w:rsid w:val="00F537CF"/>
    <w:rsid w:val="00F55260"/>
    <w:rsid w:val="00F55E32"/>
    <w:rsid w:val="00F56F8B"/>
    <w:rsid w:val="00F609FE"/>
    <w:rsid w:val="00F623DF"/>
    <w:rsid w:val="00F635DA"/>
    <w:rsid w:val="00F73F3D"/>
    <w:rsid w:val="00F74106"/>
    <w:rsid w:val="00F804AF"/>
    <w:rsid w:val="00F8095B"/>
    <w:rsid w:val="00F828A5"/>
    <w:rsid w:val="00F93838"/>
    <w:rsid w:val="00F95E2C"/>
    <w:rsid w:val="00FA1FF1"/>
    <w:rsid w:val="00FA4858"/>
    <w:rsid w:val="00FA5458"/>
    <w:rsid w:val="00FA6E80"/>
    <w:rsid w:val="00FB3000"/>
    <w:rsid w:val="00FC39DF"/>
    <w:rsid w:val="00FC4570"/>
    <w:rsid w:val="00FC5431"/>
    <w:rsid w:val="00FD1F0D"/>
    <w:rsid w:val="00FD4C92"/>
    <w:rsid w:val="00FD6AE8"/>
    <w:rsid w:val="00FD7089"/>
    <w:rsid w:val="00FD784D"/>
    <w:rsid w:val="00FE0FF4"/>
    <w:rsid w:val="00FE2718"/>
    <w:rsid w:val="00FE4999"/>
    <w:rsid w:val="00FE5026"/>
    <w:rsid w:val="00FE527F"/>
    <w:rsid w:val="00FF02D1"/>
    <w:rsid w:val="00FF3774"/>
    <w:rsid w:val="00FF73E4"/>
    <w:rsid w:val="00FF793D"/>
    <w:rsid w:val="00FF7B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7562E3"/>
  <w14:defaultImageDpi w14:val="300"/>
  <w15:docId w15:val="{23BD42CD-112E-4348-9353-1753EC8E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D57"/>
    <w:pPr>
      <w:wordWrap w:val="0"/>
      <w:snapToGrid w:val="0"/>
      <w:spacing w:line="360" w:lineRule="auto"/>
      <w:ind w:firstLine="480"/>
    </w:pPr>
    <w:rPr>
      <w:rFonts w:ascii="Times New Roman" w:eastAsia="標楷體" w:hAnsi="Times New Roman" w:cs="Times New Roman"/>
    </w:rPr>
  </w:style>
  <w:style w:type="paragraph" w:styleId="Heading1">
    <w:name w:val="heading 1"/>
    <w:next w:val="Normal"/>
    <w:link w:val="Heading1Char"/>
    <w:autoRedefine/>
    <w:uiPriority w:val="9"/>
    <w:qFormat/>
    <w:rsid w:val="00563656"/>
    <w:pPr>
      <w:keepNext/>
      <w:keepLines/>
      <w:pageBreakBefore/>
      <w:widowControl w:val="0"/>
      <w:numPr>
        <w:numId w:val="13"/>
      </w:numPr>
      <w:adjustRightInd w:val="0"/>
      <w:snapToGrid w:val="0"/>
      <w:spacing w:line="480" w:lineRule="auto"/>
      <w:outlineLvl w:val="0"/>
    </w:pPr>
    <w:rPr>
      <w:rFonts w:ascii="Times New Roman" w:eastAsia="標楷體" w:hAnsi="Times New Roman" w:cs="Times New Roman"/>
      <w:b/>
      <w:bCs/>
      <w:kern w:val="52"/>
      <w:sz w:val="36"/>
      <w:szCs w:val="52"/>
    </w:rPr>
  </w:style>
  <w:style w:type="paragraph" w:styleId="Heading2">
    <w:name w:val="heading 2"/>
    <w:next w:val="Normal"/>
    <w:link w:val="Heading2Char"/>
    <w:autoRedefine/>
    <w:uiPriority w:val="9"/>
    <w:unhideWhenUsed/>
    <w:qFormat/>
    <w:rsid w:val="00CB72D6"/>
    <w:pPr>
      <w:keepNext/>
      <w:numPr>
        <w:ilvl w:val="1"/>
        <w:numId w:val="13"/>
      </w:numPr>
      <w:tabs>
        <w:tab w:val="left" w:pos="720"/>
      </w:tabs>
      <w:snapToGrid w:val="0"/>
      <w:spacing w:line="480" w:lineRule="auto"/>
      <w:outlineLvl w:val="1"/>
    </w:pPr>
    <w:rPr>
      <w:rFonts w:ascii="Times New Roman" w:eastAsia="標楷體" w:hAnsi="Times New Roman" w:cs="Times New Roman"/>
      <w:b/>
      <w:bCs/>
      <w:sz w:val="32"/>
      <w:szCs w:val="48"/>
    </w:rPr>
  </w:style>
  <w:style w:type="paragraph" w:styleId="Heading3">
    <w:name w:val="heading 3"/>
    <w:basedOn w:val="Normal"/>
    <w:next w:val="Normal"/>
    <w:link w:val="Heading3Char"/>
    <w:uiPriority w:val="9"/>
    <w:unhideWhenUsed/>
    <w:qFormat/>
    <w:rsid w:val="001E4F18"/>
    <w:pPr>
      <w:keepNext/>
      <w:numPr>
        <w:ilvl w:val="2"/>
        <w:numId w:val="13"/>
      </w:numPr>
      <w:outlineLvl w:val="2"/>
    </w:pPr>
    <w:rPr>
      <w:rFonts w:cstheme="majorBidi"/>
      <w:sz w:val="28"/>
      <w:szCs w:val="28"/>
    </w:rPr>
  </w:style>
  <w:style w:type="paragraph" w:styleId="Heading4">
    <w:name w:val="heading 4"/>
    <w:basedOn w:val="Normal"/>
    <w:next w:val="Normal"/>
    <w:link w:val="Heading4Char"/>
    <w:uiPriority w:val="9"/>
    <w:unhideWhenUsed/>
    <w:rsid w:val="00987B80"/>
    <w:pPr>
      <w:keepNext/>
      <w:numPr>
        <w:ilvl w:val="3"/>
        <w:numId w:val="13"/>
      </w:numPr>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rsid w:val="00987B80"/>
    <w:pPr>
      <w:keepNext/>
      <w:numPr>
        <w:ilvl w:val="4"/>
        <w:numId w:val="13"/>
      </w:numPr>
      <w:spacing w:line="720" w:lineRule="auto"/>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rsid w:val="00CB25AC"/>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25AC"/>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25A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5A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656"/>
    <w:rPr>
      <w:rFonts w:ascii="Times New Roman" w:eastAsia="標楷體" w:hAnsi="Times New Roman" w:cs="Times New Roman"/>
      <w:b/>
      <w:bCs/>
      <w:kern w:val="52"/>
      <w:sz w:val="36"/>
      <w:szCs w:val="52"/>
    </w:rPr>
  </w:style>
  <w:style w:type="paragraph" w:styleId="Title">
    <w:name w:val="Title"/>
    <w:basedOn w:val="Normal"/>
    <w:next w:val="Normal"/>
    <w:link w:val="TitleChar"/>
    <w:uiPriority w:val="10"/>
    <w:qFormat/>
    <w:rsid w:val="00B617CC"/>
    <w:pPr>
      <w:keepNext/>
      <w:keepLines/>
      <w:pageBreakBefore/>
      <w:numPr>
        <w:numId w:val="10"/>
      </w:numPr>
      <w:contextualSpacing/>
      <w:jc w:val="center"/>
      <w:outlineLvl w:val="0"/>
    </w:pPr>
    <w:rPr>
      <w:rFonts w:cstheme="majorBidi"/>
      <w:b/>
      <w:bCs/>
      <w:sz w:val="36"/>
      <w:szCs w:val="36"/>
    </w:rPr>
  </w:style>
  <w:style w:type="character" w:customStyle="1" w:styleId="TitleChar">
    <w:name w:val="Title Char"/>
    <w:basedOn w:val="DefaultParagraphFont"/>
    <w:link w:val="Title"/>
    <w:uiPriority w:val="10"/>
    <w:rsid w:val="00B617CC"/>
    <w:rPr>
      <w:rFonts w:ascii="Times New Roman" w:eastAsia="BiauKai" w:hAnsi="Times New Roman" w:cstheme="majorBidi"/>
      <w:b/>
      <w:bCs/>
      <w:sz w:val="36"/>
      <w:szCs w:val="36"/>
    </w:rPr>
  </w:style>
  <w:style w:type="character" w:customStyle="1" w:styleId="Heading2Char">
    <w:name w:val="Heading 2 Char"/>
    <w:basedOn w:val="DefaultParagraphFont"/>
    <w:link w:val="Heading2"/>
    <w:uiPriority w:val="9"/>
    <w:rsid w:val="00CB72D6"/>
    <w:rPr>
      <w:rFonts w:ascii="Times New Roman" w:eastAsia="標楷體" w:hAnsi="Times New Roman" w:cs="Times New Roman"/>
      <w:b/>
      <w:bCs/>
      <w:sz w:val="32"/>
      <w:szCs w:val="48"/>
    </w:rPr>
  </w:style>
  <w:style w:type="paragraph" w:styleId="Header">
    <w:name w:val="header"/>
    <w:basedOn w:val="Normal"/>
    <w:link w:val="HeaderChar"/>
    <w:uiPriority w:val="99"/>
    <w:unhideWhenUsed/>
    <w:rsid w:val="00CB45BC"/>
    <w:pPr>
      <w:tabs>
        <w:tab w:val="center" w:pos="4153"/>
        <w:tab w:val="right" w:pos="8306"/>
      </w:tabs>
    </w:pPr>
    <w:rPr>
      <w:sz w:val="20"/>
      <w:szCs w:val="20"/>
    </w:rPr>
  </w:style>
  <w:style w:type="character" w:customStyle="1" w:styleId="HeaderChar">
    <w:name w:val="Header Char"/>
    <w:basedOn w:val="DefaultParagraphFont"/>
    <w:link w:val="Header"/>
    <w:uiPriority w:val="99"/>
    <w:rsid w:val="00CB45BC"/>
    <w:rPr>
      <w:rFonts w:ascii="Times New Roman" w:eastAsia="BiauKai" w:hAnsi="Times New Roman"/>
      <w:sz w:val="20"/>
      <w:szCs w:val="20"/>
    </w:rPr>
  </w:style>
  <w:style w:type="paragraph" w:styleId="Footer">
    <w:name w:val="footer"/>
    <w:basedOn w:val="Normal"/>
    <w:link w:val="FooterChar"/>
    <w:uiPriority w:val="99"/>
    <w:unhideWhenUsed/>
    <w:rsid w:val="00CB45BC"/>
    <w:pPr>
      <w:tabs>
        <w:tab w:val="center" w:pos="4153"/>
        <w:tab w:val="right" w:pos="8306"/>
      </w:tabs>
    </w:pPr>
    <w:rPr>
      <w:sz w:val="20"/>
      <w:szCs w:val="20"/>
    </w:rPr>
  </w:style>
  <w:style w:type="character" w:customStyle="1" w:styleId="FooterChar">
    <w:name w:val="Footer Char"/>
    <w:basedOn w:val="DefaultParagraphFont"/>
    <w:link w:val="Footer"/>
    <w:uiPriority w:val="99"/>
    <w:rsid w:val="00CB45BC"/>
    <w:rPr>
      <w:rFonts w:ascii="Times New Roman" w:eastAsia="BiauKai" w:hAnsi="Times New Roman"/>
      <w:sz w:val="20"/>
      <w:szCs w:val="20"/>
    </w:rPr>
  </w:style>
  <w:style w:type="character" w:customStyle="1" w:styleId="Heading3Char">
    <w:name w:val="Heading 3 Char"/>
    <w:basedOn w:val="DefaultParagraphFont"/>
    <w:link w:val="Heading3"/>
    <w:uiPriority w:val="9"/>
    <w:rsid w:val="001E4F18"/>
    <w:rPr>
      <w:rFonts w:ascii="Times New Roman" w:eastAsia="BiauKai" w:hAnsi="Times New Roman" w:cstheme="majorBidi"/>
      <w:sz w:val="28"/>
      <w:szCs w:val="28"/>
    </w:rPr>
  </w:style>
  <w:style w:type="character" w:customStyle="1" w:styleId="Heading4Char">
    <w:name w:val="Heading 4 Char"/>
    <w:basedOn w:val="DefaultParagraphFont"/>
    <w:link w:val="Heading4"/>
    <w:uiPriority w:val="9"/>
    <w:rsid w:val="00987B80"/>
    <w:rPr>
      <w:rFonts w:asciiTheme="majorHAnsi" w:eastAsiaTheme="majorEastAsia" w:hAnsiTheme="majorHAnsi" w:cstheme="majorBidi"/>
      <w:sz w:val="36"/>
      <w:szCs w:val="36"/>
    </w:rPr>
  </w:style>
  <w:style w:type="character" w:customStyle="1" w:styleId="Heading5Char">
    <w:name w:val="Heading 5 Char"/>
    <w:basedOn w:val="DefaultParagraphFont"/>
    <w:link w:val="Heading5"/>
    <w:uiPriority w:val="9"/>
    <w:rsid w:val="00987B80"/>
    <w:rPr>
      <w:rFonts w:asciiTheme="majorHAnsi" w:eastAsiaTheme="majorEastAsia" w:hAnsiTheme="majorHAnsi" w:cstheme="majorBidi"/>
      <w:b/>
      <w:bCs/>
      <w:sz w:val="36"/>
      <w:szCs w:val="36"/>
    </w:rPr>
  </w:style>
  <w:style w:type="paragraph" w:styleId="Revision">
    <w:name w:val="Revision"/>
    <w:hidden/>
    <w:uiPriority w:val="99"/>
    <w:semiHidden/>
    <w:rsid w:val="000C70C5"/>
    <w:rPr>
      <w:rFonts w:ascii="Times New Roman" w:eastAsia="BiauKai" w:hAnsi="Times New Roman"/>
    </w:rPr>
  </w:style>
  <w:style w:type="paragraph" w:styleId="BalloonText">
    <w:name w:val="Balloon Text"/>
    <w:basedOn w:val="Normal"/>
    <w:link w:val="BalloonTextChar"/>
    <w:uiPriority w:val="99"/>
    <w:semiHidden/>
    <w:unhideWhenUsed/>
    <w:rsid w:val="000C70C5"/>
    <w:pPr>
      <w:spacing w:line="240" w:lineRule="auto"/>
    </w:pPr>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0C70C5"/>
    <w:rPr>
      <w:rFonts w:ascii="Heiti TC Light" w:eastAsia="Heiti TC Light" w:hAnsi="Times New Roman"/>
      <w:sz w:val="18"/>
      <w:szCs w:val="18"/>
    </w:rPr>
  </w:style>
  <w:style w:type="paragraph" w:styleId="DocumentMap">
    <w:name w:val="Document Map"/>
    <w:basedOn w:val="Normal"/>
    <w:link w:val="DocumentMapChar"/>
    <w:uiPriority w:val="99"/>
    <w:semiHidden/>
    <w:unhideWhenUsed/>
    <w:rsid w:val="000C70C5"/>
    <w:rPr>
      <w:rFonts w:ascii="Heiti TC Light" w:eastAsia="Heiti TC Light"/>
    </w:rPr>
  </w:style>
  <w:style w:type="character" w:customStyle="1" w:styleId="DocumentMapChar">
    <w:name w:val="Document Map Char"/>
    <w:basedOn w:val="DefaultParagraphFont"/>
    <w:link w:val="DocumentMap"/>
    <w:uiPriority w:val="99"/>
    <w:semiHidden/>
    <w:rsid w:val="000C70C5"/>
    <w:rPr>
      <w:rFonts w:ascii="Heiti TC Light" w:eastAsia="Heiti TC Light" w:hAnsi="Times New Roman"/>
    </w:rPr>
  </w:style>
  <w:style w:type="paragraph" w:styleId="TableofFigures">
    <w:name w:val="table of figures"/>
    <w:basedOn w:val="Normal"/>
    <w:next w:val="Normal"/>
    <w:uiPriority w:val="99"/>
    <w:unhideWhenUsed/>
    <w:rsid w:val="00654502"/>
    <w:pPr>
      <w:ind w:firstLine="0"/>
    </w:pPr>
    <w:rPr>
      <w:rFonts w:asciiTheme="minorHAnsi" w:hAnsiTheme="minorHAnsi"/>
      <w:smallCaps/>
      <w:sz w:val="20"/>
      <w:szCs w:val="20"/>
    </w:rPr>
  </w:style>
  <w:style w:type="paragraph" w:styleId="FootnoteText">
    <w:name w:val="footnote text"/>
    <w:basedOn w:val="Normal"/>
    <w:link w:val="FootnoteTextChar"/>
    <w:uiPriority w:val="99"/>
    <w:unhideWhenUsed/>
    <w:rsid w:val="000569FF"/>
    <w:rPr>
      <w:sz w:val="20"/>
      <w:szCs w:val="20"/>
    </w:rPr>
  </w:style>
  <w:style w:type="character" w:customStyle="1" w:styleId="FootnoteTextChar">
    <w:name w:val="Footnote Text Char"/>
    <w:basedOn w:val="DefaultParagraphFont"/>
    <w:link w:val="FootnoteText"/>
    <w:uiPriority w:val="99"/>
    <w:rsid w:val="000569FF"/>
    <w:rPr>
      <w:rFonts w:ascii="Times New Roman" w:eastAsia="BiauKai" w:hAnsi="Times New Roman"/>
      <w:sz w:val="20"/>
      <w:szCs w:val="20"/>
    </w:rPr>
  </w:style>
  <w:style w:type="character" w:styleId="FootnoteReference">
    <w:name w:val="footnote reference"/>
    <w:basedOn w:val="DefaultParagraphFont"/>
    <w:uiPriority w:val="99"/>
    <w:unhideWhenUsed/>
    <w:rsid w:val="000569FF"/>
    <w:rPr>
      <w:vertAlign w:val="superscript"/>
    </w:rPr>
  </w:style>
  <w:style w:type="paragraph" w:styleId="Caption">
    <w:name w:val="caption"/>
    <w:aliases w:val="標號"/>
    <w:basedOn w:val="Normal"/>
    <w:next w:val="Normal"/>
    <w:autoRedefine/>
    <w:uiPriority w:val="35"/>
    <w:unhideWhenUsed/>
    <w:qFormat/>
    <w:rsid w:val="0037695E"/>
    <w:pPr>
      <w:spacing w:afterLines="100" w:after="423" w:line="240" w:lineRule="auto"/>
      <w:ind w:firstLine="0"/>
      <w:jc w:val="center"/>
    </w:pPr>
    <w:rPr>
      <w:rFonts w:ascii="標楷體" w:hAnsi="標楷體"/>
      <w:szCs w:val="20"/>
    </w:rPr>
  </w:style>
  <w:style w:type="paragraph" w:customStyle="1" w:styleId="a">
    <w:name w:val="圖片"/>
    <w:basedOn w:val="Normal"/>
    <w:qFormat/>
    <w:rsid w:val="00C96ECC"/>
    <w:pPr>
      <w:keepNext/>
      <w:spacing w:line="240" w:lineRule="auto"/>
      <w:jc w:val="center"/>
    </w:pPr>
    <w:rPr>
      <w:noProof/>
    </w:rPr>
  </w:style>
  <w:style w:type="table" w:styleId="TableGrid">
    <w:name w:val="Table Grid"/>
    <w:basedOn w:val="TableNormal"/>
    <w:uiPriority w:val="59"/>
    <w:rsid w:val="008B5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name w:val="論文表格"/>
    <w:basedOn w:val="TableNormal"/>
    <w:uiPriority w:val="99"/>
    <w:rsid w:val="00753AF1"/>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blStylePr w:type="firstRow">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tcPr>
    </w:tblStylePr>
  </w:style>
  <w:style w:type="paragraph" w:customStyle="1" w:styleId="a1">
    <w:name w:val="表格標題列"/>
    <w:basedOn w:val="Normal"/>
    <w:qFormat/>
    <w:rsid w:val="00753AF1"/>
    <w:pPr>
      <w:ind w:firstLine="0"/>
    </w:pPr>
    <w:rPr>
      <w:b/>
      <w:bCs/>
    </w:rPr>
  </w:style>
  <w:style w:type="paragraph" w:customStyle="1" w:styleId="a2">
    <w:name w:val="表格文字內容"/>
    <w:basedOn w:val="Normal"/>
    <w:qFormat/>
    <w:rsid w:val="00753AF1"/>
    <w:pPr>
      <w:ind w:firstLine="0"/>
    </w:pPr>
  </w:style>
  <w:style w:type="paragraph" w:customStyle="1" w:styleId="a3">
    <w:name w:val="表格附註"/>
    <w:basedOn w:val="Normal"/>
    <w:qFormat/>
    <w:rsid w:val="00532727"/>
    <w:pPr>
      <w:ind w:firstLine="0"/>
    </w:pPr>
    <w:rPr>
      <w:sz w:val="20"/>
    </w:rPr>
  </w:style>
  <w:style w:type="paragraph" w:customStyle="1" w:styleId="a4">
    <w:name w:val="表格標號"/>
    <w:basedOn w:val="Caption"/>
    <w:qFormat/>
    <w:rsid w:val="00774702"/>
    <w:pPr>
      <w:keepNext/>
      <w:spacing w:afterLines="0" w:after="0"/>
    </w:pPr>
  </w:style>
  <w:style w:type="character" w:styleId="PlaceholderText">
    <w:name w:val="Placeholder Text"/>
    <w:basedOn w:val="DefaultParagraphFont"/>
    <w:uiPriority w:val="99"/>
    <w:semiHidden/>
    <w:rsid w:val="00A252C7"/>
    <w:rPr>
      <w:color w:val="808080"/>
    </w:rPr>
  </w:style>
  <w:style w:type="paragraph" w:customStyle="1" w:styleId="a5">
    <w:name w:val="方程式標號"/>
    <w:basedOn w:val="Normal"/>
    <w:qFormat/>
    <w:rsid w:val="0089037E"/>
    <w:pPr>
      <w:tabs>
        <w:tab w:val="right" w:pos="720"/>
      </w:tabs>
      <w:jc w:val="right"/>
    </w:pPr>
  </w:style>
  <w:style w:type="table" w:customStyle="1" w:styleId="a6">
    <w:name w:val="方程式表格"/>
    <w:basedOn w:val="TableNormal"/>
    <w:uiPriority w:val="99"/>
    <w:rsid w:val="0089037E"/>
    <w:tblPr/>
  </w:style>
  <w:style w:type="paragraph" w:styleId="TOC1">
    <w:name w:val="toc 1"/>
    <w:basedOn w:val="Normal"/>
    <w:next w:val="Normal"/>
    <w:autoRedefine/>
    <w:uiPriority w:val="39"/>
    <w:unhideWhenUsed/>
    <w:rsid w:val="00D11905"/>
    <w:pPr>
      <w:tabs>
        <w:tab w:val="right" w:pos="0"/>
        <w:tab w:val="right" w:leader="dot" w:pos="8290"/>
      </w:tabs>
      <w:ind w:firstLine="0"/>
    </w:pPr>
    <w:rPr>
      <w:b/>
    </w:rPr>
  </w:style>
  <w:style w:type="paragraph" w:styleId="TOC2">
    <w:name w:val="toc 2"/>
    <w:basedOn w:val="Normal"/>
    <w:next w:val="Normal"/>
    <w:autoRedefine/>
    <w:uiPriority w:val="39"/>
    <w:unhideWhenUsed/>
    <w:rsid w:val="008D0718"/>
    <w:pPr>
      <w:tabs>
        <w:tab w:val="left" w:pos="0"/>
        <w:tab w:val="left" w:pos="1560"/>
        <w:tab w:val="right" w:leader="dot" w:pos="8290"/>
      </w:tabs>
      <w:ind w:firstLine="0"/>
    </w:pPr>
    <w:rPr>
      <w:b/>
    </w:rPr>
  </w:style>
  <w:style w:type="paragraph" w:styleId="TOC3">
    <w:name w:val="toc 3"/>
    <w:basedOn w:val="Normal"/>
    <w:next w:val="Normal"/>
    <w:autoRedefine/>
    <w:uiPriority w:val="39"/>
    <w:unhideWhenUsed/>
    <w:rsid w:val="008D0718"/>
    <w:pPr>
      <w:tabs>
        <w:tab w:val="left" w:pos="1080"/>
        <w:tab w:val="left" w:pos="1980"/>
        <w:tab w:val="right" w:leader="dot" w:pos="8290"/>
      </w:tabs>
      <w:ind w:leftChars="100" w:left="240" w:firstLine="0"/>
    </w:pPr>
  </w:style>
  <w:style w:type="paragraph" w:styleId="TOC4">
    <w:name w:val="toc 4"/>
    <w:basedOn w:val="Normal"/>
    <w:next w:val="Normal"/>
    <w:autoRedefine/>
    <w:uiPriority w:val="39"/>
    <w:unhideWhenUsed/>
    <w:rsid w:val="00E02BC8"/>
    <w:pPr>
      <w:tabs>
        <w:tab w:val="left" w:pos="1560"/>
        <w:tab w:val="right" w:leader="dot" w:pos="8290"/>
      </w:tabs>
      <w:adjustRightInd w:val="0"/>
      <w:ind w:left="482" w:firstLine="0"/>
    </w:pPr>
  </w:style>
  <w:style w:type="paragraph" w:styleId="TOC5">
    <w:name w:val="toc 5"/>
    <w:basedOn w:val="Normal"/>
    <w:next w:val="Normal"/>
    <w:autoRedefine/>
    <w:uiPriority w:val="39"/>
    <w:unhideWhenUsed/>
    <w:rsid w:val="000F6DBE"/>
    <w:pPr>
      <w:ind w:leftChars="800" w:left="1920"/>
    </w:pPr>
  </w:style>
  <w:style w:type="paragraph" w:styleId="TOC6">
    <w:name w:val="toc 6"/>
    <w:basedOn w:val="Normal"/>
    <w:next w:val="Normal"/>
    <w:autoRedefine/>
    <w:uiPriority w:val="39"/>
    <w:unhideWhenUsed/>
    <w:rsid w:val="000F6DBE"/>
    <w:pPr>
      <w:ind w:leftChars="1000" w:left="2400"/>
    </w:pPr>
  </w:style>
  <w:style w:type="paragraph" w:styleId="TOC7">
    <w:name w:val="toc 7"/>
    <w:basedOn w:val="Normal"/>
    <w:next w:val="Normal"/>
    <w:autoRedefine/>
    <w:uiPriority w:val="39"/>
    <w:unhideWhenUsed/>
    <w:rsid w:val="000F6DBE"/>
    <w:pPr>
      <w:ind w:leftChars="1200" w:left="2880"/>
    </w:pPr>
  </w:style>
  <w:style w:type="paragraph" w:styleId="TOC8">
    <w:name w:val="toc 8"/>
    <w:basedOn w:val="Normal"/>
    <w:next w:val="Normal"/>
    <w:autoRedefine/>
    <w:uiPriority w:val="39"/>
    <w:unhideWhenUsed/>
    <w:rsid w:val="000F6DBE"/>
    <w:pPr>
      <w:ind w:leftChars="1400" w:left="3360"/>
    </w:pPr>
  </w:style>
  <w:style w:type="paragraph" w:styleId="TOC9">
    <w:name w:val="toc 9"/>
    <w:basedOn w:val="Normal"/>
    <w:next w:val="Normal"/>
    <w:autoRedefine/>
    <w:uiPriority w:val="39"/>
    <w:unhideWhenUsed/>
    <w:rsid w:val="000F6DBE"/>
    <w:pPr>
      <w:ind w:leftChars="1600" w:left="3840"/>
    </w:pPr>
  </w:style>
  <w:style w:type="character" w:styleId="PageNumber">
    <w:name w:val="page number"/>
    <w:basedOn w:val="DefaultParagraphFont"/>
    <w:uiPriority w:val="99"/>
    <w:semiHidden/>
    <w:unhideWhenUsed/>
    <w:rsid w:val="00960420"/>
  </w:style>
  <w:style w:type="paragraph" w:styleId="ListParagraph">
    <w:name w:val="List Paragraph"/>
    <w:basedOn w:val="Normal"/>
    <w:uiPriority w:val="34"/>
    <w:rsid w:val="000F57B4"/>
    <w:pPr>
      <w:ind w:left="720"/>
      <w:contextualSpacing/>
    </w:pPr>
  </w:style>
  <w:style w:type="paragraph" w:styleId="Bibliography">
    <w:name w:val="Bibliography"/>
    <w:basedOn w:val="Normal"/>
    <w:next w:val="Normal"/>
    <w:uiPriority w:val="37"/>
    <w:unhideWhenUsed/>
    <w:rsid w:val="00D70D95"/>
    <w:pPr>
      <w:tabs>
        <w:tab w:val="left" w:pos="504"/>
      </w:tabs>
      <w:spacing w:line="240" w:lineRule="auto"/>
      <w:ind w:left="504" w:hanging="504"/>
    </w:pPr>
  </w:style>
  <w:style w:type="paragraph" w:styleId="TOCHeading">
    <w:name w:val="TOC Heading"/>
    <w:basedOn w:val="Heading1"/>
    <w:next w:val="Normal"/>
    <w:uiPriority w:val="39"/>
    <w:unhideWhenUsed/>
    <w:qFormat/>
    <w:rsid w:val="008A456C"/>
    <w:pPr>
      <w:pageBreakBefore w:val="0"/>
      <w:widowControl/>
      <w:adjustRightInd/>
      <w:snapToGrid/>
      <w:spacing w:before="24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styleId="Hyperlink">
    <w:name w:val="Hyperlink"/>
    <w:basedOn w:val="DefaultParagraphFont"/>
    <w:uiPriority w:val="99"/>
    <w:unhideWhenUsed/>
    <w:rsid w:val="008A456C"/>
    <w:rPr>
      <w:color w:val="0000FF" w:themeColor="hyperlink"/>
      <w:u w:val="single"/>
    </w:rPr>
  </w:style>
  <w:style w:type="character" w:customStyle="1" w:styleId="Heading6Char">
    <w:name w:val="Heading 6 Char"/>
    <w:basedOn w:val="DefaultParagraphFont"/>
    <w:link w:val="Heading6"/>
    <w:uiPriority w:val="9"/>
    <w:semiHidden/>
    <w:rsid w:val="00CB25A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25A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25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5AC"/>
    <w:rPr>
      <w:rFonts w:asciiTheme="majorHAnsi" w:eastAsiaTheme="majorEastAsia" w:hAnsiTheme="majorHAnsi" w:cstheme="majorBidi"/>
      <w:i/>
      <w:iCs/>
      <w:color w:val="272727" w:themeColor="text1" w:themeTint="D8"/>
      <w:sz w:val="21"/>
      <w:szCs w:val="21"/>
    </w:rPr>
  </w:style>
  <w:style w:type="character" w:customStyle="1" w:styleId="st">
    <w:name w:val="st"/>
    <w:basedOn w:val="DefaultParagraphFont"/>
    <w:rsid w:val="006667AC"/>
  </w:style>
  <w:style w:type="character" w:customStyle="1" w:styleId="langwithname">
    <w:name w:val="langwithname"/>
    <w:basedOn w:val="DefaultParagraphFont"/>
    <w:rsid w:val="00E87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01834">
      <w:bodyDiv w:val="1"/>
      <w:marLeft w:val="0"/>
      <w:marRight w:val="0"/>
      <w:marTop w:val="0"/>
      <w:marBottom w:val="0"/>
      <w:divBdr>
        <w:top w:val="none" w:sz="0" w:space="0" w:color="auto"/>
        <w:left w:val="none" w:sz="0" w:space="0" w:color="auto"/>
        <w:bottom w:val="none" w:sz="0" w:space="0" w:color="auto"/>
        <w:right w:val="none" w:sz="0" w:space="0" w:color="auto"/>
      </w:divBdr>
    </w:div>
    <w:div w:id="529998755">
      <w:bodyDiv w:val="1"/>
      <w:marLeft w:val="0"/>
      <w:marRight w:val="0"/>
      <w:marTop w:val="0"/>
      <w:marBottom w:val="0"/>
      <w:divBdr>
        <w:top w:val="none" w:sz="0" w:space="0" w:color="auto"/>
        <w:left w:val="none" w:sz="0" w:space="0" w:color="auto"/>
        <w:bottom w:val="none" w:sz="0" w:space="0" w:color="auto"/>
        <w:right w:val="none" w:sz="0" w:space="0" w:color="auto"/>
      </w:divBdr>
    </w:div>
    <w:div w:id="586888008">
      <w:bodyDiv w:val="1"/>
      <w:marLeft w:val="0"/>
      <w:marRight w:val="0"/>
      <w:marTop w:val="0"/>
      <w:marBottom w:val="0"/>
      <w:divBdr>
        <w:top w:val="none" w:sz="0" w:space="0" w:color="auto"/>
        <w:left w:val="none" w:sz="0" w:space="0" w:color="auto"/>
        <w:bottom w:val="none" w:sz="0" w:space="0" w:color="auto"/>
        <w:right w:val="none" w:sz="0" w:space="0" w:color="auto"/>
      </w:divBdr>
    </w:div>
    <w:div w:id="857237677">
      <w:bodyDiv w:val="1"/>
      <w:marLeft w:val="0"/>
      <w:marRight w:val="0"/>
      <w:marTop w:val="0"/>
      <w:marBottom w:val="0"/>
      <w:divBdr>
        <w:top w:val="none" w:sz="0" w:space="0" w:color="auto"/>
        <w:left w:val="none" w:sz="0" w:space="0" w:color="auto"/>
        <w:bottom w:val="none" w:sz="0" w:space="0" w:color="auto"/>
        <w:right w:val="none" w:sz="0" w:space="0" w:color="auto"/>
      </w:divBdr>
    </w:div>
    <w:div w:id="986930844">
      <w:bodyDiv w:val="1"/>
      <w:marLeft w:val="0"/>
      <w:marRight w:val="0"/>
      <w:marTop w:val="0"/>
      <w:marBottom w:val="0"/>
      <w:divBdr>
        <w:top w:val="none" w:sz="0" w:space="0" w:color="auto"/>
        <w:left w:val="none" w:sz="0" w:space="0" w:color="auto"/>
        <w:bottom w:val="none" w:sz="0" w:space="0" w:color="auto"/>
        <w:right w:val="none" w:sz="0" w:space="0" w:color="auto"/>
      </w:divBdr>
    </w:div>
    <w:div w:id="1085415153">
      <w:bodyDiv w:val="1"/>
      <w:marLeft w:val="0"/>
      <w:marRight w:val="0"/>
      <w:marTop w:val="0"/>
      <w:marBottom w:val="0"/>
      <w:divBdr>
        <w:top w:val="none" w:sz="0" w:space="0" w:color="auto"/>
        <w:left w:val="none" w:sz="0" w:space="0" w:color="auto"/>
        <w:bottom w:val="none" w:sz="0" w:space="0" w:color="auto"/>
        <w:right w:val="none" w:sz="0" w:space="0" w:color="auto"/>
      </w:divBdr>
    </w:div>
    <w:div w:id="1334067409">
      <w:bodyDiv w:val="1"/>
      <w:marLeft w:val="0"/>
      <w:marRight w:val="0"/>
      <w:marTop w:val="0"/>
      <w:marBottom w:val="0"/>
      <w:divBdr>
        <w:top w:val="none" w:sz="0" w:space="0" w:color="auto"/>
        <w:left w:val="none" w:sz="0" w:space="0" w:color="auto"/>
        <w:bottom w:val="none" w:sz="0" w:space="0" w:color="auto"/>
        <w:right w:val="none" w:sz="0" w:space="0" w:color="auto"/>
      </w:divBdr>
      <w:divsChild>
        <w:div w:id="1852836256">
          <w:marLeft w:val="0"/>
          <w:marRight w:val="0"/>
          <w:marTop w:val="0"/>
          <w:marBottom w:val="0"/>
          <w:divBdr>
            <w:top w:val="none" w:sz="0" w:space="0" w:color="auto"/>
            <w:left w:val="none" w:sz="0" w:space="0" w:color="auto"/>
            <w:bottom w:val="none" w:sz="0" w:space="0" w:color="auto"/>
            <w:right w:val="none" w:sz="0" w:space="0" w:color="auto"/>
          </w:divBdr>
        </w:div>
      </w:divsChild>
    </w:div>
    <w:div w:id="1399014497">
      <w:bodyDiv w:val="1"/>
      <w:marLeft w:val="0"/>
      <w:marRight w:val="0"/>
      <w:marTop w:val="0"/>
      <w:marBottom w:val="0"/>
      <w:divBdr>
        <w:top w:val="none" w:sz="0" w:space="0" w:color="auto"/>
        <w:left w:val="none" w:sz="0" w:space="0" w:color="auto"/>
        <w:bottom w:val="none" w:sz="0" w:space="0" w:color="auto"/>
        <w:right w:val="none" w:sz="0" w:space="0" w:color="auto"/>
      </w:divBdr>
    </w:div>
    <w:div w:id="1518890554">
      <w:bodyDiv w:val="1"/>
      <w:marLeft w:val="0"/>
      <w:marRight w:val="0"/>
      <w:marTop w:val="0"/>
      <w:marBottom w:val="0"/>
      <w:divBdr>
        <w:top w:val="none" w:sz="0" w:space="0" w:color="auto"/>
        <w:left w:val="none" w:sz="0" w:space="0" w:color="auto"/>
        <w:bottom w:val="none" w:sz="0" w:space="0" w:color="auto"/>
        <w:right w:val="none" w:sz="0" w:space="0" w:color="auto"/>
      </w:divBdr>
    </w:div>
    <w:div w:id="1709599379">
      <w:bodyDiv w:val="1"/>
      <w:marLeft w:val="0"/>
      <w:marRight w:val="0"/>
      <w:marTop w:val="0"/>
      <w:marBottom w:val="0"/>
      <w:divBdr>
        <w:top w:val="none" w:sz="0" w:space="0" w:color="auto"/>
        <w:left w:val="none" w:sz="0" w:space="0" w:color="auto"/>
        <w:bottom w:val="none" w:sz="0" w:space="0" w:color="auto"/>
        <w:right w:val="none" w:sz="0" w:space="0" w:color="auto"/>
      </w:divBdr>
    </w:div>
    <w:div w:id="1952127987">
      <w:bodyDiv w:val="1"/>
      <w:marLeft w:val="0"/>
      <w:marRight w:val="0"/>
      <w:marTop w:val="0"/>
      <w:marBottom w:val="0"/>
      <w:divBdr>
        <w:top w:val="none" w:sz="0" w:space="0" w:color="auto"/>
        <w:left w:val="none" w:sz="0" w:space="0" w:color="auto"/>
        <w:bottom w:val="none" w:sz="0" w:space="0" w:color="auto"/>
        <w:right w:val="none" w:sz="0" w:space="0" w:color="auto"/>
      </w:divBdr>
      <w:divsChild>
        <w:div w:id="86278807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BiauKai">
    <w:altName w:val="Malgun Gothic Semilight"/>
    <w:charset w:val="51"/>
    <w:family w:val="auto"/>
    <w:pitch w:val="variable"/>
    <w:sig w:usb0="00000001" w:usb1="08080000" w:usb2="00000010" w:usb3="00000000" w:csb0="00100000" w:csb1="00000000"/>
  </w:font>
  <w:font w:name="Heiti TC Light">
    <w:charset w:val="51"/>
    <w:family w:val="auto"/>
    <w:pitch w:val="variable"/>
    <w:sig w:usb0="8000002F" w:usb1="0808004A" w:usb2="00000010" w:usb3="00000000" w:csb0="003E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6E2"/>
    <w:rsid w:val="007E6F89"/>
    <w:rsid w:val="008C44B3"/>
    <w:rsid w:val="009C56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44B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809D2-E0B9-42F3-A8A6-AEA17B59C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26</Pages>
  <Words>22662</Words>
  <Characters>129179</Characters>
  <Application>Microsoft Office Word</Application>
  <DocSecurity>0</DocSecurity>
  <Lines>1076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Li</dc:creator>
  <cp:keywords/>
  <dc:description/>
  <cp:lastModifiedBy>Windows User</cp:lastModifiedBy>
  <cp:revision>827</cp:revision>
  <dcterms:created xsi:type="dcterms:W3CDTF">2017-05-21T17:26:00Z</dcterms:created>
  <dcterms:modified xsi:type="dcterms:W3CDTF">2018-10-23T16:09:00Z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id="8QaApQis"/&gt;&lt;style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