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DATA SCIENCE AND PYTHON COURSE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Capstone Project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222222"/>
          <w:sz w:val="26"/>
          <w:szCs w:val="26"/>
        </w:rPr>
        <w:t xml:space="preserve">Customer Churn Prediction — One-Day Build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Instructor: Dayyan Hasan</w:t>
      </w:r>
    </w:p>
    <w:p>
      <w:pPr>
        <w:pStyle w:val="Heading1"/>
        <w:pBdr>
          <w:bottom w:val="single" w:color="0E7C7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Project Overview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capstone brings together everything you have learned so far — Python fundamentals, statistics, NumPy, Pandas, data visualization, machine learning, and feature engineering — into one complete, resume-ready project. You will build a model that predicts whether a telecom customer is likely to leave (churn), using the Telco Customer Churn 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Dataset: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Telco Customer Churn (Kaggle)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Problem type: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Binary Classification (Churn: Yes / 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Duration: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One full session (4–6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Deliverable: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One clean Jupyter Notebook with explanations, code, and a short business summary</w:t>
      </w:r>
    </w:p>
    <w:p>
      <w:pPr>
        <w:pStyle w:val="Heading1"/>
        <w:pBdr>
          <w:bottom w:val="single" w:color="0E7C7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Session Schedule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614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1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You'll Do</w:t>
            </w:r>
          </w:p>
        </w:tc>
      </w:tr>
      <w:tr>
        <w:tc>
          <w:tcPr>
            <w:tcW w:type="dxa" w:w="1800"/>
            <w:shd w:fill="E8F4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Hour 1</w:t>
            </w:r>
          </w:p>
        </w:tc>
        <w:tc>
          <w:tcPr>
            <w:tcW w:type="dxa" w:w="2500"/>
            <w:shd w:fill="E8F4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Setup &amp; EDA</w:t>
            </w:r>
          </w:p>
        </w:tc>
        <w:tc>
          <w:tcPr>
            <w:tcW w:type="dxa" w:w="61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Load data, check shape/info/describe, find missing values, plot churn count, tenure histogram, and charges boxplot. Discuss correlation vs causation.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Hour 2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Cleaning &amp; Feature Engineering</w:t>
            </w:r>
          </w:p>
        </w:tc>
        <w:tc>
          <w:tcPr>
            <w:tcW w:type="dxa" w:w="61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Fix TotalCharges data type, handle missing values, encode categorical columns, scale numeric columns with StandardScaler, drop customerID, and split train/test (80/20).</w:t>
            </w:r>
          </w:p>
        </w:tc>
      </w:tr>
      <w:tr>
        <w:tc>
          <w:tcPr>
            <w:tcW w:type="dxa" w:w="1800"/>
            <w:shd w:fill="E8F4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Hour 3</w:t>
            </w:r>
          </w:p>
        </w:tc>
        <w:tc>
          <w:tcPr>
            <w:tcW w:type="dxa" w:w="2500"/>
            <w:shd w:fill="E8F4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 Building</w:t>
            </w:r>
          </w:p>
        </w:tc>
        <w:tc>
          <w:tcPr>
            <w:tcW w:type="dxa" w:w="61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Train a Logistic Regression baseline and a Decision Tree Classifier. Optional bonus: run K-Means on tenure and charges to explore customer segments.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Hour 4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Evaluation &amp; Wrap-Up</w:t>
            </w:r>
          </w:p>
        </w:tc>
        <w:tc>
          <w:tcPr>
            <w:tcW w:type="dxa" w:w="61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Compare models using accuracy, precision, recall, and confusion matrix. Decide which metric matters most for churn. Write 3–4 business insight bullets.</w:t>
            </w:r>
          </w:p>
        </w:tc>
      </w:tr>
    </w:tbl>
    <w:p>
      <w:pPr>
        <w:pStyle w:val="Heading1"/>
        <w:pBdr>
          <w:bottom w:val="single" w:color="0E7C7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Skills You Are Applying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step of this project connects directly to a topic from the course: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Python &amp; Statistics: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Pandas for loading and exploring data; descriptive statistics and spread of data for summarizing churn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Visualization: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Matplotlib and Seaborn charts to understand distributions and relationships.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Feature Engineering: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Encoding categorical data and scaling numeric features with StandardScaler.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Machine Learning: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Train/test split, Logistic Regression, Decision Tree Classifier, and model evaluation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Bonus: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K-Means Clustering to view customer segments beyond the prediction task.</w:t>
      </w:r>
    </w:p>
    <w:p>
      <w:pPr>
        <w:pStyle w:val="Heading1"/>
        <w:pBdr>
          <w:bottom w:val="single" w:color="0E7C7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What to Submit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Submit a single, well-organized Jupyter Notebook containing: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Clear markdown headers for each of the four session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Code cells with short explanatory comments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Charts that support your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4–5 line summary at the end covering: the problem, your approach, the best-performing model, and one key business insight</w:t>
      </w:r>
    </w:p>
    <w:p>
      <w:pPr>
        <w:pStyle w:val="Heading1"/>
        <w:pBdr>
          <w:bottom w:val="single" w:color="0E7C7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Key Reminder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E8F4F3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Think like a business analyst, not just a coder.</w:t>
            </w:r>
          </w:p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good accuracy score is not the finish line. Ask yourself: which mistake costs the company more — telling a loyal customer they might leave, or missing a customer who actually leaves? This is what interviewers want to hear you explain.</w:t>
            </w:r>
          </w:p>
        </w:tc>
      </w:tr>
    </w:tbl>
    <w:p>
      <w:pPr>
        <w:spacing w:before="400"/>
      </w:pPr>
    </w:p>
    <w:p>
      <w:pPr>
        <w:pBdr>
          <w:top w:val="single" w:color="0E7C7B" w:sz="6" w:space="8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Good luck — build something you're proud to show in an interview!</w:t>
      </w:r>
    </w:p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Dayyan Hasan  |  Data Science and Python Course  | 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Data Science and Python — Capstone Handout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2026-08-10T04:03:06.160Z</dcterms:created>
  <dcterms:modified xsi:type="dcterms:W3CDTF">2026-08-10T04:03:06.180Z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