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Instituto Federal de Educação, Ciência e Tecnologia da Paraíba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Curso: Tecnologia em Sistemas para Internet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Disciplina: Padrões de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Professora: Dra. Alana Morais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Equipe: Álamo Nunes - 20142370120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Dynnah Hanna - 20181370032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Projeto Semestral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projeto é de uma casa inteligente, onde atuadores traduzirão sinais fornecidos pelos sensores. Essas informações serão sobre temperatura, umidade, fração de poluentes e número de pessoas.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Nessa casa, haverão dispositivos (luzes) que serão possíveis ativar, desativar e consultar status. Também cenários (cozinha, sala, sala de estar) que terão nome, pré-condições e dispositivos. Será possível também um cenário festa, onde dois cenários poderão ser ativados ao mesmo tempo.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No projeto ainda será possível cadastrar cenários e cadastrar usuários. Nesse segundo cadastro, é importante organizar as permissões que cada usuário terá.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Sabendo disso os padrões escolhidos para serem usados no projeto e para quais soluções eles estão sendo designados serão: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Factory </w:t>
      </w:r>
      <w:r w:rsidDel="00000000" w:rsidR="00000000" w:rsidRPr="00000000">
        <w:rPr>
          <w:rtl w:val="0"/>
        </w:rPr>
        <w:t xml:space="preserve">(Fábrica abstrata)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A ideia é usar esse padrão na criação de cenários.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Facade </w:t>
      </w:r>
      <w:r w:rsidDel="00000000" w:rsidR="00000000" w:rsidRPr="00000000">
        <w:rPr>
          <w:rtl w:val="0"/>
        </w:rPr>
        <w:t xml:space="preserve">(Fachada)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Controlar todo o sistema. Seria pela fachada por onde o cliente iria interagir com o sistema.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Observer </w:t>
      </w:r>
      <w:r w:rsidDel="00000000" w:rsidR="00000000" w:rsidRPr="00000000">
        <w:rPr>
          <w:rtl w:val="0"/>
        </w:rPr>
        <w:t xml:space="preserve">(Observador)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Para a detectação de movimentos e informações relacionadas a isso.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