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 xml:space="preserve">Lembar </w:t>
      </w:r>
      <w:proofErr w:type="spellStart"/>
      <w:r w:rsidRPr="004A1B45">
        <w:rPr>
          <w:rFonts w:ascii="Garamond" w:hAnsi="Garamond" w:cs="Times New Roman"/>
          <w:b/>
          <w:bCs/>
          <w:sz w:val="28"/>
          <w:szCs w:val="28"/>
        </w:rPr>
        <w:t>Pengesahan</w:t>
      </w:r>
      <w:proofErr w:type="spellEnd"/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SEMINAR PROPOSAL SKRIPSI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753240" w:rsidRPr="004A1B45" w:rsidRDefault="00753240" w:rsidP="00753240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SISTEM INFORMASI PELAKSANAAN PROGRAM MAGANG MAHASISWA</w:t>
      </w:r>
      <w:r w:rsidRPr="004A1B45">
        <w:rPr>
          <w:rFonts w:ascii="Garamond" w:hAnsi="Garamond" w:cs="Times New Roman"/>
          <w:b/>
          <w:bCs/>
          <w:sz w:val="28"/>
          <w:szCs w:val="28"/>
        </w:rPr>
        <w:t xml:space="preserve"> </w:t>
      </w:r>
      <w:r w:rsidRPr="004A1B45">
        <w:rPr>
          <w:rFonts w:ascii="Garamond" w:hAnsi="Garamond" w:cs="Times New Roman"/>
          <w:b/>
          <w:bCs/>
          <w:sz w:val="28"/>
          <w:szCs w:val="28"/>
        </w:rPr>
        <w:t>BERSERTIFIKAT BERBASIS WEB DI PT TIMAH TBK</w:t>
      </w:r>
    </w:p>
    <w:p w:rsidR="00753240" w:rsidRPr="004A1B45" w:rsidRDefault="00753240" w:rsidP="001A0EA3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proofErr w:type="spellStart"/>
      <w:r w:rsidRPr="004A1B45">
        <w:rPr>
          <w:rFonts w:ascii="Garamond" w:hAnsi="Garamond" w:cs="Times New Roman"/>
          <w:sz w:val="24"/>
          <w:szCs w:val="24"/>
        </w:rPr>
        <w:t>Diajukan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satu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gelar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Sarjana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DYO WIRANATA MULYA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17111038</w:t>
      </w:r>
    </w:p>
    <w:p w:rsidR="00753240" w:rsidRPr="004A1B45" w:rsidRDefault="00753240" w:rsidP="001A0EA3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1"/>
        <w:gridCol w:w="3966"/>
      </w:tblGrid>
      <w:tr w:rsidR="00753240" w:rsidRPr="004A1B45" w:rsidTr="00D544AE"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</w:t>
            </w: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(Fadly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Febriya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S. SI. M. Kom)</w:t>
            </w:r>
          </w:p>
        </w:tc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Kepala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(Yasti Aisyah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Primianjani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S. Kom)</w:t>
            </w:r>
          </w:p>
        </w:tc>
      </w:tr>
    </w:tbl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PROGRAM SARJANA DEPARTEMEN TEKNIK INFORMATIKA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FAKULTAS INDUSTRI KREATIF UNIVERSITAS TEKNOLOGI BANDUNG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2024</w:t>
      </w: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  <w:sectPr w:rsidR="00753240" w:rsidRPr="004A1B45" w:rsidSect="00F4294C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Lembar </w:t>
      </w:r>
      <w:proofErr w:type="spellStart"/>
      <w:r w:rsidRPr="004A1B45">
        <w:rPr>
          <w:rFonts w:ascii="Garamond" w:hAnsi="Garamond" w:cs="Times New Roman"/>
          <w:b/>
          <w:bCs/>
          <w:sz w:val="28"/>
          <w:szCs w:val="28"/>
        </w:rPr>
        <w:t>Pengesahan</w:t>
      </w:r>
      <w:proofErr w:type="spellEnd"/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SEMINAR TERBUKA SKRIPSI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753240" w:rsidRPr="004A1B45" w:rsidRDefault="00753240" w:rsidP="001A0EA3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SISTEM INFORMASI PELAKSANAAN PROGRAM MAGANG MAHASISWA BERSERTIFIKAT BERBASIS WEB DI PT TIMAH TBK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F4294C">
      <w:pPr>
        <w:jc w:val="center"/>
        <w:rPr>
          <w:rFonts w:ascii="Garamond" w:hAnsi="Garamond" w:cs="Times New Roman"/>
          <w:sz w:val="24"/>
          <w:szCs w:val="24"/>
        </w:rPr>
      </w:pPr>
      <w:proofErr w:type="spellStart"/>
      <w:r w:rsidRPr="004A1B45">
        <w:rPr>
          <w:rFonts w:ascii="Garamond" w:hAnsi="Garamond" w:cs="Times New Roman"/>
          <w:sz w:val="24"/>
          <w:szCs w:val="24"/>
        </w:rPr>
        <w:t>Diajukan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satu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gelar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Sarjana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DYO WIRANATA MULYA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17111038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753240" w:rsidRPr="004A1B45" w:rsidTr="00D544AE"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</w:t>
            </w: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Fadly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Febriya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SI.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II</w:t>
            </w:r>
          </w:p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Ahsani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Takwim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753240" w:rsidRPr="004A1B45" w:rsidTr="00D544AE">
        <w:tc>
          <w:tcPr>
            <w:tcW w:w="9016" w:type="dxa"/>
            <w:gridSpan w:val="2"/>
          </w:tcPr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53240" w:rsidRPr="004A1B45" w:rsidTr="00D544AE">
        <w:tc>
          <w:tcPr>
            <w:tcW w:w="9016" w:type="dxa"/>
            <w:gridSpan w:val="2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Kepala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Yasti Aisyah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Primianjani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PROGRAM SARJANA DEPARTEMEN TEKNIK INFORMATIKA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FAKULTAS INDUSTRI KREATIF UNIVERSITAS TEKNOLOGI BANDUNG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2024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4"/>
          <w:szCs w:val="24"/>
        </w:rPr>
        <w:sectPr w:rsidR="00753240" w:rsidRPr="004A1B45" w:rsidSect="00F4294C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Lembar </w:t>
      </w:r>
      <w:proofErr w:type="spellStart"/>
      <w:r w:rsidRPr="004A1B45">
        <w:rPr>
          <w:rFonts w:ascii="Garamond" w:hAnsi="Garamond" w:cs="Times New Roman"/>
          <w:b/>
          <w:bCs/>
          <w:sz w:val="28"/>
          <w:szCs w:val="28"/>
        </w:rPr>
        <w:t>Pengesahan</w:t>
      </w:r>
      <w:proofErr w:type="spellEnd"/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SIDANG SKRIPSI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753240" w:rsidRPr="004A1B45" w:rsidRDefault="00753240" w:rsidP="00753240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SISTEM INFORMASI PELAKSANAAN PROGRAM MAGANG MAHASISWA BERSERTIFIKAT BERBASIS WEB DI PT TIMAH TBK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proofErr w:type="spellStart"/>
      <w:r w:rsidRPr="004A1B45">
        <w:rPr>
          <w:rFonts w:ascii="Garamond" w:hAnsi="Garamond" w:cs="Times New Roman"/>
          <w:sz w:val="24"/>
          <w:szCs w:val="24"/>
        </w:rPr>
        <w:t>Diajukan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satu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gelar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Sarjana</w:t>
      </w:r>
    </w:p>
    <w:p w:rsidR="00753240" w:rsidRPr="004A1B45" w:rsidRDefault="00753240" w:rsidP="00F4294C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DYO WIRANATA MULYA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17111038</w:t>
      </w:r>
    </w:p>
    <w:p w:rsidR="00753240" w:rsidRPr="004A1B45" w:rsidRDefault="00753240" w:rsidP="001A0EA3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753240" w:rsidRPr="004A1B45" w:rsidTr="00D544AE"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</w:t>
            </w: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Fadly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Febriya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SI.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II</w:t>
            </w:r>
          </w:p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Ahsani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Takwim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753240" w:rsidRPr="004A1B45" w:rsidTr="00D544AE">
        <w:tc>
          <w:tcPr>
            <w:tcW w:w="9016" w:type="dxa"/>
            <w:gridSpan w:val="2"/>
          </w:tcPr>
          <w:p w:rsidR="00753240" w:rsidRPr="004A1B45" w:rsidRDefault="00753240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53240" w:rsidRPr="004A1B45" w:rsidTr="00D544AE">
        <w:tc>
          <w:tcPr>
            <w:tcW w:w="9016" w:type="dxa"/>
            <w:gridSpan w:val="2"/>
          </w:tcPr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Kepala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753240" w:rsidRPr="004A1B45" w:rsidRDefault="00753240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Yasti Aisyah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Primianjani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rPr>
          <w:rFonts w:ascii="Garamond" w:hAnsi="Garamond" w:cs="Times New Roman"/>
          <w:sz w:val="24"/>
          <w:szCs w:val="24"/>
        </w:rPr>
      </w:pP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PROGRAM SARJANA DEPARTEMEN TEKNIK</w:t>
      </w:r>
      <w:r w:rsidR="001A0EA3" w:rsidRPr="004A1B45">
        <w:rPr>
          <w:rFonts w:ascii="Garamond" w:hAnsi="Garamond" w:cs="Times New Roman"/>
          <w:b/>
          <w:bCs/>
          <w:sz w:val="28"/>
          <w:szCs w:val="28"/>
        </w:rPr>
        <w:t xml:space="preserve"> </w:t>
      </w:r>
      <w:r w:rsidRPr="004A1B45">
        <w:rPr>
          <w:rFonts w:ascii="Garamond" w:hAnsi="Garamond" w:cs="Times New Roman"/>
          <w:b/>
          <w:bCs/>
          <w:sz w:val="28"/>
          <w:szCs w:val="28"/>
        </w:rPr>
        <w:t>INFORMATIKA</w:t>
      </w:r>
    </w:p>
    <w:p w:rsidR="00753240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FAKULTAS INDUSTRI KREATIF UNIVERSITAS TEKNOLOGI BANDUNG</w:t>
      </w:r>
    </w:p>
    <w:p w:rsidR="0084087B" w:rsidRPr="004A1B45" w:rsidRDefault="00753240" w:rsidP="00753240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2024</w:t>
      </w: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  <w:sectPr w:rsidR="002C4B0E" w:rsidRPr="004A1B45" w:rsidSect="00F4294C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Lembar </w:t>
      </w:r>
      <w:proofErr w:type="spellStart"/>
      <w:r w:rsidRPr="004A1B45">
        <w:rPr>
          <w:rFonts w:ascii="Garamond" w:hAnsi="Garamond" w:cs="Times New Roman"/>
          <w:b/>
          <w:bCs/>
          <w:sz w:val="28"/>
          <w:szCs w:val="28"/>
        </w:rPr>
        <w:t>Pengesahan</w:t>
      </w:r>
      <w:proofErr w:type="spellEnd"/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YUDISIUM</w:t>
      </w: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2C4B0E" w:rsidRPr="004A1B45" w:rsidRDefault="002C4B0E" w:rsidP="002C4B0E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SISTEM INFORMASI PELAKSANAAN PROGRAM MAGANG MAHASISWA BERSERTIFIKAT BERBASIS WEB DI PT TIMAH TBK</w:t>
      </w:r>
    </w:p>
    <w:p w:rsidR="002C4B0E" w:rsidRPr="004A1B45" w:rsidRDefault="002C4B0E" w:rsidP="002C4B0E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:rsidR="002C4B0E" w:rsidRPr="004A1B45" w:rsidRDefault="002C4B0E" w:rsidP="002C4B0E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</w:rPr>
      </w:pPr>
      <w:r w:rsidRPr="004A1B45">
        <w:rPr>
          <w:rFonts w:ascii="Garamond" w:hAnsi="Garamond" w:cs="Times New Roman"/>
          <w:b/>
          <w:bCs/>
          <w:sz w:val="24"/>
          <w:szCs w:val="24"/>
        </w:rPr>
        <w:t>SKRIPSI</w:t>
      </w:r>
    </w:p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jc w:val="center"/>
        <w:rPr>
          <w:rFonts w:ascii="Garamond" w:hAnsi="Garamond" w:cs="Times New Roman"/>
          <w:sz w:val="24"/>
          <w:szCs w:val="24"/>
        </w:rPr>
      </w:pPr>
      <w:proofErr w:type="spellStart"/>
      <w:r w:rsidRPr="004A1B45">
        <w:rPr>
          <w:rFonts w:ascii="Garamond" w:hAnsi="Garamond" w:cs="Times New Roman"/>
          <w:sz w:val="24"/>
          <w:szCs w:val="24"/>
        </w:rPr>
        <w:t>Diajukan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satu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A1B45">
        <w:rPr>
          <w:rFonts w:ascii="Garamond" w:hAnsi="Garamond" w:cs="Times New Roman"/>
          <w:sz w:val="24"/>
          <w:szCs w:val="24"/>
        </w:rPr>
        <w:t>gelar</w:t>
      </w:r>
      <w:proofErr w:type="spellEnd"/>
      <w:r w:rsidRPr="004A1B45">
        <w:rPr>
          <w:rFonts w:ascii="Garamond" w:hAnsi="Garamond" w:cs="Times New Roman"/>
          <w:sz w:val="24"/>
          <w:szCs w:val="24"/>
        </w:rPr>
        <w:t xml:space="preserve"> Sarjana</w:t>
      </w:r>
    </w:p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DYO WIRANATA MULYA</w:t>
      </w:r>
    </w:p>
    <w:p w:rsidR="002C4B0E" w:rsidRPr="004A1B45" w:rsidRDefault="002C4B0E" w:rsidP="002C4B0E">
      <w:pPr>
        <w:jc w:val="center"/>
        <w:rPr>
          <w:rFonts w:ascii="Garamond" w:hAnsi="Garamond" w:cs="Times New Roman"/>
          <w:sz w:val="24"/>
          <w:szCs w:val="24"/>
        </w:rPr>
      </w:pPr>
      <w:r w:rsidRPr="004A1B45">
        <w:rPr>
          <w:rFonts w:ascii="Garamond" w:hAnsi="Garamond" w:cs="Times New Roman"/>
          <w:sz w:val="24"/>
          <w:szCs w:val="24"/>
        </w:rPr>
        <w:t>17111038</w:t>
      </w:r>
    </w:p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jc w:val="center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2C4B0E" w:rsidRPr="004A1B45" w:rsidTr="00D544AE">
        <w:tc>
          <w:tcPr>
            <w:tcW w:w="4508" w:type="dxa"/>
          </w:tcPr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</w:t>
            </w: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Fadly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Febriya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SI.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II</w:t>
            </w:r>
          </w:p>
          <w:p w:rsidR="002C4B0E" w:rsidRPr="004A1B45" w:rsidRDefault="002C4B0E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Ahsani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Takwim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M.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2C4B0E" w:rsidRPr="004A1B45" w:rsidTr="00D544AE">
        <w:tc>
          <w:tcPr>
            <w:tcW w:w="9016" w:type="dxa"/>
            <w:gridSpan w:val="2"/>
          </w:tcPr>
          <w:p w:rsidR="002C4B0E" w:rsidRPr="004A1B45" w:rsidRDefault="002C4B0E" w:rsidP="00D544AE">
            <w:pPr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C4B0E" w:rsidRPr="004A1B45" w:rsidTr="00D544AE">
        <w:tc>
          <w:tcPr>
            <w:tcW w:w="9016" w:type="dxa"/>
            <w:gridSpan w:val="2"/>
          </w:tcPr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Kepala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2C4B0E" w:rsidRPr="004A1B45" w:rsidRDefault="002C4B0E" w:rsidP="00D544AE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Yasti Aisyah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>Primianjani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  <w:u w:val="single"/>
              </w:rPr>
              <w:t xml:space="preserve"> S.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rPr>
          <w:rFonts w:ascii="Garamond" w:hAnsi="Garamond" w:cs="Times New Roman"/>
          <w:sz w:val="24"/>
          <w:szCs w:val="24"/>
        </w:rPr>
      </w:pP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PROGRAM SARJANA DEPARTEMEN TEKNIK INFORMATIKA</w:t>
      </w: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FAKULTAS INDUSTRI KREATIF UNIVERSITAS TEKNOLOGI BANDUNG</w:t>
      </w:r>
    </w:p>
    <w:p w:rsidR="002C4B0E" w:rsidRPr="004A1B45" w:rsidRDefault="002C4B0E" w:rsidP="002C4B0E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t>2024</w:t>
      </w:r>
    </w:p>
    <w:p w:rsidR="00464B87" w:rsidRPr="004A1B45" w:rsidRDefault="00464B87" w:rsidP="00464B87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A1B45">
        <w:rPr>
          <w:rFonts w:ascii="Garamond" w:hAnsi="Garamond" w:cs="Times New Roman"/>
          <w:b/>
          <w:bCs/>
          <w:sz w:val="28"/>
          <w:szCs w:val="28"/>
        </w:rPr>
        <w:lastRenderedPageBreak/>
        <w:t>TANDA PENGESAHAN PENGUJI SKRIPSI</w:t>
      </w:r>
    </w:p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5947"/>
      </w:tblGrid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17111038</w:t>
            </w:r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Dyo Wiranata Mulya</w:t>
            </w:r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Jenjang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Studi</w:t>
            </w:r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Strata Satu (S1)</w:t>
            </w:r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Fakultas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Industri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Kreatif</w:t>
            </w:r>
            <w:proofErr w:type="spellEnd"/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Judul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Pelaksanaan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Berbasis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Web Di PT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64B87" w:rsidRPr="004A1B45" w:rsidTr="00464B87">
        <w:tc>
          <w:tcPr>
            <w:tcW w:w="7927" w:type="dxa"/>
            <w:gridSpan w:val="3"/>
          </w:tcPr>
          <w:p w:rsidR="00464B87" w:rsidRPr="004A1B45" w:rsidRDefault="00464B87" w:rsidP="00464B87">
            <w:pPr>
              <w:spacing w:line="360" w:lineRule="auto"/>
              <w:jc w:val="right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Bandung, 12 Oktober 2024</w:t>
            </w:r>
          </w:p>
        </w:tc>
      </w:tr>
      <w:tr w:rsidR="00464B87" w:rsidRPr="004A1B45" w:rsidTr="00464B87">
        <w:tc>
          <w:tcPr>
            <w:tcW w:w="1696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5947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64B87" w:rsidRPr="004A1B45" w:rsidTr="00464B87">
        <w:tc>
          <w:tcPr>
            <w:tcW w:w="7927" w:type="dxa"/>
            <w:gridSpan w:val="3"/>
          </w:tcPr>
          <w:p w:rsidR="00464B87" w:rsidRPr="004A1B45" w:rsidRDefault="00464B87" w:rsidP="00464B87">
            <w:pPr>
              <w:spacing w:after="0"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Dipertahankan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Tim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Penguji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Fakultas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Industri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Kreatif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Universitas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Teknologi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Bandung</w:t>
            </w:r>
          </w:p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Pada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Tanggal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13 Oktober 2024</w:t>
            </w:r>
          </w:p>
        </w:tc>
      </w:tr>
    </w:tbl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4688"/>
        <w:gridCol w:w="2630"/>
      </w:tblGrid>
      <w:tr w:rsidR="00464B87" w:rsidRPr="004A1B45" w:rsidTr="00464B87">
        <w:tc>
          <w:tcPr>
            <w:tcW w:w="562" w:type="dxa"/>
          </w:tcPr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722" w:type="dxa"/>
          </w:tcPr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43" w:type="dxa"/>
          </w:tcPr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b/>
                <w:bCs/>
                <w:sz w:val="24"/>
                <w:szCs w:val="24"/>
              </w:rPr>
              <w:t>TANDA TANGAN</w:t>
            </w:r>
          </w:p>
        </w:tc>
      </w:tr>
      <w:tr w:rsidR="00464B87" w:rsidRPr="004A1B45" w:rsidTr="00464B87">
        <w:tc>
          <w:tcPr>
            <w:tcW w:w="56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Fadly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Febriya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, S.SI., </w:t>
            </w:r>
            <w:proofErr w:type="spellStart"/>
            <w:proofErr w:type="gramStart"/>
            <w:r w:rsidRPr="004A1B45">
              <w:rPr>
                <w:rFonts w:ascii="Garamond" w:hAnsi="Garamond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  <w:tc>
          <w:tcPr>
            <w:tcW w:w="2643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64B87" w:rsidRPr="004A1B45" w:rsidTr="00464B87">
        <w:tc>
          <w:tcPr>
            <w:tcW w:w="56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Danny Aidil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Rismayadi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, S.SI., </w:t>
            </w:r>
            <w:proofErr w:type="spellStart"/>
            <w:proofErr w:type="gramStart"/>
            <w:r w:rsidRPr="004A1B45">
              <w:rPr>
                <w:rFonts w:ascii="Garamond" w:hAnsi="Garamond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  <w:tc>
          <w:tcPr>
            <w:tcW w:w="2643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64B87" w:rsidRPr="004A1B45" w:rsidTr="00464B87">
        <w:tc>
          <w:tcPr>
            <w:tcW w:w="56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383"/>
      </w:tblGrid>
      <w:tr w:rsidR="00464B87" w:rsidRPr="004A1B45" w:rsidTr="00464B87">
        <w:tc>
          <w:tcPr>
            <w:tcW w:w="3544" w:type="dxa"/>
          </w:tcPr>
          <w:p w:rsidR="00464B87" w:rsidRPr="004A1B45" w:rsidRDefault="00464B87" w:rsidP="00464B87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83" w:type="dxa"/>
          </w:tcPr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>,</w:t>
            </w:r>
          </w:p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Kepala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Departemen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</w:p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</w:p>
          <w:p w:rsidR="00464B87" w:rsidRPr="004A1B45" w:rsidRDefault="00464B87" w:rsidP="00464B87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4A1B45">
              <w:rPr>
                <w:rFonts w:ascii="Garamond" w:hAnsi="Garamond" w:cs="Times New Roman"/>
                <w:sz w:val="24"/>
                <w:szCs w:val="24"/>
              </w:rPr>
              <w:t>(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Yasti Aisyah </w:t>
            </w:r>
            <w:proofErr w:type="spellStart"/>
            <w:r w:rsidRPr="004A1B45">
              <w:rPr>
                <w:rFonts w:ascii="Garamond" w:hAnsi="Garamond" w:cs="Times New Roman"/>
                <w:sz w:val="24"/>
                <w:szCs w:val="24"/>
              </w:rPr>
              <w:t>Primianjani</w:t>
            </w:r>
            <w:proofErr w:type="spellEnd"/>
            <w:r w:rsidRPr="004A1B45">
              <w:rPr>
                <w:rFonts w:ascii="Garamond" w:hAnsi="Garamond" w:cs="Times New Roman"/>
                <w:sz w:val="24"/>
                <w:szCs w:val="24"/>
              </w:rPr>
              <w:t xml:space="preserve"> S. Kom</w:t>
            </w:r>
            <w:r w:rsidRPr="004A1B45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464B87" w:rsidRPr="004A1B45" w:rsidRDefault="00464B87" w:rsidP="00464B87">
      <w:pPr>
        <w:spacing w:line="360" w:lineRule="auto"/>
        <w:rPr>
          <w:rFonts w:ascii="Garamond" w:hAnsi="Garamond" w:cs="Times New Roman"/>
          <w:b/>
          <w:bCs/>
          <w:sz w:val="24"/>
          <w:szCs w:val="24"/>
        </w:rPr>
      </w:pPr>
    </w:p>
    <w:p w:rsidR="004A1B45" w:rsidRDefault="004A1B45" w:rsidP="004A1B45">
      <w:pPr>
        <w:spacing w:after="0" w:line="360" w:lineRule="auto"/>
        <w:jc w:val="center"/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ID" w:eastAsia="en-ID"/>
        </w:rPr>
      </w:pPr>
      <w:r w:rsidRPr="004A1B45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ID" w:eastAsia="en-ID"/>
        </w:rPr>
        <w:lastRenderedPageBreak/>
        <w:t>HALAMAN PERNYATAAN PERSETUJUAN AKADEMIS</w:t>
      </w:r>
    </w:p>
    <w:p w:rsidR="004A1B45" w:rsidRDefault="004A1B45" w:rsidP="004A1B45">
      <w:pPr>
        <w:spacing w:after="0" w:line="360" w:lineRule="auto"/>
        <w:rPr>
          <w:rFonts w:ascii="Garamond" w:eastAsia="Times New Roman" w:hAnsi="Garamond" w:cs="Times New Roman"/>
          <w:sz w:val="28"/>
          <w:szCs w:val="28"/>
          <w:lang w:val="en-ID" w:eastAsia="en-ID"/>
        </w:rPr>
      </w:pPr>
    </w:p>
    <w:p w:rsidR="004A1B45" w:rsidRPr="004A1B45" w:rsidRDefault="004A1B45" w:rsidP="004A1B45">
      <w:pPr>
        <w:spacing w:after="0" w:line="360" w:lineRule="auto"/>
        <w:rPr>
          <w:rFonts w:ascii="Garamond" w:eastAsia="Times New Roman" w:hAnsi="Garamond" w:cs="Times New Roman"/>
          <w:sz w:val="24"/>
          <w:szCs w:val="24"/>
          <w:lang w:val="en-ID" w:eastAsia="en-ID"/>
        </w:rPr>
      </w:pP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Sebagai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civitas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akademik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Teknologi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Bandung,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saya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bertanda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tangan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di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bawah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ini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5947"/>
      </w:tblGrid>
      <w:tr w:rsidR="004A1B45" w:rsidRPr="004A1B45" w:rsidTr="004A1B45">
        <w:tc>
          <w:tcPr>
            <w:tcW w:w="1696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284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5947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Dyo Wiranata Mulya</w:t>
            </w:r>
          </w:p>
        </w:tc>
      </w:tr>
      <w:tr w:rsidR="004A1B45" w:rsidRPr="004A1B45" w:rsidTr="004A1B45">
        <w:tc>
          <w:tcPr>
            <w:tcW w:w="1696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284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5947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17111038</w:t>
            </w:r>
          </w:p>
        </w:tc>
      </w:tr>
      <w:tr w:rsidR="004A1B45" w:rsidRPr="004A1B45" w:rsidTr="004A1B45">
        <w:tc>
          <w:tcPr>
            <w:tcW w:w="1696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Departemen</w:t>
            </w:r>
            <w:proofErr w:type="spellEnd"/>
          </w:p>
        </w:tc>
        <w:tc>
          <w:tcPr>
            <w:tcW w:w="284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5947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 xml:space="preserve">Teknik </w:t>
            </w: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Informatika</w:t>
            </w:r>
            <w:proofErr w:type="spellEnd"/>
          </w:p>
        </w:tc>
      </w:tr>
      <w:tr w:rsidR="004A1B45" w:rsidRPr="004A1B45" w:rsidTr="004A1B45">
        <w:tc>
          <w:tcPr>
            <w:tcW w:w="1696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Fakultas</w:t>
            </w:r>
            <w:proofErr w:type="spellEnd"/>
          </w:p>
        </w:tc>
        <w:tc>
          <w:tcPr>
            <w:tcW w:w="284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5947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Fakultas</w:t>
            </w:r>
            <w:proofErr w:type="spellEnd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Industri</w:t>
            </w:r>
            <w:proofErr w:type="spellEnd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Kreatif</w:t>
            </w:r>
            <w:proofErr w:type="spellEnd"/>
          </w:p>
        </w:tc>
      </w:tr>
      <w:tr w:rsidR="004A1B45" w:rsidRPr="004A1B45" w:rsidTr="004A1B45">
        <w:tc>
          <w:tcPr>
            <w:tcW w:w="1696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 xml:space="preserve">Jenis </w:t>
            </w: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Karya</w:t>
            </w:r>
            <w:proofErr w:type="spellEnd"/>
          </w:p>
        </w:tc>
        <w:tc>
          <w:tcPr>
            <w:tcW w:w="284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5947" w:type="dxa"/>
          </w:tcPr>
          <w:p w:rsidR="004A1B45" w:rsidRPr="004A1B45" w:rsidRDefault="004A1B45" w:rsidP="004A1B45">
            <w:pPr>
              <w:spacing w:line="360" w:lineRule="auto"/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</w:pPr>
            <w:proofErr w:type="spellStart"/>
            <w:r w:rsidRPr="004A1B45">
              <w:rPr>
                <w:rFonts w:ascii="Garamond" w:eastAsia="Times New Roman" w:hAnsi="Garamond" w:cs="Times New Roman"/>
                <w:sz w:val="24"/>
                <w:szCs w:val="24"/>
                <w:lang w:val="en-ID" w:eastAsia="en-ID"/>
              </w:rPr>
              <w:t>Skripsi</w:t>
            </w:r>
            <w:proofErr w:type="spellEnd"/>
          </w:p>
        </w:tc>
      </w:tr>
    </w:tbl>
    <w:p w:rsidR="004A1B45" w:rsidRPr="004A1B45" w:rsidRDefault="004A1B45" w:rsidP="004A1B45">
      <w:pPr>
        <w:spacing w:after="0" w:line="360" w:lineRule="auto"/>
        <w:rPr>
          <w:rFonts w:ascii="Garamond" w:eastAsia="Times New Roman" w:hAnsi="Garamond" w:cs="Times New Roman"/>
          <w:sz w:val="24"/>
          <w:szCs w:val="24"/>
          <w:lang w:val="en-ID" w:eastAsia="en-ID"/>
        </w:rPr>
      </w:pPr>
    </w:p>
    <w:p w:rsidR="004A1B45" w:rsidRPr="004A1B45" w:rsidRDefault="004A1B45" w:rsidP="004A1B45">
      <w:pPr>
        <w:spacing w:after="0" w:line="360" w:lineRule="auto"/>
        <w:ind w:right="13"/>
        <w:jc w:val="both"/>
        <w:rPr>
          <w:rFonts w:ascii="Garamond" w:eastAsia="Times New Roman" w:hAnsi="Garamond" w:cs="Times New Roman"/>
          <w:sz w:val="24"/>
          <w:szCs w:val="24"/>
          <w:lang w:val="en-ID" w:eastAsia="en-ID"/>
        </w:rPr>
      </w:pPr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Demi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pengembangan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ilmu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pengetahuan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,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menyetujui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untuk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memberikan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kepada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Teknologi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Bandung </w:t>
      </w:r>
      <w:r w:rsidRPr="004A1B45">
        <w:rPr>
          <w:rFonts w:ascii="Garamond" w:eastAsia="Times New Roman" w:hAnsi="Garamond" w:cs="Times New Roman"/>
          <w:b/>
          <w:bCs/>
          <w:sz w:val="24"/>
          <w:szCs w:val="24"/>
          <w:lang w:val="en-ID" w:eastAsia="en-ID"/>
        </w:rPr>
        <w:t xml:space="preserve">Hak </w:t>
      </w:r>
      <w:proofErr w:type="spellStart"/>
      <w:r w:rsidRPr="004A1B45">
        <w:rPr>
          <w:rFonts w:ascii="Garamond" w:eastAsia="Times New Roman" w:hAnsi="Garamond" w:cs="Times New Roman"/>
          <w:b/>
          <w:bCs/>
          <w:sz w:val="24"/>
          <w:szCs w:val="24"/>
          <w:lang w:val="en-ID" w:eastAsia="en-ID"/>
        </w:rPr>
        <w:t>Bebas</w:t>
      </w:r>
      <w:proofErr w:type="spellEnd"/>
      <w:r w:rsidRPr="004A1B45">
        <w:rPr>
          <w:rFonts w:ascii="Garamond" w:eastAsia="Times New Roman" w:hAnsi="Garamond" w:cs="Times New Roman"/>
          <w:b/>
          <w:bCs/>
          <w:sz w:val="24"/>
          <w:szCs w:val="24"/>
          <w:lang w:val="en-ID" w:eastAsia="en-ID"/>
        </w:rPr>
        <w:t xml:space="preserve"> Royalti Non </w:t>
      </w:r>
      <w:proofErr w:type="spellStart"/>
      <w:r w:rsidRPr="004A1B45">
        <w:rPr>
          <w:rFonts w:ascii="Garamond" w:eastAsia="Times New Roman" w:hAnsi="Garamond" w:cs="Times New Roman"/>
          <w:b/>
          <w:bCs/>
          <w:sz w:val="24"/>
          <w:szCs w:val="24"/>
          <w:lang w:val="en-ID" w:eastAsia="en-ID"/>
        </w:rPr>
        <w:t>Eksklusif</w:t>
      </w:r>
      <w:proofErr w:type="spellEnd"/>
      <w:r w:rsidRPr="004A1B45">
        <w:rPr>
          <w:rFonts w:ascii="Garamond" w:eastAsia="Times New Roman" w:hAnsi="Garamond" w:cs="Times New Roman"/>
          <w:b/>
          <w:bCs/>
          <w:sz w:val="24"/>
          <w:szCs w:val="24"/>
          <w:lang w:val="en-ID" w:eastAsia="en-ID"/>
        </w:rPr>
        <w:t xml:space="preserve"> (Non-exclusive Royalty- Free Right)</w:t>
      </w:r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atas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karya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ilmiah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saya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berjudul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:</w:t>
      </w:r>
      <w:proofErr w:type="gramEnd"/>
    </w:p>
    <w:p w:rsidR="004A1B45" w:rsidRDefault="004A1B45" w:rsidP="004A1B45">
      <w:pPr>
        <w:spacing w:after="0" w:line="360" w:lineRule="auto"/>
        <w:ind w:right="13"/>
        <w:jc w:val="both"/>
        <w:rPr>
          <w:rFonts w:ascii="Garamond" w:eastAsia="Times New Roman" w:hAnsi="Garamond" w:cs="Times New Roman"/>
          <w:sz w:val="24"/>
          <w:szCs w:val="24"/>
          <w:lang w:val="en-ID" w:eastAsia="en-ID"/>
        </w:rPr>
      </w:pP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Sistem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Informasi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Pelaksanaan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Magang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Mahasiswa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Bersertifikat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Berbasis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Web Di PT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Timah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Tbk</w:t>
      </w:r>
      <w:proofErr w:type="spellEnd"/>
    </w:p>
    <w:p w:rsidR="004A1B45" w:rsidRDefault="004A1B45" w:rsidP="004A1B45">
      <w:pPr>
        <w:spacing w:after="0" w:line="360" w:lineRule="auto"/>
        <w:ind w:right="13"/>
        <w:jc w:val="both"/>
        <w:rPr>
          <w:rFonts w:ascii="Garamond" w:eastAsia="Times New Roman" w:hAnsi="Garamond" w:cs="Times New Roman"/>
          <w:sz w:val="24"/>
          <w:szCs w:val="24"/>
          <w:lang w:val="en-ID" w:eastAsia="en-ID"/>
        </w:rPr>
      </w:pP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Beserta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perangkat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ada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(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jika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diperlukan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).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Dengan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Hak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Bebas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Royalti Non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Eksklusif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ini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Universitas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Teknologi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Bandung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berhak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menyimpan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,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mengelola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dalam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bentuk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pangkalan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data (database),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merawat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mempublikasikan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tugas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akhir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saya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selama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tetap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mencantumkan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nama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saya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sebagai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penulis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/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pencipta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sebagai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pemilik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Hak Cipta.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Demikian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pernyataan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ini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saya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buat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dengan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 xml:space="preserve"> </w:t>
      </w:r>
      <w:proofErr w:type="spellStart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sebenarnya</w:t>
      </w:r>
      <w:proofErr w:type="spellEnd"/>
      <w:r w:rsidRPr="004A1B45">
        <w:rPr>
          <w:rFonts w:ascii="Garamond" w:eastAsia="Times New Roman" w:hAnsi="Garamond" w:cs="Times New Roman"/>
          <w:sz w:val="24"/>
          <w:szCs w:val="24"/>
          <w:lang w:val="en-ID" w:eastAsia="en-ID"/>
        </w:rPr>
        <w:t>.</w:t>
      </w:r>
    </w:p>
    <w:p w:rsidR="004A1B45" w:rsidRDefault="004A1B45" w:rsidP="00464B87">
      <w:pPr>
        <w:spacing w:line="360" w:lineRule="auto"/>
        <w:rPr>
          <w:rFonts w:ascii="Garamond" w:eastAsia="Times New Roman" w:hAnsi="Garamond" w:cs="Times New Roman"/>
          <w:color w:val="000000"/>
          <w:sz w:val="24"/>
          <w:szCs w:val="24"/>
          <w:lang w:val="en-ID" w:eastAsia="en-ID"/>
        </w:rPr>
      </w:pPr>
    </w:p>
    <w:p w:rsidR="004A1B45" w:rsidRPr="004A1B45" w:rsidRDefault="004A1B45" w:rsidP="004A1B45">
      <w:pPr>
        <w:spacing w:line="360" w:lineRule="auto"/>
        <w:jc w:val="right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en-ID" w:eastAsia="en-ID"/>
        </w:rPr>
        <w:t>Bandung, 12 Oktober 2024</w:t>
      </w:r>
    </w:p>
    <w:sectPr w:rsidR="004A1B45" w:rsidRPr="004A1B45" w:rsidSect="00F4294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1A0EA3"/>
    <w:rsid w:val="002C4B0E"/>
    <w:rsid w:val="003247C0"/>
    <w:rsid w:val="00444F4D"/>
    <w:rsid w:val="00464B87"/>
    <w:rsid w:val="004A1B45"/>
    <w:rsid w:val="00697216"/>
    <w:rsid w:val="007053FE"/>
    <w:rsid w:val="00753240"/>
    <w:rsid w:val="0084087B"/>
    <w:rsid w:val="008F425A"/>
    <w:rsid w:val="00AC7DDE"/>
    <w:rsid w:val="00DD69C6"/>
    <w:rsid w:val="00E04122"/>
    <w:rsid w:val="00E86264"/>
    <w:rsid w:val="00F04ECB"/>
    <w:rsid w:val="00F4294C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0FE3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240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4A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11</cp:revision>
  <dcterms:created xsi:type="dcterms:W3CDTF">2024-10-12T14:14:00Z</dcterms:created>
  <dcterms:modified xsi:type="dcterms:W3CDTF">2024-10-12T14:51:00Z</dcterms:modified>
</cp:coreProperties>
</file>