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0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rtl w:val="0"/>
        </w:rPr>
        <w:t xml:space="preserve">AI Experiment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mov(1, X, Y, _) :-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write('Move top from '),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write(X),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write(' to '),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write(Y),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nl.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mov(N,X,Y,Z) :-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N&gt;1,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M is N-1,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mov(M,X,Z,Y),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mov(1,X,Y,_),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mov(M,Z,Y,X).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 ?- [toh].                    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9 ?- mov(4,source,target,mid).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 top from source to mid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 top from source to target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 top from mid to target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 top from source to mid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 top from target to source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 top from target to mid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 top from source to mid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 top from source to target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 top from mid to target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 top from mid to source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 top from target to source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 top from mid to target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 top from source to mid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 top from source to target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 top from mid to target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A445D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445DB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A445D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apple-tab-span" w:customStyle="1">
    <w:name w:val="apple-tab-span"/>
    <w:basedOn w:val="DefaultParagraphFont"/>
    <w:rsid w:val="00A445D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qriGKoCyfcyQTqkt2/esy6aIzg==">CgMxLjA4AHIhMXNxWUdlMktFUjZ6OFJsVFBFOHZxZEpBdDZHN1Vjc2NN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2023-07-15T18:39:00Z</dcterms:created>
  <dc:creator>Dyotak Kachare</dc:creator>
</cp:coreProperties>
</file>