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 :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Dyotak Kachare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Class/Roll No. 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D11AD/26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Grade:</w:t>
            </w:r>
          </w:p>
        </w:tc>
      </w:tr>
    </w:tbl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 of Experiment :</w:t>
      </w:r>
    </w:p>
    <w:p w:rsidR="00000000" w:rsidDel="00000000" w:rsidP="00000000" w:rsidRDefault="00000000" w:rsidRPr="00000000" w14:paraId="00000009">
      <w:pPr>
        <w:spacing w:before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Construction of Cubes , OLAP Operations, OLAP Queries</w:t>
      </w:r>
    </w:p>
    <w:p w:rsidR="00000000" w:rsidDel="00000000" w:rsidP="00000000" w:rsidRDefault="00000000" w:rsidRPr="00000000" w14:paraId="0000000A">
      <w:pPr>
        <w:spacing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 of Experiment :</w:t>
      </w:r>
    </w:p>
    <w:p w:rsidR="00000000" w:rsidDel="00000000" w:rsidP="00000000" w:rsidRDefault="00000000" w:rsidRPr="00000000" w14:paraId="0000000C">
      <w:pPr>
        <w:spacing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introduce the concept of data Mining as an important tool for enterprise data management and as a cutting edge technology for building competitive advantage</w:t>
      </w:r>
    </w:p>
    <w:p w:rsidR="00000000" w:rsidDel="00000000" w:rsidP="00000000" w:rsidRDefault="00000000" w:rsidRPr="00000000" w14:paraId="0000000D">
      <w:pPr>
        <w:spacing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Outcome of Experiment :  </w:t>
      </w:r>
    </w:p>
    <w:p w:rsidR="00000000" w:rsidDel="00000000" w:rsidP="00000000" w:rsidRDefault="00000000" w:rsidRPr="00000000" w14:paraId="0000000F">
      <w:pPr>
        <w:spacing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Analyze data using OLAP operations so as to take strategic decisions.</w:t>
      </w:r>
    </w:p>
    <w:p w:rsidR="00000000" w:rsidDel="00000000" w:rsidP="00000000" w:rsidRDefault="00000000" w:rsidRPr="00000000" w14:paraId="00000010">
      <w:pPr>
        <w:spacing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 : </w:t>
      </w:r>
    </w:p>
    <w:p w:rsidR="00000000" w:rsidDel="00000000" w:rsidP="00000000" w:rsidRDefault="00000000" w:rsidRPr="00000000" w14:paraId="00000012">
      <w:pPr>
        <w:spacing w:before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Construction of Cubes , OLAP Operations, OLAP Queries </w:t>
      </w:r>
    </w:p>
    <w:p w:rsidR="00000000" w:rsidDel="00000000" w:rsidP="00000000" w:rsidRDefault="00000000" w:rsidRPr="00000000" w14:paraId="00000013">
      <w:pPr>
        <w:spacing w:before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 / Theory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0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OLAP is a powerful graphics-oriented tool used to access the data warehouse</w:t>
      </w:r>
    </w:p>
    <w:p w:rsidR="00000000" w:rsidDel="00000000" w:rsidP="00000000" w:rsidRDefault="00000000" w:rsidRPr="00000000" w14:paraId="00000016">
      <w:pPr>
        <w:spacing w:before="20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OLAP supports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0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Business analysis queries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visualization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Trend analysis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Scenario analysis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0" w:beforeAutospacing="0" w:lin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defined queries</w:t>
      </w:r>
    </w:p>
    <w:p w:rsidR="00000000" w:rsidDel="00000000" w:rsidP="00000000" w:rsidRDefault="00000000" w:rsidRPr="00000000" w14:paraId="0000001C">
      <w:pPr>
        <w:spacing w:before="20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Features of OLAP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Enables executives , managers to gain useful insights from presentation of data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reorganize metrics along several dimensions and allow data to be viewed from different perspectives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Supports multidimensional analysis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Supports drill down, roll up, etc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Also visual presentation for result comprehension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Can be implemented on the web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Highly interactive analysis can be done</w:t>
      </w:r>
    </w:p>
    <w:p w:rsidR="00000000" w:rsidDel="00000000" w:rsidP="00000000" w:rsidRDefault="00000000" w:rsidRPr="00000000" w14:paraId="00000024">
      <w:pPr>
        <w:spacing w:before="20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OLAP Cube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multidimensional structure that forms the basis for OLAP applications.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variety of cross-dimensional calculations and aggregations are possible within a cube.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Despite the name, most OLAP cubes have more than three dimensions.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Axes of the cube represent attributes of the data records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Generally discrete-valued / categorical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e.g. color, month, state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Called dimensions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Cells hold aggregated measurements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e.g. total $ sales, number of autos sold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Called facts</w:t>
      </w:r>
    </w:p>
    <w:p w:rsidR="00000000" w:rsidDel="00000000" w:rsidP="00000000" w:rsidRDefault="00000000" w:rsidRPr="00000000" w14:paraId="0000002F">
      <w:pPr>
        <w:spacing w:before="20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OLAP Operation</w:t>
      </w:r>
    </w:p>
    <w:p w:rsidR="00000000" w:rsidDel="00000000" w:rsidP="00000000" w:rsidRDefault="00000000" w:rsidRPr="00000000" w14:paraId="00000030">
      <w:pPr>
        <w:spacing w:before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Drill Down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Navigate to higher levels of detail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Example: from regional analysis to specific plant analysis, further to team analysis, ...</w:t>
      </w:r>
    </w:p>
    <w:p w:rsidR="00000000" w:rsidDel="00000000" w:rsidP="00000000" w:rsidRDefault="00000000" w:rsidRPr="00000000" w14:paraId="00000033">
      <w:pPr>
        <w:spacing w:before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Roll Up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Navigate to lower levels of detail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Example: from month analysis to a quarter analysis</w:t>
      </w:r>
    </w:p>
    <w:p w:rsidR="00000000" w:rsidDel="00000000" w:rsidP="00000000" w:rsidRDefault="00000000" w:rsidRPr="00000000" w14:paraId="00000037">
      <w:pPr>
        <w:spacing w:before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Slice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Cut through the cube, so that users can focus on some specific perspectives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Example: only analyzing on the product CellPhone</w:t>
      </w:r>
    </w:p>
    <w:p w:rsidR="00000000" w:rsidDel="00000000" w:rsidP="00000000" w:rsidRDefault="00000000" w:rsidRPr="00000000" w14:paraId="0000003A">
      <w:pPr>
        <w:spacing w:before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Dice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one cell from the cube (the smallest slice)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Example: get the production volume of Armonk, for CellPhone 1001, in January (here, we suppose plant, product model and month are the smallest members in Location, Product, Time dimensions respectively)</w:t>
      </w:r>
    </w:p>
    <w:p w:rsidR="00000000" w:rsidDel="00000000" w:rsidP="00000000" w:rsidRDefault="00000000" w:rsidRPr="00000000" w14:paraId="0000003D">
      <w:pPr>
        <w:spacing w:before="20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Pivot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20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Rotate the cube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before="0" w:before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Example: change the perspective from</w:t>
      </w:r>
    </w:p>
    <w:p w:rsidR="00000000" w:rsidDel="00000000" w:rsidP="00000000" w:rsidRDefault="00000000" w:rsidRPr="00000000" w14:paraId="00000040">
      <w:pPr>
        <w:spacing w:before="20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0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 and Output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SUM(charge)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ChargeSum, category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spectator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(spectator.category);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1562100" cy="9048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sum(spec.charge)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ChargeSum, spec.category, g.game_id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game_stat gs, game g, spectator spec, [location] l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gs.game_id = g.game_id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gs.spec_id = spec.spec_id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gs.loc_id = l.loc_id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(spec.category, g.game_id)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2085975" cy="16287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sum(spec.charge)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ChargeSum, spec.category, g.game_id, l.stadium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game_stat gs, game g, spectator spec, [location] l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where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gs.game_id = g.game_id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gs.spec_id = spec.spec_id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and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gs.loc_id = l.loc_id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cube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(spec.category, g.game_id, l.stadium)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2619375" cy="16287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--ROLLUP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SUM(spec.charge)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ChargeSum, spec.category, g.game_id, l.stadium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game_stat gs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game g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gs.game_id = g.game_id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spectator spec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gs.spec_id = spec.spec_id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gs.loc_id = l.loc_id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rollup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(spec.category, g.game_id, l.stadium);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2724150" cy="16478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SUM(spec.charge)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ChargeSum, spec.category, g.game_name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game_stat gs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game g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gs.game_id = g.game_id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spectator spec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gs.spec_id = spec.spec_id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rollup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(spec.category, g.game_name);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2276475" cy="16287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--slice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SUM(spec.charge)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ChargeSum, spec.category, g.game_id, l.stadium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game_stat gs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game g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gs.game_id = g.game_id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spectator spec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gs.spec_id = spec.spec_id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gs.loc_id = l.loc_id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rollup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(spec.category, g.game_id, l.stadium)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spec.category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'student'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SUM(spec.charge)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ChargeSum, spec.category, g.game_id, l.stadium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game_stat gs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game g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gs.game_id = g.game_id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spectator spec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gs.spec_id = spec.spec_id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gs.loc_id = l.loc_id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rollup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(spec.category, g.game_id, l.stadium)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g.game_id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SUM(spec.charge)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ChargeSum, spec.category, g.game_id, l.stadium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game_stat gs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game g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gs.game_id = g.game_id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spectator spec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gs.spec_id = spec.spec_id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gs.loc_id = l.loc_id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rollup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(spec.category, g.game_id, l.stadium)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l.stadium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 y patil'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</w:rPr>
        <w:drawing>
          <wp:inline distB="114300" distT="114300" distL="114300" distR="114300">
            <wp:extent cx="2705100" cy="2314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0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 and Discussion :</w:t>
      </w:r>
    </w:p>
    <w:p w:rsidR="00000000" w:rsidDel="00000000" w:rsidP="00000000" w:rsidRDefault="00000000" w:rsidRPr="00000000" w14:paraId="00000086">
      <w:pPr>
        <w:spacing w:before="2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Thus, we have implemented Construction of Cubes , OLAP Operations and OLAP Queries successfully.</w:t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spacing w:line="276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4638675" cy="581025"/>
          <wp:effectExtent b="0" l="0" r="0" t="0"/>
          <wp:docPr id="2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38675" cy="581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spacing w:line="276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Artificial Intelligence and Data Science Department </w:t>
    </w:r>
  </w:p>
  <w:p w:rsidR="00000000" w:rsidDel="00000000" w:rsidP="00000000" w:rsidRDefault="00000000" w:rsidRPr="00000000" w14:paraId="00000089">
    <w:pPr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spacing w:line="276" w:lineRule="auto"/>
      <w:jc w:val="center"/>
      <w:rPr>
        <w:b w:val="1"/>
        <w:color w:val="ff0000"/>
      </w:rPr>
    </w:pPr>
    <w:r w:rsidDel="00000000" w:rsidR="00000000" w:rsidRPr="00000000">
      <w:rPr>
        <w:b w:val="1"/>
        <w:color w:val="ff0000"/>
        <w:rtl w:val="0"/>
      </w:rPr>
      <w:t xml:space="preserve">Data warehousing and Mining Lab</w:t>
    </w:r>
    <w:r w:rsidDel="00000000" w:rsidR="00000000" w:rsidRPr="00000000">
      <w:rPr>
        <w:b w:val="1"/>
        <w:rtl w:val="0"/>
      </w:rPr>
      <w:t xml:space="preserve">/Odd Sem 2023-23/Experiment </w:t>
    </w:r>
    <w:r w:rsidDel="00000000" w:rsidR="00000000" w:rsidRPr="00000000">
      <w:rPr>
        <w:b w:val="1"/>
        <w:color w:val="ff0000"/>
        <w:rtl w:val="0"/>
      </w:rPr>
      <w:t xml:space="preserve">2</w:t>
    </w:r>
  </w:p>
  <w:p w:rsidR="00000000" w:rsidDel="00000000" w:rsidP="00000000" w:rsidRDefault="00000000" w:rsidRPr="00000000" w14:paraId="0000008B">
    <w:pPr>
      <w:spacing w:line="276" w:lineRule="auto"/>
      <w:jc w:val="center"/>
      <w:rPr>
        <w:b w:val="1"/>
        <w:color w:val="ff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