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750"/>
          <w:sz w:val="60"/>
        </w:rPr>
        <w:t>PROJETO HEALING</w:t>
      </w:r>
    </w:p>
    <w:p>
      <w:pPr>
        <w:jc w:val="center"/>
      </w:pPr>
      <w:r>
        <w:rPr>
          <w:color w:val="377678"/>
          <w:sz w:val="32"/>
        </w:rPr>
        <w:t>Modelagem Conceitual V1 — E-commerce orientado à análise de vendas</w:t>
      </w:r>
    </w:p>
    <w:p/>
    <w:p>
      <w:pPr>
        <w:jc w:val="center"/>
      </w:pPr>
      <w:r>
        <w:rPr>
          <w:b/>
          <w:color w:val="1F3750"/>
        </w:rPr>
        <w:t>Foco: SQL | PostgreSQL | Modelagem de Dados | Análise de Dados | Power BI</w:t>
      </w:r>
    </w:p>
    <w:p>
      <w:pPr>
        <w:jc w:val="center"/>
      </w:pPr>
      <w:r>
        <w:rPr>
          <w:color w:val="5F6368"/>
          <w:sz w:val="22"/>
        </w:rPr>
        <w:t>Documento de portfólio — versão inicial do domínio e das regras de negócio</w:t>
      </w:r>
    </w:p>
    <w:p>
      <w:r>
        <w:br w:type="page"/>
      </w:r>
    </w:p>
    <w:p>
      <w:pPr>
        <w:pStyle w:val="Heading1"/>
      </w:pPr>
      <w:r>
        <w:t>1. Visão do projeto</w:t>
      </w:r>
    </w:p>
    <w:p>
      <w:r>
        <w:rPr>
          <w:b/>
        </w:rPr>
        <w:t xml:space="preserve">Healing </w:t>
      </w:r>
      <w:r>
        <w:t>é um projeto fictício de dados aplicado a um e-commerce. O objetivo não é construir um sistema transacional completo, mas criar uma base coerente para investigar a saúde das vendas, o comportamento dos clientes e a qualidade da receita.</w:t>
      </w:r>
    </w:p>
    <w:p>
      <w:r>
        <w:rPr>
          <w:b/>
        </w:rPr>
        <w:t xml:space="preserve">Problema central: </w:t>
      </w:r>
      <w:r>
        <w:t>o e-commerce apresenta crescimento nas vendas, porém a gestão ainda não consegue identificar quais produtos sustentam o faturamento, quais clientes retornam, como descontos e condições de pagamento impactam a receita e quanto é perdido por cancelamentos, recusas e reembolsos.</w:t>
      </w:r>
    </w:p>
    <w:p>
      <w:r>
        <w:rPr>
          <w:b/>
        </w:rPr>
        <w:t xml:space="preserve">Produto X: </w:t>
      </w:r>
      <w:r>
        <w:t>a empresa suspeita que um produto estratégico tenha influência relevante sobre o ticket médio e o desempenho comercial. Essa importância não será cadastrada como verdade pronta; será tratada como hipótese a ser validada pelos dados.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1F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1F3750"/>
              </w:rPr>
              <w:t>Hipótese principal</w:t>
            </w:r>
            <w:r>
              <w:br/>
              <w:t>Pedidos que contêm o Produto X apresentam comportamento de ticket médio e receita diferente dos pedidos sem o Produto X.</w:t>
            </w:r>
          </w:p>
        </w:tc>
      </w:tr>
    </w:tbl>
    <w:p>
      <w:pPr>
        <w:pStyle w:val="Heading1"/>
      </w:pPr>
      <w:r>
        <w:t>2. Escopo da V1</w:t>
      </w:r>
    </w:p>
    <w:p>
      <w:r>
        <w:t>A primeira versão foi deliberadamente reduzida ao núcleo de vendas. Estoque e entrega ficaram fora do escopo para manter o projeto coerente com o objetivo analítico.</w:t>
      </w:r>
    </w:p>
    <w:p>
      <w:pPr>
        <w:pStyle w:val="ListBullet"/>
      </w:pPr>
      <w:r>
        <w:t>Cliente</w:t>
      </w:r>
    </w:p>
    <w:p>
      <w:pPr>
        <w:pStyle w:val="ListBullet"/>
      </w:pPr>
      <w:r>
        <w:t>Produto</w:t>
      </w:r>
    </w:p>
    <w:p>
      <w:pPr>
        <w:pStyle w:val="ListBullet"/>
      </w:pPr>
      <w:r>
        <w:t>Categoria</w:t>
      </w:r>
    </w:p>
    <w:p>
      <w:pPr>
        <w:pStyle w:val="ListBullet"/>
      </w:pPr>
      <w:r>
        <w:t>Pedido</w:t>
      </w:r>
    </w:p>
    <w:p>
      <w:pPr>
        <w:pStyle w:val="ListBullet"/>
      </w:pPr>
      <w:r>
        <w:t>ItemPedido</w:t>
      </w:r>
    </w:p>
    <w:p>
      <w:pPr>
        <w:pStyle w:val="ListBullet"/>
      </w:pPr>
      <w:r>
        <w:t>Pagamento</w:t>
      </w:r>
    </w:p>
    <w:p>
      <w:pPr>
        <w:pStyle w:val="ListBullet"/>
      </w:pPr>
      <w:r>
        <w:t>TentativaPagamento</w:t>
      </w:r>
    </w:p>
    <w:p>
      <w:pPr>
        <w:pStyle w:val="Heading1"/>
      </w:pPr>
      <w:r>
        <w:t>3. Entidades e atributos</w:t>
      </w:r>
    </w:p>
    <w:p>
      <w:r>
        <w:t>A seguir, cada entidade é apresentada com seu papel no negócio e seus atributos conceituais. Alguns atributos poderão ser calculados no modelo lógico, evitando redundância.</w:t>
      </w:r>
    </w:p>
    <w:p>
      <w:pPr>
        <w:pStyle w:val="Heading2"/>
        <w:keepNext/>
      </w:pPr>
      <w:r>
        <w:t>Cliente</w:t>
      </w:r>
    </w:p>
    <w:p>
      <w:pPr>
        <w:keepNext/>
      </w:pPr>
      <w:r>
        <w:rPr>
          <w:b/>
        </w:rPr>
        <w:t xml:space="preserve">Papel no modelo: </w:t>
      </w:r>
      <w:r>
        <w:t>Representa quem compra e permite estudar aquisição, recorrência e comportamento ao longo do tempo.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F3750"/>
              </w:rPr>
              <w:t xml:space="preserve">Atributos: </w:t>
            </w:r>
            <w:r>
              <w:t>nome · data_nascimento · email · data_cadastro · canal_aquisicao · status_cliente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Produto</w:t>
      </w:r>
    </w:p>
    <w:p>
      <w:pPr>
        <w:keepNext/>
      </w:pPr>
      <w:r>
        <w:rPr>
          <w:b/>
        </w:rPr>
        <w:t xml:space="preserve">Papel no modelo: </w:t>
      </w:r>
      <w:r>
        <w:t>Representa o item comercializado. Mantém referências comerciais atuais; o preço histórico da venda permanece no ItemPedido.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F3750"/>
              </w:rPr>
              <w:t xml:space="preserve">Atributos: </w:t>
            </w:r>
            <w:r>
              <w:t>nome · descricao · preco_atual · custo_referencia · preco_minimo_venda · marca · data_lancamento · status_produto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Categoria</w:t>
      </w:r>
    </w:p>
    <w:p>
      <w:pPr>
        <w:keepNext/>
      </w:pPr>
      <w:r>
        <w:rPr>
          <w:b/>
        </w:rPr>
        <w:t xml:space="preserve">Papel no modelo: </w:t>
      </w:r>
      <w:r>
        <w:t>Classifica produtos para análises agregadas de faturamento, volume, sazonalidade e desempenho.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F3750"/>
              </w:rPr>
              <w:t xml:space="preserve">Atributos: </w:t>
            </w:r>
            <w:r>
              <w:t>nome · descricao · status_categoria · sazonalidade · data_criacao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Pedido</w:t>
      </w:r>
    </w:p>
    <w:p>
      <w:pPr>
        <w:keepNext/>
      </w:pPr>
      <w:r>
        <w:rPr>
          <w:b/>
        </w:rPr>
        <w:t xml:space="preserve">Papel no modelo: </w:t>
      </w:r>
      <w:r>
        <w:t>É o evento central da venda e consolida a transação comercial.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F3750"/>
              </w:rPr>
              <w:t xml:space="preserve">Atributos: </w:t>
            </w:r>
            <w:r>
              <w:t>data_pedido · status_pedido · canal_venda · origem_pedido · valor_bruto · valor_desconto · valor_final · codigo_cupom · data_cancelamento · motivo_cancelamento · valor_reembolso</w:t>
            </w:r>
          </w:p>
        </w:tc>
      </w:tr>
      <w:tr>
        <w:tc>
          <w:tcPr>
            <w:tcW w:type="dxa" w:w="10080"/>
            <w:shd w:fill="FAFBFC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b/>
              </w:rPr>
              <w:t xml:space="preserve">Candidatos a cálculo no modelo lógico: </w:t>
            </w:r>
            <w:r>
              <w:t>valor_final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ItemPedido</w:t>
      </w:r>
    </w:p>
    <w:p>
      <w:pPr>
        <w:keepNext/>
      </w:pPr>
      <w:r>
        <w:rPr>
          <w:b/>
        </w:rPr>
        <w:t xml:space="preserve">Papel no modelo: </w:t>
      </w:r>
      <w:r>
        <w:t>Liga Pedido e Produto e registra o detalhe histórico de cada item vendido.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F3750"/>
              </w:rPr>
              <w:t xml:space="preserve">Atributos: </w:t>
            </w:r>
            <w:r>
              <w:t>quantidade · preco_unitario · custo_unitario_referencia · preco_minimo_referencia · valor_desconto_item · percentual_desconto_item · subtotal · valor_liquido_item · tipo_preco</w:t>
            </w:r>
          </w:p>
        </w:tc>
      </w:tr>
      <w:tr>
        <w:tc>
          <w:tcPr>
            <w:tcW w:type="dxa" w:w="10080"/>
            <w:shd w:fill="FAFBFC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b/>
              </w:rPr>
              <w:t xml:space="preserve">Candidatos a cálculo no modelo lógico: </w:t>
            </w:r>
            <w:r>
              <w:t>percentual_desconto_item, subtotal, valor_liquido_item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Pagamento</w:t>
      </w:r>
    </w:p>
    <w:p>
      <w:pPr>
        <w:keepNext/>
      </w:pPr>
      <w:r>
        <w:rPr>
          <w:b/>
        </w:rPr>
        <w:t xml:space="preserve">Papel no modelo: </w:t>
      </w:r>
      <w:r>
        <w:t>Registra como o pedido foi pago e permite analisar custo financeiro, parcelamento, aprovação, recusa e cancelamento.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F3750"/>
              </w:rPr>
              <w:t xml:space="preserve">Atributos: </w:t>
            </w:r>
            <w:r>
              <w:t>forma_pagamento · condicao_pagamento · status_pagamento · valor_pagamento · valor_entrada · quantidade_parcelas · valor_parcela · desconto_pagamento · taxa_pagamento · juros_pagamento · data_pagamento · data_confirmacao · data_vencimento · data_cancelamento · motivo_recusa · motivo_cancelamento · tentativas_pagamento</w:t>
            </w:r>
          </w:p>
        </w:tc>
      </w:tr>
      <w:tr>
        <w:tc>
          <w:tcPr>
            <w:tcW w:type="dxa" w:w="10080"/>
            <w:shd w:fill="FAFBFC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r>
              <w:rPr>
                <w:b/>
              </w:rPr>
              <w:t xml:space="preserve">Candidatos a cálculo no modelo lógico: </w:t>
            </w:r>
            <w:r>
              <w:t>valor_parcela, tentativas_pagamento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TentativaPagamento</w:t>
      </w:r>
    </w:p>
    <w:p>
      <w:pPr>
        <w:keepNext/>
      </w:pPr>
      <w:r>
        <w:rPr>
          <w:b/>
        </w:rPr>
        <w:t xml:space="preserve">Papel no modelo: </w:t>
      </w:r>
      <w:r>
        <w:t>Preserva o histórico de cada tentativa, separando o resultado final do pagamento das ocorrências que o antecederam.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1F3750"/>
              </w:rPr>
              <w:t xml:space="preserve">Atributos: </w:t>
            </w:r>
            <w:r>
              <w:t>data_hora_tentativa · resultado_tentativa · motivo_recusa</w:t>
            </w:r>
          </w:p>
        </w:tc>
      </w:tr>
    </w:tbl>
    <w:p>
      <w:pPr>
        <w:spacing w:after="40"/>
      </w:pPr>
    </w:p>
    <w:p>
      <w:pPr>
        <w:pStyle w:val="Heading1"/>
      </w:pPr>
      <w:r>
        <w:t>4. Relacionamentos e cardinalidades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D9E7EA"/>
          </w:tcPr>
          <w:p>
            <w:r>
              <w:rPr>
                <w:b/>
              </w:rPr>
              <w:t>Origem</w:t>
            </w:r>
          </w:p>
        </w:tc>
        <w:tc>
          <w:tcPr>
            <w:tcW w:type="dxa" w:w="2520"/>
            <w:shd w:fill="D9E7EA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2520"/>
            <w:shd w:fill="D9E7EA"/>
          </w:tcPr>
          <w:p>
            <w:r>
              <w:rPr>
                <w:b/>
              </w:rPr>
              <w:t>Cardinalidade</w:t>
            </w:r>
          </w:p>
        </w:tc>
        <w:tc>
          <w:tcPr>
            <w:tcW w:type="dxa" w:w="2520"/>
            <w:shd w:fill="D9E7EA"/>
          </w:tcPr>
          <w:p>
            <w:r>
              <w:rPr>
                <w:b/>
              </w:rPr>
              <w:t>Regra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Cliente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Pedido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1:N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Um cliente pode realizar vários pedidos; cada pedido pertence a um cliente.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Pedido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ItemPedido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1:N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Um pedido possui um ou mais itens; cada item pertence a um pedido.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Produto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ItemPedido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1:N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Um produto pode aparecer em muitos itens de pedidos diferentes.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Categoria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Produto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1:N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Uma categoria pode conter vários produtos; cada produto pertence a uma categoria principal na V1.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Pedido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Pagamento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1:N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Um pedido pode ser quitado por uma ou mais formas/ocorrências de pagamento.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Pagamento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TentativaPagamento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1:N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Um pagamento pode registrar várias tentativas ao longo do processo de autorização.</w:t>
            </w:r>
          </w:p>
        </w:tc>
      </w:tr>
    </w:tbl>
    <w:p>
      <w:r>
        <w:rPr>
          <w:b/>
        </w:rPr>
        <w:t xml:space="preserve">Fluxo conceitual principal: </w:t>
      </w:r>
      <w:r>
        <w:t>Cliente → Pedido → ItemPedido → Produto → Categoria</w:t>
      </w:r>
    </w:p>
    <w:p>
      <w:r>
        <w:rPr>
          <w:b/>
        </w:rPr>
        <w:t xml:space="preserve">Fluxo financeiro: </w:t>
      </w:r>
      <w:r>
        <w:t>Pedido → Pagamento → TentativaPagamento</w:t>
      </w:r>
    </w:p>
    <w:p>
      <w:pPr>
        <w:pStyle w:val="Heading1"/>
      </w:pPr>
      <w:r>
        <w:t>5. Regras de negócio definidas</w:t>
      </w:r>
    </w:p>
    <w:p>
      <w:pPr>
        <w:pStyle w:val="ListBullet"/>
      </w:pPr>
      <w:r>
        <w:t>O Pedido é a entidade central da análise comercial, embora diferentes perguntas exijam navegar por outras entidades.</w:t>
      </w:r>
    </w:p>
    <w:p>
      <w:pPr>
        <w:pStyle w:val="ListBullet"/>
      </w:pPr>
      <w:r>
        <w:t>O ItemPedido preserva preço praticado, custo de referência e condições comerciais da venda no momento da transação.</w:t>
      </w:r>
    </w:p>
    <w:p>
      <w:pPr>
        <w:pStyle w:val="ListBullet"/>
      </w:pPr>
      <w:r>
        <w:t>O Produto X será investigado pelos dados; não receberá um atributo fixo do tipo produto_estrategico.</w:t>
      </w:r>
    </w:p>
    <w:p>
      <w:pPr>
        <w:pStyle w:val="ListBullet"/>
      </w:pPr>
      <w:r>
        <w:t>Cada produto pertence a uma categoria principal na V1.</w:t>
      </w:r>
    </w:p>
    <w:p>
      <w:pPr>
        <w:pStyle w:val="ListBullet"/>
      </w:pPr>
      <w:r>
        <w:t>Um pedido pode utilizar mais de uma forma de pagamento.</w:t>
      </w:r>
    </w:p>
    <w:p>
      <w:pPr>
        <w:pStyle w:val="ListBullet"/>
      </w:pPr>
      <w:r>
        <w:t>PIX, cartão, boleto e outras formas podem ter condições distintas, incluindo desconto, entrada, parcelamento, juros ou taxa.</w:t>
      </w:r>
    </w:p>
    <w:p>
      <w:pPr>
        <w:pStyle w:val="ListBullet"/>
      </w:pPr>
      <w:r>
        <w:t>Os status de pagamento podem incluir PENDENTE, APROVADO, NEGADO, CANCELADO e ESTORNADO.</w:t>
      </w:r>
    </w:p>
    <w:p>
      <w:pPr>
        <w:pStyle w:val="ListBullet"/>
      </w:pPr>
      <w:r>
        <w:t>O cliente pode realizar até duas tentativas consecutivas de pagamento. Se ambas forem negadas, uma nova tentativa só será permitida após 10 minutos.</w:t>
      </w:r>
    </w:p>
    <w:p>
      <w:pPr>
        <w:pStyle w:val="ListBullet"/>
      </w:pPr>
      <w:r>
        <w:t>A regra do intervalo de 10 minutos é fictícia e existe para fins de modelagem e análise do Healing; não representa uma exigência geral do sistema bancário.</w:t>
      </w:r>
    </w:p>
    <w:p>
      <w:pPr>
        <w:pStyle w:val="ListBullet"/>
      </w:pPr>
      <w:r>
        <w:t>As tentativas permanecem registradas para análise histórica de aprovações, recusas e motivos de falha.</w:t>
      </w:r>
    </w:p>
    <w:p>
      <w:pPr>
        <w:pStyle w:val="ListBullet"/>
      </w:pPr>
      <w:r>
        <w:t>Cancelamentos, reembolsos e descontos devem permanecer visíveis para distinguir faturamento bruto de receita efetiva.</w:t>
      </w:r>
    </w:p>
    <w:p>
      <w:pPr>
        <w:pStyle w:val="Heading1"/>
      </w:pPr>
      <w:r>
        <w:t>6. Pontos de atenção para o modelo lógico</w:t>
      </w:r>
    </w:p>
    <w:p>
      <w:r>
        <w:t>Na próxima etapa serão definidos identificadores, chaves, tipos de dados, nulabilidade, restrições e quais atributos devem ser armazenados ou calculados.</w:t>
      </w:r>
    </w:p>
    <w:p>
      <w:pPr>
        <w:pStyle w:val="ListBullet"/>
      </w:pPr>
      <w:r>
        <w:t>subtotal, percentual_desconto_item e valor_liquido_item podem ser calculados a partir de outros campos.</w:t>
      </w:r>
    </w:p>
    <w:p>
      <w:pPr>
        <w:pStyle w:val="ListBullet"/>
      </w:pPr>
      <w:r>
        <w:t>valor_final do pedido pode ser obtido a partir dos itens, descontos, cancelamentos e reembolsos, conforme a regra escolhida.</w:t>
      </w:r>
    </w:p>
    <w:p>
      <w:pPr>
        <w:pStyle w:val="ListBullet"/>
      </w:pPr>
      <w:r>
        <w:t>tentativas_pagamento pode ser derivado pela contagem de TentativaPagamento, evitando duplicação.</w:t>
      </w:r>
    </w:p>
    <w:p>
      <w:pPr>
        <w:pStyle w:val="ListBullet"/>
      </w:pPr>
      <w:r>
        <w:t>categoria não precisa existir como atributo textual de Produto no modelo lógico se a relação for representada por chave estrangeira.</w:t>
      </w:r>
    </w:p>
    <w:p>
      <w:pPr>
        <w:pStyle w:val="ListBullet"/>
      </w:pPr>
      <w:r>
        <w:t>preco_atual de Produto não substitui preco_unitario de ItemPedido, pois preços mudam ao longo do tempo.</w:t>
      </w:r>
    </w:p>
    <w:p>
      <w:pPr>
        <w:pStyle w:val="ListBullet"/>
      </w:pPr>
      <w:r>
        <w:t>preco_minimo_venda e custo_referencia podem mudar; o modelo deverá decidir como preservar o histórico comercial.</w:t>
      </w:r>
    </w:p>
    <w:p>
      <w:pPr>
        <w:pStyle w:val="Heading1"/>
      </w:pPr>
      <w:r>
        <w:t>7. Perguntas analíticas que o modelo deverá suportar</w:t>
      </w:r>
    </w:p>
    <w:p>
      <w:pPr>
        <w:pStyle w:val="ListBullet"/>
      </w:pPr>
      <w:r>
        <w:t>Quais produtos vendem mais por quantidade e por faturamento?</w:t>
      </w:r>
    </w:p>
    <w:p>
      <w:pPr>
        <w:pStyle w:val="ListBullet"/>
      </w:pPr>
      <w:r>
        <w:t>Quais categorias geram maior receita?</w:t>
      </w:r>
    </w:p>
    <w:p>
      <w:pPr>
        <w:pStyle w:val="ListBullet"/>
      </w:pPr>
      <w:r>
        <w:t>Qual é o ticket médio e como ele evolui no tempo?</w:t>
      </w:r>
    </w:p>
    <w:p>
      <w:pPr>
        <w:pStyle w:val="ListBullet"/>
      </w:pPr>
      <w:r>
        <w:t>Pedidos com Produto X possuem ticket médio diferente dos demais?</w:t>
      </w:r>
    </w:p>
    <w:p>
      <w:pPr>
        <w:pStyle w:val="ListBullet"/>
      </w:pPr>
      <w:r>
        <w:t>Quais produtos são comprados junto com o Produto X?</w:t>
      </w:r>
    </w:p>
    <w:p>
      <w:pPr>
        <w:pStyle w:val="ListBullet"/>
      </w:pPr>
      <w:r>
        <w:t>O Produto X pertence à Curva A quando a classificação é feita por faturamento ou quantidade?</w:t>
      </w:r>
    </w:p>
    <w:p>
      <w:pPr>
        <w:pStyle w:val="ListBullet"/>
      </w:pPr>
      <w:r>
        <w:t>Quais clientes retornam e com que frequência?</w:t>
      </w:r>
    </w:p>
    <w:p>
      <w:pPr>
        <w:pStyle w:val="ListBullet"/>
      </w:pPr>
      <w:r>
        <w:t>Quais canais e origens geram maior ticket médio e receita?</w:t>
      </w:r>
    </w:p>
    <w:p>
      <w:pPr>
        <w:pStyle w:val="ListBullet"/>
      </w:pPr>
      <w:r>
        <w:t>Quanto dos descontos concedidos se converte em aumento de volume de vendas?</w:t>
      </w:r>
    </w:p>
    <w:p>
      <w:pPr>
        <w:pStyle w:val="ListBullet"/>
      </w:pPr>
      <w:r>
        <w:t>Quantas vendas ocorreram abaixo do preço mínimo de referência?</w:t>
      </w:r>
    </w:p>
    <w:p>
      <w:pPr>
        <w:pStyle w:val="ListBullet"/>
      </w:pPr>
      <w:r>
        <w:t>Qual o impacto de cancelamentos e reembolsos na receita efetiva?</w:t>
      </w:r>
    </w:p>
    <w:p>
      <w:pPr>
        <w:pStyle w:val="ListBullet"/>
      </w:pPr>
      <w:r>
        <w:t>Quais formas e condições de pagamento apresentam maior aprovação ou recusa?</w:t>
      </w:r>
    </w:p>
    <w:p>
      <w:pPr>
        <w:pStyle w:val="ListBullet"/>
      </w:pPr>
      <w:r>
        <w:t>Quantos pagamentos são aprovados na primeira tentativa e quantos exigem novas tentativas?</w:t>
      </w:r>
    </w:p>
    <w:p>
      <w:pPr>
        <w:pStyle w:val="Heading1"/>
      </w:pPr>
      <w:r>
        <w:t>8. Avaliação da modelagem V1</w:t>
      </w:r>
    </w:p>
    <w:p>
      <w:r>
        <w:rPr>
          <w:b/>
        </w:rPr>
        <w:t xml:space="preserve">Coerência de escopo: </w:t>
      </w:r>
      <w:r>
        <w:t>a V1 está bem alinhada à análise de vendas. A retirada de estoque e entrega reduz dispersão e mantém o projeto centrado em receita, produto, cliente e pagamento.</w:t>
      </w:r>
    </w:p>
    <w:p>
      <w:r>
        <w:rPr>
          <w:b/>
        </w:rPr>
        <w:t xml:space="preserve">Diferencial analítico: </w:t>
      </w:r>
      <w:r>
        <w:t>a modelagem vai além de indicadores básicos ao incorporar preço mínimo, custo de referência, condições de pagamento, tentativas, cancelamentos, reembolsos e a hipótese do Produto X.</w:t>
      </w:r>
    </w:p>
    <w:p>
      <w:r>
        <w:rPr>
          <w:b/>
        </w:rPr>
        <w:t xml:space="preserve">Próxima etapa recomendada: </w:t>
      </w:r>
      <w:r>
        <w:t>transformar o modelo conceitual em modelo lógico, definindo identificadores, chaves primárias e estrangeiras, tipos de dados, nulabilidade, restrições e campos calculados.</w:t>
      </w:r>
    </w:p>
    <w:p>
      <w:pPr>
        <w:pStyle w:val="Heading1"/>
      </w:pPr>
      <w:r>
        <w:t>9. Resumo para portfólio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Projeto de modelagem e análise de dados para um e-commerce fictício, estruturado para investigar a saúde das vendas, o comportamento dos clientes, a qualidade da receita e o impacto de um produto estratégico sobre o ticket médio. A V1 contempla Cliente, Produto, Categoria, Pedido, ItemPedido, Pagamento e TentativaPagamento, com foco futuro em SQL, PostgreSQL, Curva ABC, análise de descontos, recorrência, cancelamentos, reembolsos e Power BI.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76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37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7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